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95D53" w14:textId="785D227A" w:rsidR="00C33362" w:rsidRDefault="00C33362" w:rsidP="00EA1753">
      <w:pPr>
        <w:jc w:val="center"/>
      </w:pPr>
      <w:r>
        <w:t>Curriculum Vita</w:t>
      </w:r>
    </w:p>
    <w:p w14:paraId="218E0B93" w14:textId="77777777" w:rsidR="00C33362" w:rsidRDefault="00C33362" w:rsidP="00EA1753">
      <w:pPr>
        <w:spacing w:before="120"/>
        <w:jc w:val="center"/>
        <w:rPr>
          <w:b/>
          <w:sz w:val="28"/>
        </w:rPr>
      </w:pPr>
      <w:r>
        <w:rPr>
          <w:b/>
          <w:sz w:val="28"/>
        </w:rPr>
        <w:t>Elizabeth A. Stormshak</w:t>
      </w:r>
    </w:p>
    <w:p w14:paraId="615ED8BF" w14:textId="77777777" w:rsidR="00C33362" w:rsidRDefault="00C33362">
      <w:pPr>
        <w:ind w:right="-900"/>
        <w:rPr>
          <w:rFonts w:ascii="Palatino" w:hAnsi="Palatino"/>
        </w:rPr>
      </w:pPr>
    </w:p>
    <w:p w14:paraId="0EAE0922" w14:textId="58E888A4" w:rsidR="00C33362" w:rsidRDefault="00C33362" w:rsidP="00D81F8E">
      <w:r>
        <w:rPr>
          <w:b/>
        </w:rPr>
        <w:t xml:space="preserve">Address: </w:t>
      </w:r>
      <w:r>
        <w:rPr>
          <w:b/>
        </w:rPr>
        <w:tab/>
      </w:r>
      <w:r>
        <w:t xml:space="preserve">Counseling Psychology </w:t>
      </w:r>
      <w:r w:rsidR="005F4A81">
        <w:t>and Human Services</w:t>
      </w:r>
    </w:p>
    <w:p w14:paraId="45A1067D" w14:textId="77777777" w:rsidR="00C33362" w:rsidRDefault="00926AFD" w:rsidP="00D81F8E">
      <w:pPr>
        <w:tabs>
          <w:tab w:val="left" w:pos="1440"/>
        </w:tabs>
      </w:pPr>
      <w:r>
        <w:tab/>
      </w:r>
      <w:r w:rsidR="00C33362">
        <w:t>5251 College of Education</w:t>
      </w:r>
    </w:p>
    <w:p w14:paraId="4D82B889" w14:textId="77777777" w:rsidR="00C33362" w:rsidRDefault="00926AFD" w:rsidP="00D81F8E">
      <w:pPr>
        <w:tabs>
          <w:tab w:val="left" w:pos="1440"/>
        </w:tabs>
      </w:pPr>
      <w:r>
        <w:tab/>
      </w:r>
      <w:r w:rsidR="00C33362">
        <w:t>University of Oregon</w:t>
      </w:r>
    </w:p>
    <w:p w14:paraId="2AEE326B" w14:textId="77777777" w:rsidR="00C33362" w:rsidRDefault="00926AFD" w:rsidP="00D81F8E">
      <w:pPr>
        <w:tabs>
          <w:tab w:val="left" w:pos="1440"/>
        </w:tabs>
      </w:pPr>
      <w:r>
        <w:tab/>
      </w:r>
      <w:r w:rsidR="00C33362">
        <w:t>Eugene, OR 97403</w:t>
      </w:r>
    </w:p>
    <w:p w14:paraId="18643EDB" w14:textId="5E62786A" w:rsidR="00C33362" w:rsidRDefault="00C33362" w:rsidP="007709C5">
      <w:pPr>
        <w:tabs>
          <w:tab w:val="left" w:pos="1440"/>
        </w:tabs>
      </w:pPr>
      <w:r>
        <w:rPr>
          <w:b/>
        </w:rPr>
        <w:t>Email</w:t>
      </w:r>
      <w:r w:rsidR="007709C5" w:rsidRPr="00986623">
        <w:rPr>
          <w:b/>
        </w:rPr>
        <w:t>:</w:t>
      </w:r>
      <w:r>
        <w:tab/>
      </w:r>
      <w:r w:rsidR="00114414" w:rsidRPr="00340E30">
        <w:t>bstorm@uoregon.edu</w:t>
      </w:r>
    </w:p>
    <w:p w14:paraId="58CC282E" w14:textId="77777777" w:rsidR="00C33362" w:rsidRDefault="00C33362">
      <w:pPr>
        <w:ind w:right="-900"/>
      </w:pPr>
    </w:p>
    <w:p w14:paraId="7B1CB0C0" w14:textId="77777777" w:rsidR="002D1F8C" w:rsidRDefault="00C33362" w:rsidP="002D1F8C">
      <w:pPr>
        <w:spacing w:after="60"/>
        <w:rPr>
          <w:b/>
        </w:rPr>
      </w:pPr>
      <w:r>
        <w:rPr>
          <w:b/>
        </w:rPr>
        <w:t>Professional Credentials</w:t>
      </w:r>
    </w:p>
    <w:p w14:paraId="2B2E57A3" w14:textId="16B5A40D" w:rsidR="00C33362" w:rsidRDefault="00114414" w:rsidP="00D81F8E">
      <w:r>
        <w:t xml:space="preserve">Licensed Psychologist: </w:t>
      </w:r>
      <w:r w:rsidR="00C33362">
        <w:t>State of Oregon</w:t>
      </w:r>
      <w:r w:rsidR="00036B92">
        <w:t xml:space="preserve"> (since 1999)</w:t>
      </w:r>
    </w:p>
    <w:p w14:paraId="2BE4C369" w14:textId="77777777" w:rsidR="00C33362" w:rsidRDefault="00C33362" w:rsidP="00D81F8E">
      <w:pPr>
        <w:rPr>
          <w:b/>
        </w:rPr>
      </w:pPr>
    </w:p>
    <w:p w14:paraId="022959A8" w14:textId="77777777" w:rsidR="00C33362" w:rsidRDefault="00C33362" w:rsidP="00100C38">
      <w:pPr>
        <w:spacing w:after="60"/>
        <w:rPr>
          <w:b/>
        </w:rPr>
      </w:pPr>
      <w:r>
        <w:rPr>
          <w:b/>
        </w:rPr>
        <w:t>Educational Background</w:t>
      </w:r>
    </w:p>
    <w:p w14:paraId="07613297" w14:textId="77777777" w:rsidR="00C33362" w:rsidRDefault="00783C19" w:rsidP="00783C19">
      <w:pPr>
        <w:tabs>
          <w:tab w:val="left" w:pos="1440"/>
          <w:tab w:val="left" w:pos="3000"/>
          <w:tab w:val="left" w:pos="7080"/>
        </w:tabs>
        <w:rPr>
          <w:b/>
        </w:rPr>
      </w:pPr>
      <w:r>
        <w:rPr>
          <w:b/>
        </w:rPr>
        <w:t>Degree</w:t>
      </w:r>
      <w:r>
        <w:rPr>
          <w:b/>
        </w:rPr>
        <w:tab/>
        <w:t>Year</w:t>
      </w:r>
      <w:r>
        <w:rPr>
          <w:b/>
        </w:rPr>
        <w:tab/>
        <w:t>Area</w:t>
      </w:r>
      <w:r>
        <w:rPr>
          <w:b/>
        </w:rPr>
        <w:tab/>
      </w:r>
      <w:r w:rsidR="00C33362">
        <w:rPr>
          <w:b/>
        </w:rPr>
        <w:t>Institution</w:t>
      </w:r>
    </w:p>
    <w:p w14:paraId="36DE72F2" w14:textId="77777777" w:rsidR="00C33362" w:rsidRDefault="00926AFD" w:rsidP="007709C5">
      <w:pPr>
        <w:tabs>
          <w:tab w:val="left" w:pos="1440"/>
          <w:tab w:val="left" w:pos="3000"/>
          <w:tab w:val="left" w:pos="6840"/>
        </w:tabs>
        <w:spacing w:before="60"/>
      </w:pPr>
      <w:r>
        <w:t>Ph.D.</w:t>
      </w:r>
      <w:r>
        <w:tab/>
      </w:r>
      <w:r w:rsidR="00783C19">
        <w:t>1995</w:t>
      </w:r>
      <w:r w:rsidR="00783C19">
        <w:tab/>
      </w:r>
      <w:r w:rsidR="00C33362">
        <w:t>Ma</w:t>
      </w:r>
      <w:r w:rsidR="00783C19">
        <w:t>jor: Child Clinical Psychology</w:t>
      </w:r>
      <w:r w:rsidR="00783C19">
        <w:tab/>
      </w:r>
      <w:r w:rsidR="00C33362">
        <w:t>Penn State University</w:t>
      </w:r>
    </w:p>
    <w:p w14:paraId="0EEC7F35" w14:textId="77777777" w:rsidR="00C33362" w:rsidRDefault="00926AFD" w:rsidP="00783C19">
      <w:pPr>
        <w:tabs>
          <w:tab w:val="left" w:pos="3000"/>
        </w:tabs>
      </w:pPr>
      <w:r>
        <w:tab/>
      </w:r>
      <w:r w:rsidR="00C33362">
        <w:t>Minor: Developmental Psychology</w:t>
      </w:r>
    </w:p>
    <w:p w14:paraId="21D8BB85" w14:textId="77777777" w:rsidR="00C33362" w:rsidRDefault="00926AFD" w:rsidP="007709C5">
      <w:pPr>
        <w:tabs>
          <w:tab w:val="left" w:pos="1440"/>
          <w:tab w:val="left" w:pos="3000"/>
          <w:tab w:val="left" w:pos="6840"/>
        </w:tabs>
        <w:spacing w:before="60"/>
      </w:pPr>
      <w:r>
        <w:t>M.S.</w:t>
      </w:r>
      <w:r>
        <w:tab/>
      </w:r>
      <w:r w:rsidR="00783C19">
        <w:t>1992</w:t>
      </w:r>
      <w:r w:rsidR="00783C19">
        <w:tab/>
      </w:r>
      <w:r w:rsidR="00C33362">
        <w:t>Child Clinical P</w:t>
      </w:r>
      <w:r w:rsidR="00783C19">
        <w:t>sychology</w:t>
      </w:r>
      <w:r w:rsidR="00783C19">
        <w:tab/>
      </w:r>
      <w:r w:rsidR="00C33362">
        <w:t>Penn State University</w:t>
      </w:r>
    </w:p>
    <w:p w14:paraId="129E97B0" w14:textId="77777777" w:rsidR="00C33362" w:rsidRDefault="00926AFD" w:rsidP="007709C5">
      <w:pPr>
        <w:tabs>
          <w:tab w:val="left" w:pos="1440"/>
          <w:tab w:val="left" w:pos="3000"/>
          <w:tab w:val="left" w:pos="6840"/>
        </w:tabs>
        <w:spacing w:before="60"/>
      </w:pPr>
      <w:r>
        <w:t>B.A.</w:t>
      </w:r>
      <w:r>
        <w:tab/>
      </w:r>
      <w:r w:rsidR="00783C19">
        <w:t>1988</w:t>
      </w:r>
      <w:r w:rsidR="00783C19">
        <w:tab/>
        <w:t>Psychology</w:t>
      </w:r>
      <w:r w:rsidR="00783C19">
        <w:tab/>
      </w:r>
      <w:r w:rsidR="00C33362">
        <w:t>University</w:t>
      </w:r>
      <w:r w:rsidR="00073A7D">
        <w:t xml:space="preserve"> of</w:t>
      </w:r>
      <w:r w:rsidR="00783C19">
        <w:t xml:space="preserve"> </w:t>
      </w:r>
      <w:r w:rsidR="00C33362">
        <w:t>Washington</w:t>
      </w:r>
    </w:p>
    <w:p w14:paraId="3D790383" w14:textId="2EE3145F" w:rsidR="006B2C94" w:rsidRPr="006B2C94" w:rsidRDefault="00683640" w:rsidP="006B2C94">
      <w:pPr>
        <w:spacing w:before="180" w:after="60"/>
        <w:rPr>
          <w:b/>
        </w:rPr>
      </w:pPr>
      <w:r>
        <w:rPr>
          <w:b/>
        </w:rPr>
        <w:t>Current Position</w:t>
      </w:r>
      <w:r w:rsidR="003C4A60">
        <w:rPr>
          <w:b/>
        </w:rPr>
        <w:t>s</w:t>
      </w:r>
    </w:p>
    <w:p w14:paraId="3E7B550E" w14:textId="77777777" w:rsidR="00132E5B" w:rsidRDefault="00132E5B">
      <w:pPr>
        <w:tabs>
          <w:tab w:val="left" w:pos="3000"/>
        </w:tabs>
        <w:spacing w:before="60"/>
        <w:ind w:left="2970" w:hanging="2970"/>
      </w:pPr>
      <w:r>
        <w:t xml:space="preserve">2023 </w:t>
      </w:r>
      <w:r w:rsidRPr="004007AF">
        <w:t>–</w:t>
      </w:r>
      <w:r>
        <w:t xml:space="preserve"> present</w:t>
      </w:r>
      <w:r>
        <w:tab/>
        <w:t>Director, Prevention Science Institute, University of Oregon</w:t>
      </w:r>
    </w:p>
    <w:p w14:paraId="7C561FDE" w14:textId="73C6A02F" w:rsidR="003D7DB6" w:rsidRPr="004007AF" w:rsidRDefault="009E30CA" w:rsidP="00DD62C6">
      <w:pPr>
        <w:tabs>
          <w:tab w:val="left" w:pos="2970"/>
        </w:tabs>
        <w:spacing w:before="60"/>
        <w:rPr>
          <w:szCs w:val="24"/>
        </w:rPr>
      </w:pPr>
      <w:r w:rsidRPr="004007AF">
        <w:t>2016</w:t>
      </w:r>
      <w:r w:rsidR="006C16AF">
        <w:t xml:space="preserve"> </w:t>
      </w:r>
      <w:r w:rsidRPr="004007AF">
        <w:t>–</w:t>
      </w:r>
      <w:r w:rsidR="006C16AF">
        <w:t xml:space="preserve"> </w:t>
      </w:r>
      <w:r w:rsidR="00F94879" w:rsidRPr="004007AF">
        <w:t>present</w:t>
      </w:r>
      <w:r w:rsidR="00AE04BD">
        <w:tab/>
      </w:r>
      <w:r w:rsidR="00751C71" w:rsidRPr="004007AF">
        <w:t xml:space="preserve">Philip H. </w:t>
      </w:r>
      <w:r w:rsidR="00751C71" w:rsidRPr="004007AF">
        <w:rPr>
          <w:szCs w:val="24"/>
        </w:rPr>
        <w:t>Knight Chair,</w:t>
      </w:r>
      <w:r w:rsidRPr="004007AF">
        <w:rPr>
          <w:szCs w:val="24"/>
        </w:rPr>
        <w:t xml:space="preserve"> University of Oregon</w:t>
      </w:r>
    </w:p>
    <w:p w14:paraId="3B7B365C" w14:textId="314B1A09" w:rsidR="00B5355F" w:rsidRDefault="00CA464F">
      <w:pPr>
        <w:tabs>
          <w:tab w:val="left" w:pos="3000"/>
        </w:tabs>
        <w:spacing w:before="60"/>
        <w:ind w:left="2970" w:hanging="2970"/>
      </w:pPr>
      <w:r w:rsidRPr="004007AF">
        <w:t>2011</w:t>
      </w:r>
      <w:r w:rsidR="006C16AF">
        <w:t xml:space="preserve"> </w:t>
      </w:r>
      <w:r w:rsidRPr="004007AF">
        <w:t>–</w:t>
      </w:r>
      <w:r w:rsidR="006C16AF">
        <w:t xml:space="preserve"> </w:t>
      </w:r>
      <w:r w:rsidR="00467029" w:rsidRPr="004007AF">
        <w:t>present</w:t>
      </w:r>
      <w:r w:rsidR="00467029" w:rsidRPr="004007AF">
        <w:tab/>
        <w:t>Professor, Counseling Psychology Program</w:t>
      </w:r>
      <w:r w:rsidR="00E748BF">
        <w:t>, College of Education</w:t>
      </w:r>
      <w:r w:rsidR="00AE04BD">
        <w:t xml:space="preserve">, </w:t>
      </w:r>
      <w:r w:rsidR="00467029" w:rsidRPr="004007AF">
        <w:t>University of Oregon</w:t>
      </w:r>
    </w:p>
    <w:p w14:paraId="2C5D12EC" w14:textId="6615C709" w:rsidR="00B5355F" w:rsidRPr="006B2C94" w:rsidRDefault="00B5355F" w:rsidP="00B5355F">
      <w:pPr>
        <w:spacing w:before="180" w:after="60"/>
        <w:rPr>
          <w:b/>
        </w:rPr>
      </w:pPr>
      <w:r>
        <w:rPr>
          <w:b/>
        </w:rPr>
        <w:t>Affiliations</w:t>
      </w:r>
    </w:p>
    <w:p w14:paraId="5C050DB0" w14:textId="5E3D6A10" w:rsidR="00057C06" w:rsidRDefault="00057C06" w:rsidP="00767F5E">
      <w:pPr>
        <w:tabs>
          <w:tab w:val="left" w:pos="3000"/>
        </w:tabs>
        <w:spacing w:after="60"/>
      </w:pPr>
      <w:r>
        <w:t>2021</w:t>
      </w:r>
      <w:r w:rsidR="006C16AF">
        <w:t xml:space="preserve"> </w:t>
      </w:r>
      <w:r w:rsidR="006C16AF" w:rsidRPr="004007AF">
        <w:t>–</w:t>
      </w:r>
      <w:r w:rsidR="006C16AF">
        <w:t xml:space="preserve"> </w:t>
      </w:r>
      <w:r>
        <w:t>present</w:t>
      </w:r>
      <w:r>
        <w:tab/>
        <w:t>President</w:t>
      </w:r>
      <w:r w:rsidR="003F4FC7">
        <w:t xml:space="preserve"> and Founder</w:t>
      </w:r>
      <w:r>
        <w:t>, Northwest Prevention Science, Inc.</w:t>
      </w:r>
    </w:p>
    <w:p w14:paraId="247914FD" w14:textId="751ABE80" w:rsidR="00B5355F" w:rsidRDefault="00B5355F" w:rsidP="00767F5E">
      <w:pPr>
        <w:tabs>
          <w:tab w:val="left" w:pos="3000"/>
        </w:tabs>
        <w:spacing w:after="60"/>
      </w:pPr>
      <w:r>
        <w:t>2020</w:t>
      </w:r>
      <w:r w:rsidR="006C16AF">
        <w:t xml:space="preserve"> </w:t>
      </w:r>
      <w:r w:rsidR="006C16AF" w:rsidRPr="004007AF">
        <w:t>–</w:t>
      </w:r>
      <w:r w:rsidR="006C16AF">
        <w:t xml:space="preserve"> </w:t>
      </w:r>
      <w:r>
        <w:t>present</w:t>
      </w:r>
      <w:r>
        <w:tab/>
        <w:t>Knight Campus Faculty Affiliate, University of Oregon</w:t>
      </w:r>
    </w:p>
    <w:p w14:paraId="5D3DF140" w14:textId="1E0B3AC6" w:rsidR="00B5355F" w:rsidRPr="00CA464F" w:rsidRDefault="00B5355F" w:rsidP="00767F5E">
      <w:pPr>
        <w:tabs>
          <w:tab w:val="left" w:pos="3000"/>
        </w:tabs>
        <w:spacing w:after="60"/>
      </w:pPr>
      <w:r>
        <w:t>2012</w:t>
      </w:r>
      <w:r w:rsidR="006C16AF">
        <w:t xml:space="preserve"> </w:t>
      </w:r>
      <w:r w:rsidR="006C16AF" w:rsidRPr="004007AF">
        <w:t>–</w:t>
      </w:r>
      <w:r w:rsidR="006C16AF">
        <w:t xml:space="preserve"> </w:t>
      </w:r>
      <w:r>
        <w:t>present</w:t>
      </w:r>
      <w:r>
        <w:tab/>
        <w:t xml:space="preserve">Research Scientist, Prevention Science Institute, University of </w:t>
      </w:r>
      <w:r>
        <w:tab/>
        <w:t>Oregon</w:t>
      </w:r>
    </w:p>
    <w:p w14:paraId="527A0B89" w14:textId="77777777" w:rsidR="00AD452E" w:rsidRDefault="00AD452E" w:rsidP="00100C38">
      <w:pPr>
        <w:tabs>
          <w:tab w:val="left" w:pos="3000"/>
        </w:tabs>
        <w:spacing w:before="180" w:after="60"/>
        <w:rPr>
          <w:b/>
        </w:rPr>
      </w:pPr>
      <w:r w:rsidRPr="00AD452E">
        <w:rPr>
          <w:b/>
        </w:rPr>
        <w:t>Past Positions</w:t>
      </w:r>
    </w:p>
    <w:p w14:paraId="447D8EB4" w14:textId="1312E69E" w:rsidR="002B3863" w:rsidRDefault="002B3863" w:rsidP="00DA6D1C">
      <w:pPr>
        <w:tabs>
          <w:tab w:val="left" w:pos="3000"/>
        </w:tabs>
        <w:spacing w:after="60"/>
        <w:ind w:left="3000" w:hanging="3000"/>
      </w:pPr>
      <w:r>
        <w:t>2017</w:t>
      </w:r>
      <w:r w:rsidR="004872CF">
        <w:t xml:space="preserve"> </w:t>
      </w:r>
      <w:r w:rsidR="004872CF" w:rsidRPr="004007AF">
        <w:t>–</w:t>
      </w:r>
      <w:r w:rsidR="004872CF">
        <w:t xml:space="preserve"> </w:t>
      </w:r>
      <w:r>
        <w:t>2022</w:t>
      </w:r>
      <w:r>
        <w:tab/>
        <w:t>Department Head, Counseling Psychology and Human Services</w:t>
      </w:r>
      <w:r w:rsidR="004872CF">
        <w:t>, University of Oregon</w:t>
      </w:r>
    </w:p>
    <w:p w14:paraId="322E6C70" w14:textId="5725FAF0" w:rsidR="00CC7312" w:rsidRDefault="00CC7312" w:rsidP="00767F5E">
      <w:pPr>
        <w:tabs>
          <w:tab w:val="left" w:pos="3000"/>
        </w:tabs>
        <w:spacing w:after="60"/>
      </w:pPr>
      <w:r w:rsidRPr="004007AF">
        <w:t>2013</w:t>
      </w:r>
      <w:r w:rsidR="004872CF">
        <w:t xml:space="preserve"> </w:t>
      </w:r>
      <w:r w:rsidR="004872CF" w:rsidRPr="004007AF">
        <w:t>–</w:t>
      </w:r>
      <w:r w:rsidR="004872CF">
        <w:t xml:space="preserve"> </w:t>
      </w:r>
      <w:r>
        <w:t>2019</w:t>
      </w:r>
      <w:r w:rsidRPr="004007AF">
        <w:tab/>
        <w:t>Director, Prevention Science Institute, University of Oregon</w:t>
      </w:r>
    </w:p>
    <w:p w14:paraId="03011074" w14:textId="6718A439" w:rsidR="00EC6DA3" w:rsidRDefault="00EC6DA3" w:rsidP="00767F5E">
      <w:pPr>
        <w:tabs>
          <w:tab w:val="left" w:pos="3000"/>
        </w:tabs>
        <w:spacing w:after="60"/>
      </w:pPr>
      <w:r w:rsidRPr="004007AF">
        <w:t>2011</w:t>
      </w:r>
      <w:r w:rsidR="004872CF">
        <w:t xml:space="preserve"> </w:t>
      </w:r>
      <w:r w:rsidR="004872CF" w:rsidRPr="004007AF">
        <w:t>–</w:t>
      </w:r>
      <w:r w:rsidR="004872CF">
        <w:t xml:space="preserve"> </w:t>
      </w:r>
      <w:r w:rsidRPr="004007AF">
        <w:t>2015</w:t>
      </w:r>
      <w:r w:rsidRPr="004007AF">
        <w:tab/>
        <w:t>Associate Vice President for Research, University of Oregon</w:t>
      </w:r>
    </w:p>
    <w:p w14:paraId="3F514693" w14:textId="37611325" w:rsidR="00467029" w:rsidRDefault="00467029" w:rsidP="00767F5E">
      <w:pPr>
        <w:tabs>
          <w:tab w:val="left" w:pos="3000"/>
        </w:tabs>
        <w:spacing w:after="60"/>
      </w:pPr>
      <w:r w:rsidRPr="00CA464F">
        <w:t>2003</w:t>
      </w:r>
      <w:r w:rsidR="004872CF">
        <w:t xml:space="preserve"> </w:t>
      </w:r>
      <w:r w:rsidR="004872CF" w:rsidRPr="004007AF">
        <w:t>–</w:t>
      </w:r>
      <w:r w:rsidR="004872CF">
        <w:t xml:space="preserve"> </w:t>
      </w:r>
      <w:r w:rsidRPr="00CA464F">
        <w:t>2011</w:t>
      </w:r>
      <w:r w:rsidRPr="00CA464F">
        <w:rPr>
          <w:b/>
        </w:rPr>
        <w:tab/>
      </w:r>
      <w:r w:rsidRPr="00CA464F">
        <w:t xml:space="preserve">Associate Professor, </w:t>
      </w:r>
      <w:r>
        <w:t>Counseling Psychology Program</w:t>
      </w:r>
      <w:r>
        <w:tab/>
        <w:t>College of Education, University of Oregon</w:t>
      </w:r>
    </w:p>
    <w:p w14:paraId="15F64B94" w14:textId="2228569F" w:rsidR="00AD452E" w:rsidRDefault="00AD452E" w:rsidP="00767F5E">
      <w:pPr>
        <w:tabs>
          <w:tab w:val="left" w:pos="3000"/>
        </w:tabs>
        <w:spacing w:after="60"/>
      </w:pPr>
      <w:r>
        <w:t>1996</w:t>
      </w:r>
      <w:r w:rsidR="004872CF">
        <w:t xml:space="preserve"> </w:t>
      </w:r>
      <w:r w:rsidR="004872CF" w:rsidRPr="004007AF">
        <w:t>–</w:t>
      </w:r>
      <w:r w:rsidR="004872CF">
        <w:t xml:space="preserve"> </w:t>
      </w:r>
      <w:r>
        <w:t>2003</w:t>
      </w:r>
      <w:r>
        <w:tab/>
        <w:t>Assistant Professor, Counseling Psychology Program</w:t>
      </w:r>
      <w:r>
        <w:tab/>
        <w:t>College of Education, University of Oregon</w:t>
      </w:r>
    </w:p>
    <w:p w14:paraId="24BE1F7E" w14:textId="56F7E181" w:rsidR="00517974" w:rsidRDefault="00AD452E" w:rsidP="00767F5E">
      <w:pPr>
        <w:tabs>
          <w:tab w:val="left" w:pos="3000"/>
        </w:tabs>
        <w:spacing w:after="60"/>
        <w:ind w:left="2995" w:hanging="2995"/>
      </w:pPr>
      <w:r>
        <w:t>1995</w:t>
      </w:r>
      <w:r w:rsidR="004872CF">
        <w:t xml:space="preserve"> </w:t>
      </w:r>
      <w:r>
        <w:t>–</w:t>
      </w:r>
      <w:r w:rsidR="004872CF">
        <w:t xml:space="preserve"> </w:t>
      </w:r>
      <w:r w:rsidR="00F410C0">
        <w:t>1996</w:t>
      </w:r>
      <w:r w:rsidR="00F410C0">
        <w:tab/>
        <w:t>Adjunct Faculty, University of Washington, School Psychology</w:t>
      </w:r>
    </w:p>
    <w:p w14:paraId="2CCAFD7D" w14:textId="306FD87A" w:rsidR="00517974" w:rsidRDefault="00AD452E" w:rsidP="00767F5E">
      <w:pPr>
        <w:tabs>
          <w:tab w:val="left" w:pos="3000"/>
        </w:tabs>
        <w:spacing w:after="60"/>
        <w:ind w:left="2995" w:hanging="2995"/>
      </w:pPr>
      <w:r>
        <w:t>1994</w:t>
      </w:r>
      <w:r w:rsidR="004872CF">
        <w:t xml:space="preserve"> </w:t>
      </w:r>
      <w:r>
        <w:t>–</w:t>
      </w:r>
      <w:r w:rsidR="004872CF">
        <w:t xml:space="preserve"> </w:t>
      </w:r>
      <w:r w:rsidR="003C4A60">
        <w:t>1995</w:t>
      </w:r>
      <w:r w:rsidR="003C4A60">
        <w:tab/>
        <w:t>Pre</w:t>
      </w:r>
      <w:r w:rsidR="00F410C0">
        <w:t>doctoral intern, University of Washington Medical School</w:t>
      </w:r>
    </w:p>
    <w:p w14:paraId="0C1D4A12" w14:textId="77777777" w:rsidR="00AE04BD" w:rsidRPr="00DD62C6" w:rsidRDefault="00AE04BD" w:rsidP="005967F8">
      <w:pPr>
        <w:spacing w:before="180" w:after="60"/>
        <w:rPr>
          <w:b/>
          <w:sz w:val="18"/>
          <w:szCs w:val="13"/>
        </w:rPr>
      </w:pPr>
    </w:p>
    <w:p w14:paraId="297E00FD" w14:textId="4FCA3078" w:rsidR="00854823" w:rsidRDefault="00C33362" w:rsidP="00DA6D1C">
      <w:pPr>
        <w:spacing w:after="60"/>
        <w:rPr>
          <w:b/>
        </w:rPr>
      </w:pPr>
      <w:r>
        <w:rPr>
          <w:b/>
        </w:rPr>
        <w:lastRenderedPageBreak/>
        <w:t>Honors and Awards</w:t>
      </w:r>
    </w:p>
    <w:p w14:paraId="6F8F0C3F" w14:textId="42906EE8" w:rsidR="00FF0E2B" w:rsidRDefault="00FF0E2B" w:rsidP="00DA6D1C">
      <w:pPr>
        <w:spacing w:after="60"/>
        <w:ind w:left="994" w:hanging="994"/>
        <w:rPr>
          <w:bCs/>
        </w:rPr>
      </w:pPr>
      <w:r>
        <w:rPr>
          <w:bCs/>
        </w:rPr>
        <w:t>2024</w:t>
      </w:r>
      <w:r>
        <w:rPr>
          <w:bCs/>
        </w:rPr>
        <w:tab/>
        <w:t>Equalize mentorship program for women innovators in the sciences</w:t>
      </w:r>
      <w:r w:rsidR="001D15B4">
        <w:rPr>
          <w:bCs/>
        </w:rPr>
        <w:t xml:space="preserve"> (winner</w:t>
      </w:r>
      <w:r w:rsidR="00CC6522">
        <w:rPr>
          <w:bCs/>
        </w:rPr>
        <w:t xml:space="preserve"> 2024</w:t>
      </w:r>
      <w:r w:rsidR="001D15B4">
        <w:rPr>
          <w:bCs/>
        </w:rPr>
        <w:t>)</w:t>
      </w:r>
    </w:p>
    <w:p w14:paraId="375266C3" w14:textId="36986D59" w:rsidR="00FF0E2B" w:rsidRDefault="00FF0E2B" w:rsidP="00DA6D1C">
      <w:pPr>
        <w:spacing w:after="60"/>
        <w:ind w:left="994" w:hanging="994"/>
        <w:rPr>
          <w:bCs/>
        </w:rPr>
      </w:pPr>
      <w:r>
        <w:rPr>
          <w:bCs/>
        </w:rPr>
        <w:t>2024</w:t>
      </w:r>
      <w:r>
        <w:rPr>
          <w:bCs/>
        </w:rPr>
        <w:tab/>
        <w:t>NIDA Challenge Grant award recipient: Biomedical</w:t>
      </w:r>
    </w:p>
    <w:p w14:paraId="5C00E945" w14:textId="3ACF21D9" w:rsidR="00E336C5" w:rsidRDefault="00E336C5" w:rsidP="00DA6D1C">
      <w:pPr>
        <w:spacing w:after="60"/>
        <w:ind w:left="994" w:hanging="994"/>
        <w:rPr>
          <w:bCs/>
        </w:rPr>
      </w:pPr>
      <w:r>
        <w:rPr>
          <w:bCs/>
        </w:rPr>
        <w:t>2023</w:t>
      </w:r>
      <w:r>
        <w:rPr>
          <w:bCs/>
        </w:rPr>
        <w:tab/>
        <w:t>Fellow, Society for Prevention Research</w:t>
      </w:r>
    </w:p>
    <w:p w14:paraId="1AB2437D" w14:textId="008FE5FC" w:rsidR="000A054B" w:rsidRPr="000A054B" w:rsidRDefault="000A054B" w:rsidP="00DA6D1C">
      <w:pPr>
        <w:spacing w:after="60"/>
        <w:ind w:left="994" w:hanging="994"/>
        <w:rPr>
          <w:bCs/>
        </w:rPr>
      </w:pPr>
      <w:r w:rsidRPr="0027030B">
        <w:rPr>
          <w:bCs/>
        </w:rPr>
        <w:t>2022</w:t>
      </w:r>
      <w:r w:rsidRPr="0027030B">
        <w:rPr>
          <w:bCs/>
        </w:rPr>
        <w:tab/>
      </w:r>
      <w:r>
        <w:rPr>
          <w:bCs/>
        </w:rPr>
        <w:t>Catalyst Fund Award, Office of the Vice President for Research, University of Orego</w:t>
      </w:r>
      <w:r w:rsidR="00A534C3">
        <w:rPr>
          <w:bCs/>
        </w:rPr>
        <w:t>n</w:t>
      </w:r>
      <w:r w:rsidRPr="0027030B">
        <w:rPr>
          <w:bCs/>
        </w:rPr>
        <w:tab/>
      </w:r>
    </w:p>
    <w:p w14:paraId="78FCCA57" w14:textId="650EE1D3" w:rsidR="002B3863" w:rsidRDefault="002B3863" w:rsidP="00DA6D1C">
      <w:pPr>
        <w:tabs>
          <w:tab w:val="left" w:pos="3000"/>
        </w:tabs>
        <w:spacing w:after="60"/>
        <w:ind w:left="994" w:hanging="994"/>
      </w:pPr>
      <w:r>
        <w:t>2022</w:t>
      </w:r>
      <w:r>
        <w:tab/>
        <w:t>Innovation Award, University of Oregon</w:t>
      </w:r>
    </w:p>
    <w:p w14:paraId="06FA447B" w14:textId="2B76AE51" w:rsidR="00D5789D" w:rsidRDefault="00D5789D" w:rsidP="00DA6D1C">
      <w:pPr>
        <w:tabs>
          <w:tab w:val="left" w:pos="3000"/>
        </w:tabs>
        <w:spacing w:after="60"/>
        <w:ind w:left="990" w:hanging="990"/>
      </w:pPr>
      <w:r>
        <w:t>2022</w:t>
      </w:r>
      <w:r>
        <w:tab/>
        <w:t>Creative Destruction Lab</w:t>
      </w:r>
      <w:r w:rsidR="00143AD9">
        <w:t xml:space="preserve"> (Vancouver, BC)</w:t>
      </w:r>
      <w:r>
        <w:t xml:space="preserve">: 2021-22 </w:t>
      </w:r>
      <w:r w:rsidR="00F23E66">
        <w:t>C</w:t>
      </w:r>
      <w:r>
        <w:t>ohort in Health Technology</w:t>
      </w:r>
    </w:p>
    <w:p w14:paraId="115F88AA" w14:textId="53206414" w:rsidR="00293912" w:rsidRDefault="00FD2017" w:rsidP="00DA6D1C">
      <w:pPr>
        <w:tabs>
          <w:tab w:val="left" w:pos="3000"/>
        </w:tabs>
        <w:spacing w:after="60"/>
        <w:ind w:left="990" w:hanging="990"/>
      </w:pPr>
      <w:r>
        <w:t>2021</w:t>
      </w:r>
      <w:r>
        <w:tab/>
        <w:t>Professional Services for Inventors Award, University of Oregon</w:t>
      </w:r>
    </w:p>
    <w:p w14:paraId="1CAC368C" w14:textId="13F508AE" w:rsidR="00CA1726" w:rsidRDefault="00CA1726" w:rsidP="00DA6D1C">
      <w:pPr>
        <w:tabs>
          <w:tab w:val="left" w:pos="3000"/>
        </w:tabs>
        <w:spacing w:after="60"/>
        <w:ind w:left="990" w:hanging="990"/>
      </w:pPr>
      <w:r>
        <w:t>2020</w:t>
      </w:r>
      <w:r>
        <w:tab/>
        <w:t>Translational Research Grant, University of Oregon</w:t>
      </w:r>
    </w:p>
    <w:p w14:paraId="02DA03B1" w14:textId="376A806E" w:rsidR="00F95FD0" w:rsidRDefault="00F95FD0" w:rsidP="00DA6D1C">
      <w:pPr>
        <w:tabs>
          <w:tab w:val="left" w:pos="3000"/>
        </w:tabs>
        <w:spacing w:after="60"/>
        <w:ind w:left="990" w:hanging="990"/>
      </w:pPr>
      <w:r>
        <w:t>2020</w:t>
      </w:r>
      <w:r>
        <w:tab/>
        <w:t>Translation Science Award, Society for Prevention Research</w:t>
      </w:r>
    </w:p>
    <w:p w14:paraId="79F3A52A" w14:textId="600D8CA8" w:rsidR="009E30CA" w:rsidRPr="004007AF" w:rsidRDefault="00C51A0C" w:rsidP="00DA6D1C">
      <w:pPr>
        <w:tabs>
          <w:tab w:val="left" w:pos="3000"/>
        </w:tabs>
        <w:spacing w:after="60"/>
        <w:ind w:left="990" w:hanging="990"/>
      </w:pPr>
      <w:r>
        <w:t>2016</w:t>
      </w:r>
      <w:r w:rsidR="009E30CA" w:rsidRPr="004007AF">
        <w:tab/>
      </w:r>
      <w:r w:rsidR="00751C71" w:rsidRPr="004007AF">
        <w:t xml:space="preserve">Philip H. </w:t>
      </w:r>
      <w:r w:rsidR="009E30CA" w:rsidRPr="004007AF">
        <w:rPr>
          <w:szCs w:val="24"/>
        </w:rPr>
        <w:t xml:space="preserve">Knight </w:t>
      </w:r>
      <w:r w:rsidR="00751C71" w:rsidRPr="004007AF">
        <w:rPr>
          <w:szCs w:val="24"/>
        </w:rPr>
        <w:t>Chair</w:t>
      </w:r>
      <w:r w:rsidR="009E30CA" w:rsidRPr="004007AF">
        <w:rPr>
          <w:szCs w:val="24"/>
        </w:rPr>
        <w:t>, University of Oregon</w:t>
      </w:r>
    </w:p>
    <w:p w14:paraId="42466B24" w14:textId="510E1934" w:rsidR="002C6C33" w:rsidRPr="004007AF" w:rsidRDefault="002C6C33" w:rsidP="00DA6D1C">
      <w:pPr>
        <w:tabs>
          <w:tab w:val="left" w:pos="3000"/>
        </w:tabs>
        <w:spacing w:after="60"/>
        <w:ind w:left="990" w:hanging="990"/>
      </w:pPr>
      <w:r w:rsidRPr="004007AF">
        <w:t>2015</w:t>
      </w:r>
      <w:r w:rsidRPr="004007AF">
        <w:tab/>
        <w:t>Mental Health Hero Award</w:t>
      </w:r>
      <w:r w:rsidR="00D3549D">
        <w:t xml:space="preserve">, </w:t>
      </w:r>
      <w:r w:rsidRPr="004007AF">
        <w:t>Trillium Family Services</w:t>
      </w:r>
    </w:p>
    <w:p w14:paraId="61F8BBE1" w14:textId="51BACD59" w:rsidR="00854823" w:rsidRDefault="00854823" w:rsidP="00DA6D1C">
      <w:pPr>
        <w:tabs>
          <w:tab w:val="left" w:pos="3000"/>
        </w:tabs>
        <w:spacing w:after="60"/>
        <w:ind w:left="990" w:hanging="990"/>
      </w:pPr>
      <w:r w:rsidRPr="004007AF">
        <w:t>2014</w:t>
      </w:r>
      <w:r w:rsidRPr="004007AF">
        <w:tab/>
        <w:t>Faculty Excellence Award, University of Oregon</w:t>
      </w:r>
    </w:p>
    <w:p w14:paraId="71332AC8" w14:textId="0664B83C" w:rsidR="00100C38" w:rsidRDefault="00100C38" w:rsidP="00DA6D1C">
      <w:pPr>
        <w:tabs>
          <w:tab w:val="left" w:pos="3000"/>
        </w:tabs>
        <w:spacing w:after="60"/>
        <w:ind w:left="990" w:hanging="990"/>
      </w:pPr>
      <w:r>
        <w:t>2011</w:t>
      </w:r>
      <w:r>
        <w:tab/>
        <w:t>Research Innovation Award, University of Oregon</w:t>
      </w:r>
    </w:p>
    <w:p w14:paraId="196F850E" w14:textId="4086D965" w:rsidR="00C33362" w:rsidRDefault="00926AFD" w:rsidP="00DA6D1C">
      <w:pPr>
        <w:tabs>
          <w:tab w:val="left" w:pos="3000"/>
        </w:tabs>
        <w:spacing w:after="60"/>
        <w:ind w:left="990" w:hanging="990"/>
      </w:pPr>
      <w:r>
        <w:t>1995</w:t>
      </w:r>
      <w:r>
        <w:tab/>
      </w:r>
      <w:r w:rsidR="00114414">
        <w:t>Nancy Robinson Director’</w:t>
      </w:r>
      <w:r w:rsidR="00C33362">
        <w:t>s Award</w:t>
      </w:r>
      <w:r w:rsidR="00F23E66">
        <w:t xml:space="preserve">, </w:t>
      </w:r>
      <w:r w:rsidR="00C33362">
        <w:t>Outstanding Psychology Intern</w:t>
      </w:r>
      <w:r w:rsidR="00D3549D">
        <w:t xml:space="preserve">, </w:t>
      </w:r>
      <w:r w:rsidR="00C33362">
        <w:t>University of Washington, Department of Psychiatry</w:t>
      </w:r>
    </w:p>
    <w:p w14:paraId="2D428FB0" w14:textId="378D4553" w:rsidR="00C33362" w:rsidRDefault="00926AFD" w:rsidP="00DA6D1C">
      <w:pPr>
        <w:widowControl w:val="0"/>
        <w:tabs>
          <w:tab w:val="left" w:pos="3000"/>
        </w:tabs>
        <w:spacing w:after="60"/>
        <w:ind w:left="990" w:hanging="990"/>
      </w:pPr>
      <w:r>
        <w:t>1995</w:t>
      </w:r>
      <w:r>
        <w:tab/>
      </w:r>
      <w:r w:rsidR="00C33362">
        <w:t>Travel Award for Outstanding Student Submission</w:t>
      </w:r>
      <w:r w:rsidR="00D3549D">
        <w:t xml:space="preserve">, </w:t>
      </w:r>
      <w:r w:rsidR="00C33362">
        <w:t>Society for Research in Child Development</w:t>
      </w:r>
    </w:p>
    <w:p w14:paraId="21ACF8B6" w14:textId="24E9B0E4" w:rsidR="00C33362" w:rsidRDefault="00C33362" w:rsidP="00DA6D1C">
      <w:pPr>
        <w:tabs>
          <w:tab w:val="left" w:pos="3000"/>
        </w:tabs>
        <w:spacing w:after="60"/>
        <w:ind w:left="990" w:hanging="990"/>
      </w:pPr>
      <w:r>
        <w:t>1993</w:t>
      </w:r>
      <w:r>
        <w:tab/>
        <w:t>NIMH National Research Service Award (NRSA) Research</w:t>
      </w:r>
      <w:r w:rsidR="001D520A">
        <w:t xml:space="preserve"> F</w:t>
      </w:r>
      <w:r>
        <w:t>ellowship</w:t>
      </w:r>
    </w:p>
    <w:p w14:paraId="7E2B7770" w14:textId="7AC4A47F" w:rsidR="006733A3" w:rsidRPr="00FB0C00" w:rsidRDefault="00073A7D" w:rsidP="00FB0C00">
      <w:pPr>
        <w:tabs>
          <w:tab w:val="left" w:pos="3000"/>
        </w:tabs>
        <w:spacing w:after="60"/>
        <w:ind w:left="990" w:hanging="990"/>
      </w:pPr>
      <w:r>
        <w:t>1993</w:t>
      </w:r>
      <w:r>
        <w:tab/>
      </w:r>
      <w:r w:rsidR="00C33362">
        <w:t>Dissertation Research Award</w:t>
      </w:r>
      <w:r w:rsidR="00D3549D">
        <w:t xml:space="preserve">, </w:t>
      </w:r>
      <w:r w:rsidR="00C33362">
        <w:t xml:space="preserve">The Pennsylvania State University, College of Liberal Arts </w:t>
      </w:r>
    </w:p>
    <w:p w14:paraId="2B81C5CD" w14:textId="77777777" w:rsidR="00F410C0" w:rsidRDefault="00F410C0" w:rsidP="00DA6D1C">
      <w:pPr>
        <w:pBdr>
          <w:bottom w:val="single" w:sz="4" w:space="1" w:color="auto"/>
        </w:pBdr>
        <w:spacing w:after="120"/>
        <w:rPr>
          <w:b/>
        </w:rPr>
      </w:pPr>
      <w:r>
        <w:rPr>
          <w:b/>
        </w:rPr>
        <w:t>RESEARCH</w:t>
      </w:r>
    </w:p>
    <w:p w14:paraId="61C2BEB1" w14:textId="6C9F3415" w:rsidR="00F410C0" w:rsidRDefault="005A46E3" w:rsidP="00DA6D1C">
      <w:pPr>
        <w:spacing w:after="120"/>
        <w:rPr>
          <w:b/>
        </w:rPr>
      </w:pPr>
      <w:r>
        <w:rPr>
          <w:b/>
        </w:rPr>
        <w:t>Funded Grant Awards</w:t>
      </w:r>
    </w:p>
    <w:p w14:paraId="0FFEF8BD" w14:textId="67B52CFB" w:rsidR="00825216" w:rsidRDefault="00825216" w:rsidP="00A76C9B">
      <w:pPr>
        <w:spacing w:before="80"/>
        <w:ind w:left="450" w:hanging="450"/>
        <w:contextualSpacing/>
        <w:rPr>
          <w:bCs/>
        </w:rPr>
      </w:pPr>
      <w:r>
        <w:rPr>
          <w:bCs/>
        </w:rPr>
        <w:t xml:space="preserve">40. Principal Investigator (2025-2030). </w:t>
      </w:r>
      <w:r w:rsidRPr="00825216">
        <w:rPr>
          <w:bCs/>
          <w:i/>
          <w:iCs/>
        </w:rPr>
        <w:t>Expanding Access and Accelerating Delivery of Interventions to Promote Mental Health for Underserved Adolescents</w:t>
      </w:r>
      <w:r>
        <w:rPr>
          <w:bCs/>
        </w:rPr>
        <w:t>.  Funded by the National Institute of Mental Health.  MPI: Seeley, P50MH139449 ($11,054,171).</w:t>
      </w:r>
    </w:p>
    <w:p w14:paraId="25E06D5B" w14:textId="76901192" w:rsidR="00A76C9B" w:rsidRPr="00A76C9B" w:rsidRDefault="007034E4" w:rsidP="00A76C9B">
      <w:pPr>
        <w:spacing w:before="80"/>
        <w:ind w:left="450" w:hanging="450"/>
        <w:contextualSpacing/>
        <w:rPr>
          <w:bCs/>
          <w:i/>
          <w:iCs/>
        </w:rPr>
      </w:pPr>
      <w:r>
        <w:rPr>
          <w:bCs/>
        </w:rPr>
        <w:t>39</w:t>
      </w:r>
      <w:r w:rsidR="00A76C9B">
        <w:rPr>
          <w:bCs/>
        </w:rPr>
        <w:t xml:space="preserve">. Co-Investigator (2024-2028). </w:t>
      </w:r>
      <w:r w:rsidR="00A76C9B" w:rsidRPr="00A76C9B">
        <w:rPr>
          <w:bCs/>
          <w:i/>
          <w:iCs/>
        </w:rPr>
        <w:t xml:space="preserve">Family-Centered Ecological Assessment and Intervention to </w:t>
      </w:r>
    </w:p>
    <w:p w14:paraId="339ED1CB" w14:textId="7B057198" w:rsidR="007034E4" w:rsidRDefault="00A76C9B" w:rsidP="007034E4">
      <w:pPr>
        <w:spacing w:before="80"/>
        <w:ind w:left="450"/>
        <w:contextualSpacing/>
        <w:rPr>
          <w:bCs/>
        </w:rPr>
      </w:pPr>
      <w:r w:rsidRPr="00A76C9B">
        <w:rPr>
          <w:bCs/>
          <w:i/>
          <w:iCs/>
        </w:rPr>
        <w:t>Address Student Threats of Violence and Promote Social, Emotional, and Behavioral Competence</w:t>
      </w:r>
      <w:r>
        <w:rPr>
          <w:bCs/>
          <w:i/>
          <w:iCs/>
        </w:rPr>
        <w:t xml:space="preserve">. </w:t>
      </w:r>
      <w:r>
        <w:rPr>
          <w:bCs/>
        </w:rPr>
        <w:t>Funded by the Institute of Educational Science</w:t>
      </w:r>
      <w:r w:rsidR="00EA7587">
        <w:rPr>
          <w:bCs/>
        </w:rPr>
        <w:t>s</w:t>
      </w:r>
      <w:r>
        <w:rPr>
          <w:bCs/>
        </w:rPr>
        <w:t>.</w:t>
      </w:r>
      <w:r w:rsidR="00415DCB">
        <w:rPr>
          <w:bCs/>
        </w:rPr>
        <w:t xml:space="preserve"> </w:t>
      </w:r>
      <w:r w:rsidR="00CD561C">
        <w:rPr>
          <w:bCs/>
        </w:rPr>
        <w:t xml:space="preserve">PI: Garbacz, </w:t>
      </w:r>
      <w:r w:rsidR="00227935">
        <w:rPr>
          <w:bCs/>
        </w:rPr>
        <w:t xml:space="preserve">Mauricio, </w:t>
      </w:r>
      <w:r w:rsidR="00415DCB">
        <w:rPr>
          <w:bCs/>
        </w:rPr>
        <w:t>R324A240110</w:t>
      </w:r>
      <w:r w:rsidR="007034E4" w:rsidRPr="007034E4">
        <w:rPr>
          <w:bCs/>
        </w:rPr>
        <w:t xml:space="preserve"> </w:t>
      </w:r>
      <w:r w:rsidR="007034E4">
        <w:rPr>
          <w:bCs/>
        </w:rPr>
        <w:t>($</w:t>
      </w:r>
      <w:r w:rsidR="00415DCB">
        <w:rPr>
          <w:bCs/>
        </w:rPr>
        <w:t>1,999,898</w:t>
      </w:r>
      <w:r w:rsidR="007034E4">
        <w:rPr>
          <w:bCs/>
        </w:rPr>
        <w:t>).</w:t>
      </w:r>
    </w:p>
    <w:p w14:paraId="1EA6BA1E" w14:textId="192FD2C3" w:rsidR="007034E4" w:rsidRDefault="007034E4" w:rsidP="007034E4">
      <w:pPr>
        <w:spacing w:before="80"/>
        <w:ind w:left="450" w:hanging="450"/>
        <w:contextualSpacing/>
        <w:rPr>
          <w:bCs/>
        </w:rPr>
      </w:pPr>
      <w:r>
        <w:rPr>
          <w:bCs/>
        </w:rPr>
        <w:t xml:space="preserve">38. Co-Investigator (2024-2027). </w:t>
      </w:r>
      <w:r w:rsidRPr="007034E4">
        <w:rPr>
          <w:bCs/>
          <w:i/>
          <w:iCs/>
        </w:rPr>
        <w:t>Adaptation of Family Check-Up Online in the Latinx Community to Reduce Youth Substance Use</w:t>
      </w:r>
      <w:r>
        <w:rPr>
          <w:bCs/>
          <w:i/>
          <w:iCs/>
        </w:rPr>
        <w:t xml:space="preserve">. </w:t>
      </w:r>
      <w:r>
        <w:rPr>
          <w:bCs/>
        </w:rPr>
        <w:t xml:space="preserve">Funded by the National Institute </w:t>
      </w:r>
      <w:r w:rsidR="00415DCB">
        <w:rPr>
          <w:bCs/>
        </w:rPr>
        <w:t>on</w:t>
      </w:r>
      <w:r>
        <w:rPr>
          <w:bCs/>
        </w:rPr>
        <w:t xml:space="preserve"> Drug Abuse (NIDA)</w:t>
      </w:r>
      <w:r w:rsidR="00CD561C">
        <w:rPr>
          <w:bCs/>
        </w:rPr>
        <w:t>. PI</w:t>
      </w:r>
      <w:r w:rsidR="00227935">
        <w:rPr>
          <w:bCs/>
        </w:rPr>
        <w:t xml:space="preserve">: </w:t>
      </w:r>
      <w:r w:rsidR="00CD561C">
        <w:rPr>
          <w:bCs/>
        </w:rPr>
        <w:t>Doty,</w:t>
      </w:r>
      <w:r>
        <w:rPr>
          <w:bCs/>
        </w:rPr>
        <w:t xml:space="preserve"> R34DA061150 </w:t>
      </w:r>
      <w:bookmarkStart w:id="0" w:name="OLE_LINK26"/>
      <w:r>
        <w:rPr>
          <w:bCs/>
        </w:rPr>
        <w:t xml:space="preserve">($670,500). </w:t>
      </w:r>
      <w:bookmarkEnd w:id="0"/>
    </w:p>
    <w:p w14:paraId="6BCCD55C" w14:textId="1EC10BB4" w:rsidR="00A00987" w:rsidRDefault="00A00987" w:rsidP="00A00987">
      <w:pPr>
        <w:spacing w:before="80"/>
        <w:ind w:left="450" w:hanging="450"/>
        <w:contextualSpacing/>
        <w:rPr>
          <w:bCs/>
        </w:rPr>
      </w:pPr>
      <w:r>
        <w:rPr>
          <w:bCs/>
        </w:rPr>
        <w:t xml:space="preserve">37. Co-Investigator (2024-2028). </w:t>
      </w:r>
      <w:r>
        <w:rPr>
          <w:bCs/>
          <w:i/>
          <w:iCs/>
        </w:rPr>
        <w:t>Collaborative to understand impacts of early preventive interventions on suicide and overdose mortality using data harmonization methodology</w:t>
      </w:r>
      <w:r>
        <w:rPr>
          <w:bCs/>
        </w:rPr>
        <w:t>. Funded by the National Institute of Mental Health (NIMH)</w:t>
      </w:r>
      <w:r w:rsidR="00CD561C">
        <w:rPr>
          <w:bCs/>
        </w:rPr>
        <w:t>. PI</w:t>
      </w:r>
      <w:r w:rsidR="00227935">
        <w:rPr>
          <w:bCs/>
        </w:rPr>
        <w:t xml:space="preserve">: </w:t>
      </w:r>
      <w:r w:rsidR="00CD561C">
        <w:rPr>
          <w:bCs/>
        </w:rPr>
        <w:t>Wilcox,</w:t>
      </w:r>
      <w:r w:rsidR="00DA7679">
        <w:rPr>
          <w:bCs/>
        </w:rPr>
        <w:t xml:space="preserve"> Connell,</w:t>
      </w:r>
      <w:r>
        <w:rPr>
          <w:bCs/>
        </w:rPr>
        <w:t xml:space="preserve"> U01MH1137067 ($803,968). </w:t>
      </w:r>
    </w:p>
    <w:p w14:paraId="05CB4585" w14:textId="3BC1D5F8" w:rsidR="003A12FF" w:rsidRDefault="003A12FF" w:rsidP="003A12FF">
      <w:pPr>
        <w:spacing w:before="80"/>
        <w:ind w:left="450" w:hanging="450"/>
        <w:contextualSpacing/>
        <w:rPr>
          <w:bCs/>
        </w:rPr>
      </w:pPr>
      <w:r>
        <w:rPr>
          <w:bCs/>
        </w:rPr>
        <w:t xml:space="preserve">36. Co-Investigator (2024-2025). </w:t>
      </w:r>
      <w:r>
        <w:rPr>
          <w:bCs/>
          <w:i/>
          <w:iCs/>
        </w:rPr>
        <w:t>Cultural adaptation of Family Check-Up to reduce health disparities and improve mental health among Hispanic families</w:t>
      </w:r>
      <w:r>
        <w:rPr>
          <w:bCs/>
        </w:rPr>
        <w:t>. Funded by the National Institute on Minority Health and Health Disparities (NIMHD)</w:t>
      </w:r>
      <w:r w:rsidR="00CD561C">
        <w:rPr>
          <w:bCs/>
        </w:rPr>
        <w:t>. PI</w:t>
      </w:r>
      <w:r w:rsidR="00227935">
        <w:rPr>
          <w:bCs/>
        </w:rPr>
        <w:t>:</w:t>
      </w:r>
      <w:r w:rsidR="00CD561C">
        <w:rPr>
          <w:bCs/>
        </w:rPr>
        <w:t xml:space="preserve"> Doty,</w:t>
      </w:r>
      <w:r>
        <w:rPr>
          <w:bCs/>
        </w:rPr>
        <w:t xml:space="preserve"> R43MD019569 ($289,296). </w:t>
      </w:r>
    </w:p>
    <w:p w14:paraId="5CA1651A" w14:textId="6478B246" w:rsidR="005F57FB" w:rsidRDefault="00C46669" w:rsidP="007810D4">
      <w:pPr>
        <w:spacing w:before="80"/>
        <w:ind w:left="450" w:hanging="450"/>
        <w:contextualSpacing/>
        <w:rPr>
          <w:bCs/>
        </w:rPr>
      </w:pPr>
      <w:r>
        <w:rPr>
          <w:bCs/>
        </w:rPr>
        <w:lastRenderedPageBreak/>
        <w:t>35</w:t>
      </w:r>
      <w:r w:rsidR="005F57FB">
        <w:rPr>
          <w:bCs/>
        </w:rPr>
        <w:t xml:space="preserve">. </w:t>
      </w:r>
      <w:bookmarkStart w:id="1" w:name="OLE_LINK47"/>
      <w:bookmarkStart w:id="2" w:name="OLE_LINK48"/>
      <w:r w:rsidR="005F57FB">
        <w:rPr>
          <w:bCs/>
        </w:rPr>
        <w:t xml:space="preserve">Principal Investigator (2024). </w:t>
      </w:r>
      <w:r w:rsidR="005F57FB">
        <w:rPr>
          <w:bCs/>
          <w:i/>
          <w:iCs/>
        </w:rPr>
        <w:t>The Family Check-Up Online: Development of an asynchronous training program for providers to enhance wide-scale dissemination</w:t>
      </w:r>
      <w:r w:rsidR="005F57FB">
        <w:rPr>
          <w:bCs/>
        </w:rPr>
        <w:t>. Funded by the National Institute on Drug Abuse (NIDA)</w:t>
      </w:r>
      <w:r w:rsidR="00CD561C">
        <w:rPr>
          <w:bCs/>
        </w:rPr>
        <w:t>.</w:t>
      </w:r>
      <w:r w:rsidR="005F57FB">
        <w:rPr>
          <w:bCs/>
        </w:rPr>
        <w:t xml:space="preserve"> </w:t>
      </w:r>
      <w:r w:rsidR="00CD561C">
        <w:rPr>
          <w:bCs/>
        </w:rPr>
        <w:t xml:space="preserve"> Co-I</w:t>
      </w:r>
      <w:r w:rsidR="00227935">
        <w:rPr>
          <w:bCs/>
        </w:rPr>
        <w:t>:</w:t>
      </w:r>
      <w:r w:rsidR="00CD561C">
        <w:rPr>
          <w:bCs/>
        </w:rPr>
        <w:t xml:space="preserve"> Reiter,</w:t>
      </w:r>
      <w:r w:rsidR="00227935">
        <w:rPr>
          <w:bCs/>
        </w:rPr>
        <w:t xml:space="preserve"> Mauricio,</w:t>
      </w:r>
      <w:r w:rsidR="00CD561C">
        <w:rPr>
          <w:bCs/>
        </w:rPr>
        <w:t xml:space="preserve"> </w:t>
      </w:r>
      <w:r w:rsidR="005F57FB">
        <w:rPr>
          <w:bCs/>
        </w:rPr>
        <w:t>R43DA060697 ($295,599).</w:t>
      </w:r>
      <w:r w:rsidR="000639B1">
        <w:rPr>
          <w:bCs/>
        </w:rPr>
        <w:t xml:space="preserve"> </w:t>
      </w:r>
      <w:bookmarkEnd w:id="1"/>
      <w:bookmarkEnd w:id="2"/>
    </w:p>
    <w:p w14:paraId="71F4E311" w14:textId="5A9A6373" w:rsidR="00C46669" w:rsidRDefault="00C46669" w:rsidP="00C46669">
      <w:pPr>
        <w:spacing w:before="80"/>
        <w:ind w:left="450" w:hanging="450"/>
        <w:contextualSpacing/>
        <w:rPr>
          <w:bCs/>
        </w:rPr>
      </w:pPr>
      <w:r>
        <w:rPr>
          <w:bCs/>
        </w:rPr>
        <w:t>34. Principal Investigator (2024-</w:t>
      </w:r>
      <w:r w:rsidR="00EA7587">
        <w:rPr>
          <w:bCs/>
        </w:rPr>
        <w:t>2028</w:t>
      </w:r>
      <w:r>
        <w:rPr>
          <w:bCs/>
        </w:rPr>
        <w:t xml:space="preserve">). </w:t>
      </w:r>
      <w:r w:rsidRPr="00917AA5">
        <w:rPr>
          <w:bCs/>
          <w:i/>
          <w:iCs/>
        </w:rPr>
        <w:t>A digital health technology to prevent family violence and improve child mental health</w:t>
      </w:r>
      <w:r>
        <w:rPr>
          <w:bCs/>
        </w:rPr>
        <w:t>. Funded by the National Institute of Mental Health (NIMH</w:t>
      </w:r>
      <w:proofErr w:type="gramStart"/>
      <w:r>
        <w:rPr>
          <w:bCs/>
        </w:rPr>
        <w:t xml:space="preserve">), </w:t>
      </w:r>
      <w:r w:rsidR="00CD561C">
        <w:rPr>
          <w:bCs/>
        </w:rPr>
        <w:t xml:space="preserve"> Co</w:t>
      </w:r>
      <w:proofErr w:type="gramEnd"/>
      <w:r w:rsidR="00CD561C">
        <w:rPr>
          <w:bCs/>
        </w:rPr>
        <w:t>-I</w:t>
      </w:r>
      <w:r w:rsidR="00227935">
        <w:rPr>
          <w:bCs/>
        </w:rPr>
        <w:t xml:space="preserve">: </w:t>
      </w:r>
      <w:r w:rsidR="00CD561C">
        <w:rPr>
          <w:bCs/>
        </w:rPr>
        <w:t xml:space="preserve">Reiter, </w:t>
      </w:r>
      <w:r w:rsidR="00227935">
        <w:rPr>
          <w:bCs/>
        </w:rPr>
        <w:t xml:space="preserve">Mauricio, </w:t>
      </w:r>
      <w:r>
        <w:rPr>
          <w:bCs/>
        </w:rPr>
        <w:t>R42MH132191 ($3,095,836).</w:t>
      </w:r>
    </w:p>
    <w:p w14:paraId="43716F89" w14:textId="6E9662A5" w:rsidR="007810D4" w:rsidRDefault="00A534C3" w:rsidP="007810D4">
      <w:pPr>
        <w:spacing w:before="80"/>
        <w:ind w:left="450" w:hanging="450"/>
        <w:contextualSpacing/>
        <w:rPr>
          <w:bCs/>
        </w:rPr>
      </w:pPr>
      <w:r>
        <w:rPr>
          <w:bCs/>
        </w:rPr>
        <w:t>3</w:t>
      </w:r>
      <w:r w:rsidR="007810D4">
        <w:rPr>
          <w:bCs/>
        </w:rPr>
        <w:t>3</w:t>
      </w:r>
      <w:r>
        <w:rPr>
          <w:bCs/>
        </w:rPr>
        <w:t xml:space="preserve">. </w:t>
      </w:r>
      <w:bookmarkStart w:id="3" w:name="OLE_LINK45"/>
      <w:bookmarkStart w:id="4" w:name="OLE_LINK46"/>
      <w:r>
        <w:rPr>
          <w:bCs/>
        </w:rPr>
        <w:t xml:space="preserve">Principal Investigator (2023). </w:t>
      </w:r>
      <w:r w:rsidRPr="00917AA5">
        <w:rPr>
          <w:bCs/>
          <w:i/>
          <w:iCs/>
        </w:rPr>
        <w:t>A digital health technology to prevent family violence and improve child mental health</w:t>
      </w:r>
      <w:r>
        <w:rPr>
          <w:bCs/>
        </w:rPr>
        <w:t>. Funded by the National Institute of Mental Health (NIMH)</w:t>
      </w:r>
      <w:r w:rsidR="00B3753D">
        <w:rPr>
          <w:bCs/>
        </w:rPr>
        <w:t xml:space="preserve">, </w:t>
      </w:r>
      <w:bookmarkStart w:id="5" w:name="OLE_LINK36"/>
      <w:bookmarkStart w:id="6" w:name="OLE_LINK37"/>
      <w:r w:rsidR="00CD561C">
        <w:rPr>
          <w:bCs/>
        </w:rPr>
        <w:t>Co-I</w:t>
      </w:r>
      <w:r w:rsidR="00227935">
        <w:rPr>
          <w:bCs/>
        </w:rPr>
        <w:t xml:space="preserve">: </w:t>
      </w:r>
      <w:r w:rsidR="00CD561C">
        <w:rPr>
          <w:bCs/>
        </w:rPr>
        <w:t>Hazen,</w:t>
      </w:r>
      <w:r w:rsidR="00227935">
        <w:rPr>
          <w:bCs/>
        </w:rPr>
        <w:t xml:space="preserve"> Mauricio,</w:t>
      </w:r>
      <w:r w:rsidR="00CD561C">
        <w:rPr>
          <w:bCs/>
        </w:rPr>
        <w:t xml:space="preserve"> </w:t>
      </w:r>
      <w:r w:rsidR="00B3753D">
        <w:rPr>
          <w:bCs/>
        </w:rPr>
        <w:t>R43MH132191</w:t>
      </w:r>
      <w:bookmarkEnd w:id="5"/>
      <w:bookmarkEnd w:id="6"/>
      <w:r>
        <w:rPr>
          <w:bCs/>
        </w:rPr>
        <w:t xml:space="preserve"> ($235,428).</w:t>
      </w:r>
      <w:bookmarkEnd w:id="3"/>
      <w:bookmarkEnd w:id="4"/>
    </w:p>
    <w:p w14:paraId="419ADB3F" w14:textId="526588F0" w:rsidR="007810D4" w:rsidRPr="007810D4" w:rsidRDefault="007810D4" w:rsidP="007810D4">
      <w:pPr>
        <w:spacing w:before="80"/>
        <w:ind w:left="450" w:hanging="450"/>
        <w:contextualSpacing/>
        <w:rPr>
          <w:bCs/>
        </w:rPr>
      </w:pPr>
      <w:r>
        <w:rPr>
          <w:bCs/>
        </w:rPr>
        <w:t xml:space="preserve"> 32. Co-Investigator (2022-2023). </w:t>
      </w:r>
      <w:r w:rsidRPr="007810D4">
        <w:rPr>
          <w:i/>
          <w:iCs/>
        </w:rPr>
        <w:t>Motivational enhancement to augment contingency management for SARS-CoV-2 testing and vaccination utilization among syringe exchange clients</w:t>
      </w:r>
      <w:r>
        <w:rPr>
          <w:i/>
          <w:iCs/>
        </w:rPr>
        <w:t xml:space="preserve">.  </w:t>
      </w:r>
      <w:r>
        <w:t>Funded by the National Institute on Drug Abuse (NIDA</w:t>
      </w:r>
      <w:r w:rsidRPr="007810D4">
        <w:t>)</w:t>
      </w:r>
      <w:r>
        <w:t xml:space="preserve">, </w:t>
      </w:r>
      <w:bookmarkStart w:id="7" w:name="OLE_LINK29"/>
      <w:r w:rsidR="004148D1">
        <w:t>PI</w:t>
      </w:r>
      <w:r w:rsidR="00227935">
        <w:t>:</w:t>
      </w:r>
      <w:r w:rsidR="004148D1">
        <w:t xml:space="preserve"> Mauricio, </w:t>
      </w:r>
      <w:proofErr w:type="spellStart"/>
      <w:r w:rsidR="004148D1">
        <w:t>Coiffi</w:t>
      </w:r>
      <w:proofErr w:type="spellEnd"/>
      <w:r w:rsidR="004148D1">
        <w:t xml:space="preserve">, </w:t>
      </w:r>
      <w:r w:rsidRPr="007810D4">
        <w:t>U01DA055982</w:t>
      </w:r>
      <w:bookmarkEnd w:id="7"/>
      <w:r w:rsidRPr="007810D4">
        <w:t xml:space="preserve"> ($1,839,564).</w:t>
      </w:r>
    </w:p>
    <w:p w14:paraId="5B1650EE" w14:textId="364C7151" w:rsidR="000639B1" w:rsidRPr="00767F5E" w:rsidRDefault="00A534C3" w:rsidP="00767F5E">
      <w:pPr>
        <w:spacing w:before="80"/>
        <w:contextualSpacing/>
        <w:rPr>
          <w:bCs/>
          <w:i/>
          <w:iCs/>
        </w:rPr>
      </w:pPr>
      <w:r>
        <w:rPr>
          <w:bCs/>
        </w:rPr>
        <w:t xml:space="preserve"> </w:t>
      </w:r>
      <w:r w:rsidR="000639B1">
        <w:rPr>
          <w:bCs/>
        </w:rPr>
        <w:t xml:space="preserve">31. Co-Investigator (2022-2027). </w:t>
      </w:r>
      <w:r w:rsidR="000639B1" w:rsidRPr="00767F5E">
        <w:rPr>
          <w:bCs/>
          <w:i/>
          <w:iCs/>
        </w:rPr>
        <w:t xml:space="preserve">Investigating </w:t>
      </w:r>
      <w:r w:rsidR="00A216D0">
        <w:rPr>
          <w:bCs/>
          <w:i/>
          <w:iCs/>
        </w:rPr>
        <w:t>t</w:t>
      </w:r>
      <w:r w:rsidR="00A216D0" w:rsidRPr="00A216D0">
        <w:rPr>
          <w:bCs/>
          <w:i/>
          <w:iCs/>
        </w:rPr>
        <w:t xml:space="preserve">he </w:t>
      </w:r>
      <w:r w:rsidR="00F23E66" w:rsidRPr="00A216D0">
        <w:rPr>
          <w:bCs/>
          <w:i/>
          <w:iCs/>
        </w:rPr>
        <w:t>i</w:t>
      </w:r>
      <w:r w:rsidR="00A216D0" w:rsidRPr="00A216D0">
        <w:rPr>
          <w:bCs/>
          <w:i/>
          <w:iCs/>
        </w:rPr>
        <w:t xml:space="preserve">mpacts </w:t>
      </w:r>
      <w:r w:rsidR="00A216D0">
        <w:rPr>
          <w:bCs/>
          <w:i/>
          <w:iCs/>
        </w:rPr>
        <w:t>o</w:t>
      </w:r>
      <w:r w:rsidR="00A216D0" w:rsidRPr="00A216D0">
        <w:rPr>
          <w:bCs/>
          <w:i/>
          <w:iCs/>
        </w:rPr>
        <w:t xml:space="preserve">f </w:t>
      </w:r>
      <w:r w:rsidR="000639B1" w:rsidRPr="00767F5E">
        <w:rPr>
          <w:bCs/>
          <w:i/>
          <w:iCs/>
        </w:rPr>
        <w:t>COVID</w:t>
      </w:r>
      <w:r w:rsidR="00A216D0" w:rsidRPr="00A216D0">
        <w:rPr>
          <w:bCs/>
          <w:i/>
          <w:iCs/>
        </w:rPr>
        <w:t>-</w:t>
      </w:r>
      <w:r w:rsidR="00F23E66" w:rsidRPr="00A216D0">
        <w:rPr>
          <w:bCs/>
          <w:i/>
          <w:iCs/>
        </w:rPr>
        <w:t xml:space="preserve">19 school closures </w:t>
      </w:r>
      <w:r w:rsidR="00F23E66">
        <w:rPr>
          <w:bCs/>
          <w:i/>
          <w:iCs/>
        </w:rPr>
        <w:t>o</w:t>
      </w:r>
      <w:r w:rsidR="00F23E66" w:rsidRPr="00A216D0">
        <w:rPr>
          <w:bCs/>
          <w:i/>
          <w:iCs/>
        </w:rPr>
        <w:t xml:space="preserve">n </w:t>
      </w:r>
    </w:p>
    <w:p w14:paraId="329DFCCB" w14:textId="70EA9B5B" w:rsidR="000639B1" w:rsidRPr="00767F5E" w:rsidRDefault="00F23E66" w:rsidP="00767F5E">
      <w:pPr>
        <w:spacing w:before="80"/>
        <w:ind w:left="450"/>
        <w:contextualSpacing/>
        <w:rPr>
          <w:bCs/>
        </w:rPr>
      </w:pPr>
      <w:r w:rsidRPr="00A216D0">
        <w:rPr>
          <w:bCs/>
          <w:i/>
          <w:iCs/>
        </w:rPr>
        <w:t xml:space="preserve">long-term adjustment </w:t>
      </w:r>
      <w:r>
        <w:rPr>
          <w:bCs/>
          <w:i/>
          <w:iCs/>
        </w:rPr>
        <w:t>i</w:t>
      </w:r>
      <w:r w:rsidRPr="00A216D0">
        <w:rPr>
          <w:bCs/>
          <w:i/>
          <w:iCs/>
        </w:rPr>
        <w:t xml:space="preserve">n youth </w:t>
      </w:r>
      <w:r>
        <w:rPr>
          <w:bCs/>
          <w:i/>
          <w:iCs/>
        </w:rPr>
        <w:t>with</w:t>
      </w:r>
      <w:r w:rsidRPr="00A216D0">
        <w:rPr>
          <w:bCs/>
          <w:i/>
          <w:iCs/>
        </w:rPr>
        <w:t xml:space="preserve"> </w:t>
      </w:r>
      <w:r>
        <w:rPr>
          <w:bCs/>
          <w:i/>
          <w:iCs/>
        </w:rPr>
        <w:t>o</w:t>
      </w:r>
      <w:r w:rsidRPr="00A216D0">
        <w:rPr>
          <w:bCs/>
          <w:i/>
          <w:iCs/>
        </w:rPr>
        <w:t xml:space="preserve">r </w:t>
      </w:r>
      <w:r>
        <w:rPr>
          <w:bCs/>
          <w:i/>
          <w:iCs/>
        </w:rPr>
        <w:t>a</w:t>
      </w:r>
      <w:r w:rsidRPr="00A216D0">
        <w:rPr>
          <w:bCs/>
          <w:i/>
          <w:iCs/>
        </w:rPr>
        <w:t xml:space="preserve">t risk </w:t>
      </w:r>
      <w:r>
        <w:rPr>
          <w:bCs/>
          <w:i/>
          <w:iCs/>
        </w:rPr>
        <w:t>f</w:t>
      </w:r>
      <w:r w:rsidRPr="00A216D0">
        <w:rPr>
          <w:bCs/>
          <w:i/>
          <w:iCs/>
        </w:rPr>
        <w:t>or disability</w:t>
      </w:r>
      <w:r w:rsidR="000639B1" w:rsidRPr="00767F5E">
        <w:rPr>
          <w:bCs/>
          <w:i/>
          <w:iCs/>
        </w:rPr>
        <w:t>.</w:t>
      </w:r>
      <w:r w:rsidR="000639B1">
        <w:rPr>
          <w:bCs/>
        </w:rPr>
        <w:t xml:space="preserve"> </w:t>
      </w:r>
      <w:r w:rsidR="000639B1" w:rsidRPr="004007AF">
        <w:rPr>
          <w:szCs w:val="24"/>
        </w:rPr>
        <w:t>Funded by the National Institute of Child Health and Human Development</w:t>
      </w:r>
      <w:r w:rsidR="0020482D">
        <w:rPr>
          <w:szCs w:val="24"/>
        </w:rPr>
        <w:t xml:space="preserve"> </w:t>
      </w:r>
      <w:r w:rsidR="000639B1" w:rsidRPr="004007AF">
        <w:rPr>
          <w:szCs w:val="24"/>
        </w:rPr>
        <w:t>(NICHD)</w:t>
      </w:r>
      <w:r w:rsidR="0020482D">
        <w:rPr>
          <w:szCs w:val="24"/>
        </w:rPr>
        <w:t xml:space="preserve">, </w:t>
      </w:r>
      <w:r w:rsidR="004148D1">
        <w:rPr>
          <w:szCs w:val="24"/>
        </w:rPr>
        <w:t>PI</w:t>
      </w:r>
      <w:r w:rsidR="00227935">
        <w:rPr>
          <w:szCs w:val="24"/>
        </w:rPr>
        <w:t xml:space="preserve">: </w:t>
      </w:r>
      <w:r w:rsidR="004148D1">
        <w:rPr>
          <w:szCs w:val="24"/>
        </w:rPr>
        <w:t>McIntyre,</w:t>
      </w:r>
      <w:r w:rsidR="00227935">
        <w:rPr>
          <w:szCs w:val="24"/>
        </w:rPr>
        <w:t xml:space="preserve"> DeGarmo,</w:t>
      </w:r>
      <w:r w:rsidR="004148D1">
        <w:rPr>
          <w:szCs w:val="24"/>
        </w:rPr>
        <w:t xml:space="preserve"> </w:t>
      </w:r>
      <w:r w:rsidR="0020482D">
        <w:rPr>
          <w:szCs w:val="24"/>
        </w:rPr>
        <w:t xml:space="preserve">R01HD108887 </w:t>
      </w:r>
      <w:r w:rsidR="000639B1">
        <w:rPr>
          <w:szCs w:val="24"/>
        </w:rPr>
        <w:t>(</w:t>
      </w:r>
      <w:r w:rsidR="00CF25E6">
        <w:rPr>
          <w:szCs w:val="24"/>
        </w:rPr>
        <w:t>$3,699, 910).</w:t>
      </w:r>
    </w:p>
    <w:p w14:paraId="2287948D" w14:textId="40245812" w:rsidR="008006C0" w:rsidRPr="00767F5E" w:rsidRDefault="008006C0" w:rsidP="00767F5E">
      <w:pPr>
        <w:tabs>
          <w:tab w:val="left" w:pos="180"/>
        </w:tabs>
        <w:spacing w:before="80"/>
        <w:ind w:left="450" w:hanging="360"/>
        <w:rPr>
          <w:bCs/>
        </w:rPr>
      </w:pPr>
      <w:r>
        <w:rPr>
          <w:bCs/>
        </w:rPr>
        <w:t>30.  Principal Investigator (2022-20</w:t>
      </w:r>
      <w:r w:rsidR="003B71CB">
        <w:rPr>
          <w:bCs/>
        </w:rPr>
        <w:t>25</w:t>
      </w:r>
      <w:r>
        <w:rPr>
          <w:bCs/>
        </w:rPr>
        <w:t xml:space="preserve">). </w:t>
      </w:r>
      <w:r w:rsidRPr="00767F5E">
        <w:rPr>
          <w:bCs/>
          <w:i/>
          <w:iCs/>
        </w:rPr>
        <w:t xml:space="preserve">Preventing </w:t>
      </w:r>
      <w:r w:rsidR="00F23E66" w:rsidRPr="00A216D0">
        <w:rPr>
          <w:bCs/>
          <w:i/>
          <w:iCs/>
        </w:rPr>
        <w:t xml:space="preserve">emotional </w:t>
      </w:r>
      <w:r w:rsidR="00F23E66">
        <w:rPr>
          <w:bCs/>
          <w:i/>
          <w:iCs/>
        </w:rPr>
        <w:t>a</w:t>
      </w:r>
      <w:r w:rsidR="00F23E66" w:rsidRPr="00A216D0">
        <w:rPr>
          <w:bCs/>
          <w:i/>
          <w:iCs/>
        </w:rPr>
        <w:t xml:space="preserve">nd behavior problems </w:t>
      </w:r>
      <w:r w:rsidR="00F23E66">
        <w:rPr>
          <w:bCs/>
          <w:i/>
          <w:iCs/>
        </w:rPr>
        <w:t>i</w:t>
      </w:r>
      <w:r w:rsidR="00F23E66" w:rsidRPr="00A216D0">
        <w:rPr>
          <w:bCs/>
          <w:i/>
          <w:iCs/>
        </w:rPr>
        <w:t xml:space="preserve">n middle school youth at-risk </w:t>
      </w:r>
      <w:r w:rsidR="00F23E66">
        <w:rPr>
          <w:bCs/>
          <w:i/>
          <w:iCs/>
        </w:rPr>
        <w:t>o</w:t>
      </w:r>
      <w:r w:rsidR="00F23E66" w:rsidRPr="00A216D0">
        <w:rPr>
          <w:bCs/>
          <w:i/>
          <w:iCs/>
        </w:rPr>
        <w:t>f disability a</w:t>
      </w:r>
      <w:r w:rsidR="00A216D0" w:rsidRPr="00A216D0">
        <w:rPr>
          <w:bCs/>
          <w:i/>
          <w:iCs/>
        </w:rPr>
        <w:t>fter</w:t>
      </w:r>
      <w:r w:rsidRPr="00767F5E">
        <w:rPr>
          <w:bCs/>
          <w:i/>
          <w:iCs/>
        </w:rPr>
        <w:t xml:space="preserve"> COVID-19 with the Family Check-Up Online</w:t>
      </w:r>
      <w:r>
        <w:rPr>
          <w:bCs/>
          <w:i/>
          <w:iCs/>
        </w:rPr>
        <w:t xml:space="preserve">. </w:t>
      </w:r>
      <w:r>
        <w:rPr>
          <w:bCs/>
        </w:rPr>
        <w:t>Funded by the Institute of Educational Science (IES),</w:t>
      </w:r>
      <w:r w:rsidR="004148D1">
        <w:rPr>
          <w:bCs/>
        </w:rPr>
        <w:t xml:space="preserve"> Co-I</w:t>
      </w:r>
      <w:r w:rsidR="00227935">
        <w:rPr>
          <w:bCs/>
        </w:rPr>
        <w:t xml:space="preserve">: </w:t>
      </w:r>
      <w:r w:rsidR="004148D1">
        <w:rPr>
          <w:bCs/>
        </w:rPr>
        <w:t>Connell, Mauricio,</w:t>
      </w:r>
      <w:r>
        <w:rPr>
          <w:bCs/>
        </w:rPr>
        <w:t xml:space="preserve"> R324X220003</w:t>
      </w:r>
      <w:r w:rsidR="00AB35D0">
        <w:rPr>
          <w:bCs/>
        </w:rPr>
        <w:t>.</w:t>
      </w:r>
      <w:r>
        <w:rPr>
          <w:bCs/>
        </w:rPr>
        <w:t xml:space="preserve"> ($2,998,407).</w:t>
      </w:r>
    </w:p>
    <w:p w14:paraId="20DD4FEA" w14:textId="648EA164" w:rsidR="00A70EAB" w:rsidRDefault="00A70EAB" w:rsidP="00767F5E">
      <w:pPr>
        <w:autoSpaceDE w:val="0"/>
        <w:autoSpaceDN w:val="0"/>
        <w:adjustRightInd w:val="0"/>
        <w:spacing w:before="60"/>
        <w:ind w:left="450" w:hanging="378"/>
        <w:rPr>
          <w:szCs w:val="24"/>
        </w:rPr>
      </w:pPr>
      <w:r>
        <w:rPr>
          <w:szCs w:val="24"/>
        </w:rPr>
        <w:t xml:space="preserve">29. Principal Investigator (2020-2022). </w:t>
      </w:r>
      <w:r>
        <w:rPr>
          <w:i/>
          <w:szCs w:val="24"/>
        </w:rPr>
        <w:t xml:space="preserve">Supplement to </w:t>
      </w:r>
      <w:r w:rsidR="006B01C8">
        <w:rPr>
          <w:i/>
          <w:szCs w:val="24"/>
        </w:rPr>
        <w:t>prevention of substance use in at-risk stude</w:t>
      </w:r>
      <w:r>
        <w:rPr>
          <w:i/>
          <w:szCs w:val="24"/>
        </w:rPr>
        <w:t xml:space="preserve">nts: A </w:t>
      </w:r>
      <w:r w:rsidR="006B01C8">
        <w:rPr>
          <w:i/>
          <w:szCs w:val="24"/>
        </w:rPr>
        <w:t>family-centered web program</w:t>
      </w:r>
      <w:r>
        <w:rPr>
          <w:i/>
          <w:szCs w:val="24"/>
        </w:rPr>
        <w:t xml:space="preserve">: Creating a </w:t>
      </w:r>
      <w:r w:rsidR="006B01C8">
        <w:rPr>
          <w:i/>
          <w:szCs w:val="24"/>
        </w:rPr>
        <w:t>su</w:t>
      </w:r>
      <w:r>
        <w:rPr>
          <w:i/>
          <w:szCs w:val="24"/>
        </w:rPr>
        <w:t>stain</w:t>
      </w:r>
      <w:r w:rsidR="006B01C8">
        <w:rPr>
          <w:i/>
          <w:szCs w:val="24"/>
        </w:rPr>
        <w:t>able infras</w:t>
      </w:r>
      <w:r>
        <w:rPr>
          <w:i/>
          <w:szCs w:val="24"/>
        </w:rPr>
        <w:t xml:space="preserve">tructure for SARS-CoV-2 </w:t>
      </w:r>
      <w:r w:rsidR="006B01C8">
        <w:rPr>
          <w:i/>
          <w:szCs w:val="24"/>
        </w:rPr>
        <w:t>testing at syringe exchange programs</w:t>
      </w:r>
      <w:r>
        <w:rPr>
          <w:i/>
          <w:szCs w:val="24"/>
        </w:rPr>
        <w:t>.</w:t>
      </w:r>
      <w:r>
        <w:rPr>
          <w:szCs w:val="24"/>
        </w:rPr>
        <w:t xml:space="preserve"> Funded by the National </w:t>
      </w:r>
      <w:r w:rsidR="00C36565">
        <w:rPr>
          <w:szCs w:val="24"/>
        </w:rPr>
        <w:t>Institute</w:t>
      </w:r>
      <w:r>
        <w:rPr>
          <w:szCs w:val="24"/>
        </w:rPr>
        <w:t xml:space="preserve"> on Drug Abuse (NIDA), </w:t>
      </w:r>
      <w:r w:rsidR="004148D1">
        <w:rPr>
          <w:szCs w:val="24"/>
        </w:rPr>
        <w:t>Co-I</w:t>
      </w:r>
      <w:r w:rsidR="00227935">
        <w:rPr>
          <w:szCs w:val="24"/>
        </w:rPr>
        <w:t xml:space="preserve">: </w:t>
      </w:r>
      <w:r w:rsidR="004148D1">
        <w:rPr>
          <w:szCs w:val="24"/>
        </w:rPr>
        <w:t xml:space="preserve">Mauricio, </w:t>
      </w:r>
      <w:proofErr w:type="spellStart"/>
      <w:r w:rsidR="004148D1">
        <w:rPr>
          <w:szCs w:val="24"/>
        </w:rPr>
        <w:t>Coiffi</w:t>
      </w:r>
      <w:proofErr w:type="spellEnd"/>
      <w:r w:rsidR="004148D1">
        <w:rPr>
          <w:szCs w:val="24"/>
        </w:rPr>
        <w:t xml:space="preserve">, </w:t>
      </w:r>
      <w:r>
        <w:rPr>
          <w:szCs w:val="24"/>
        </w:rPr>
        <w:t>R01DA037628-05S1</w:t>
      </w:r>
      <w:r w:rsidR="00AB35D0">
        <w:rPr>
          <w:szCs w:val="24"/>
        </w:rPr>
        <w:t>.</w:t>
      </w:r>
      <w:r>
        <w:rPr>
          <w:szCs w:val="24"/>
        </w:rPr>
        <w:t xml:space="preserve"> ($1,213,204)</w:t>
      </w:r>
      <w:r w:rsidR="00950925">
        <w:rPr>
          <w:szCs w:val="24"/>
        </w:rPr>
        <w:t>.</w:t>
      </w:r>
    </w:p>
    <w:p w14:paraId="26C204AB" w14:textId="769C60FA" w:rsidR="002A794C" w:rsidRPr="002A794C" w:rsidRDefault="002A794C" w:rsidP="00767F5E">
      <w:pPr>
        <w:autoSpaceDE w:val="0"/>
        <w:autoSpaceDN w:val="0"/>
        <w:adjustRightInd w:val="0"/>
        <w:spacing w:before="60"/>
        <w:ind w:left="450" w:hanging="378"/>
        <w:rPr>
          <w:rFonts w:ascii="ArialMT" w:hAnsi="ArialMT" w:cs="ArialMT"/>
          <w:color w:val="auto"/>
          <w:sz w:val="20"/>
        </w:rPr>
      </w:pPr>
      <w:r>
        <w:rPr>
          <w:szCs w:val="24"/>
        </w:rPr>
        <w:t xml:space="preserve">28. Co-Investigator (2020-2021). </w:t>
      </w:r>
      <w:r w:rsidRPr="002A794C">
        <w:rPr>
          <w:i/>
          <w:szCs w:val="24"/>
        </w:rPr>
        <w:t xml:space="preserve">FCU to </w:t>
      </w:r>
      <w:r w:rsidR="00B764C6">
        <w:rPr>
          <w:i/>
          <w:szCs w:val="24"/>
        </w:rPr>
        <w:t>p</w:t>
      </w:r>
      <w:r w:rsidRPr="002A794C">
        <w:rPr>
          <w:i/>
          <w:szCs w:val="24"/>
        </w:rPr>
        <w:t xml:space="preserve">revent </w:t>
      </w:r>
      <w:r w:rsidR="006B01C8" w:rsidRPr="002A794C">
        <w:rPr>
          <w:i/>
          <w:szCs w:val="24"/>
        </w:rPr>
        <w:t xml:space="preserve">mental health problems in response </w:t>
      </w:r>
      <w:r w:rsidRPr="002A794C">
        <w:rPr>
          <w:i/>
          <w:szCs w:val="24"/>
        </w:rPr>
        <w:t xml:space="preserve">to COVID-19 </w:t>
      </w:r>
      <w:r w:rsidR="006B01C8" w:rsidRPr="002A794C">
        <w:rPr>
          <w:i/>
          <w:szCs w:val="24"/>
        </w:rPr>
        <w:t>p</w:t>
      </w:r>
      <w:r w:rsidRPr="002A794C">
        <w:rPr>
          <w:i/>
          <w:szCs w:val="24"/>
        </w:rPr>
        <w:t>andemic (</w:t>
      </w:r>
      <w:r w:rsidRPr="002A794C">
        <w:rPr>
          <w:i/>
          <w:color w:val="auto"/>
          <w:szCs w:val="24"/>
        </w:rPr>
        <w:t xml:space="preserve">Supplement: Long-term </w:t>
      </w:r>
      <w:r w:rsidR="006B01C8" w:rsidRPr="002A794C">
        <w:rPr>
          <w:i/>
          <w:color w:val="auto"/>
          <w:szCs w:val="24"/>
        </w:rPr>
        <w:t>effect</w:t>
      </w:r>
      <w:r w:rsidRPr="002A794C">
        <w:rPr>
          <w:i/>
          <w:color w:val="auto"/>
          <w:szCs w:val="24"/>
        </w:rPr>
        <w:t>s of the Family Check-</w:t>
      </w:r>
      <w:r w:rsidR="000454A2">
        <w:rPr>
          <w:i/>
          <w:color w:val="auto"/>
          <w:szCs w:val="24"/>
        </w:rPr>
        <w:t>U</w:t>
      </w:r>
      <w:r w:rsidRPr="002A794C">
        <w:rPr>
          <w:i/>
          <w:color w:val="auto"/>
          <w:szCs w:val="24"/>
        </w:rPr>
        <w:t xml:space="preserve">p on </w:t>
      </w:r>
      <w:r w:rsidR="006B01C8" w:rsidRPr="002A794C">
        <w:rPr>
          <w:i/>
          <w:color w:val="auto"/>
          <w:szCs w:val="24"/>
        </w:rPr>
        <w:t>depression and suicide across trials and development</w:t>
      </w:r>
      <w:r w:rsidRPr="002A794C">
        <w:rPr>
          <w:i/>
          <w:color w:val="auto"/>
          <w:szCs w:val="24"/>
        </w:rPr>
        <w:t>)</w:t>
      </w:r>
      <w:r w:rsidRPr="002A794C">
        <w:rPr>
          <w:i/>
          <w:szCs w:val="24"/>
        </w:rPr>
        <w:t xml:space="preserve">. </w:t>
      </w:r>
      <w:r>
        <w:rPr>
          <w:szCs w:val="24"/>
        </w:rPr>
        <w:t>Funded by the National Institute of Mental Health (NIMH),</w:t>
      </w:r>
      <w:r w:rsidR="004148D1">
        <w:rPr>
          <w:szCs w:val="24"/>
        </w:rPr>
        <w:t xml:space="preserve"> PI</w:t>
      </w:r>
      <w:r w:rsidR="00227935">
        <w:rPr>
          <w:szCs w:val="24"/>
        </w:rPr>
        <w:t>:</w:t>
      </w:r>
      <w:r w:rsidR="004148D1">
        <w:rPr>
          <w:szCs w:val="24"/>
        </w:rPr>
        <w:t xml:space="preserve"> Connell,</w:t>
      </w:r>
      <w:r>
        <w:rPr>
          <w:szCs w:val="24"/>
        </w:rPr>
        <w:t xml:space="preserve"> </w:t>
      </w:r>
      <w:r w:rsidRPr="002A794C">
        <w:t>3R01MH122213-01S1</w:t>
      </w:r>
      <w:r w:rsidR="00AB35D0">
        <w:t>.</w:t>
      </w:r>
      <w:r>
        <w:rPr>
          <w:szCs w:val="24"/>
        </w:rPr>
        <w:t xml:space="preserve"> ($770,598)</w:t>
      </w:r>
      <w:r w:rsidR="00950925">
        <w:rPr>
          <w:szCs w:val="24"/>
        </w:rPr>
        <w:t>.</w:t>
      </w:r>
    </w:p>
    <w:p w14:paraId="3C749974" w14:textId="0869C2F9" w:rsidR="00080CF5" w:rsidRDefault="00080CF5" w:rsidP="00767F5E">
      <w:pPr>
        <w:spacing w:before="60"/>
        <w:ind w:left="450" w:hanging="378"/>
        <w:rPr>
          <w:szCs w:val="24"/>
        </w:rPr>
      </w:pPr>
      <w:r>
        <w:rPr>
          <w:szCs w:val="24"/>
        </w:rPr>
        <w:t xml:space="preserve">27. Co-Investigator (2019-2022). </w:t>
      </w:r>
      <w:r>
        <w:rPr>
          <w:i/>
          <w:szCs w:val="24"/>
        </w:rPr>
        <w:t xml:space="preserve">Long-term </w:t>
      </w:r>
      <w:r w:rsidR="006B01C8">
        <w:rPr>
          <w:i/>
          <w:szCs w:val="24"/>
        </w:rPr>
        <w:t xml:space="preserve">effects of the </w:t>
      </w:r>
      <w:r>
        <w:rPr>
          <w:i/>
          <w:szCs w:val="24"/>
        </w:rPr>
        <w:t xml:space="preserve">Family Check-Up on </w:t>
      </w:r>
      <w:r w:rsidR="006B01C8">
        <w:rPr>
          <w:i/>
          <w:szCs w:val="24"/>
        </w:rPr>
        <w:t>depression and suicide across trials and developme</w:t>
      </w:r>
      <w:r>
        <w:rPr>
          <w:i/>
          <w:szCs w:val="24"/>
        </w:rPr>
        <w:t xml:space="preserve">nt. </w:t>
      </w:r>
      <w:r>
        <w:rPr>
          <w:szCs w:val="24"/>
        </w:rPr>
        <w:t xml:space="preserve">Funded by the National Institute of Mental Health (NIMH), </w:t>
      </w:r>
      <w:r w:rsidR="004148D1">
        <w:rPr>
          <w:szCs w:val="24"/>
        </w:rPr>
        <w:t>PI</w:t>
      </w:r>
      <w:r w:rsidR="00227935">
        <w:rPr>
          <w:szCs w:val="24"/>
        </w:rPr>
        <w:t xml:space="preserve">: </w:t>
      </w:r>
      <w:r w:rsidR="004148D1">
        <w:rPr>
          <w:szCs w:val="24"/>
        </w:rPr>
        <w:t xml:space="preserve">Connell, </w:t>
      </w:r>
      <w:r>
        <w:t>1R01MH122213-01</w:t>
      </w:r>
      <w:r w:rsidR="00AB35D0">
        <w:t>.</w:t>
      </w:r>
      <w:r w:rsidR="00F95FD0">
        <w:t xml:space="preserve"> ($</w:t>
      </w:r>
      <w:r w:rsidR="002A794C">
        <w:t>948,773</w:t>
      </w:r>
      <w:r w:rsidR="00F95FD0">
        <w:t>)</w:t>
      </w:r>
      <w:r w:rsidR="00950925">
        <w:t>.</w:t>
      </w:r>
    </w:p>
    <w:p w14:paraId="439344B8" w14:textId="263DA8B6" w:rsidR="00915D94" w:rsidRPr="00915D94" w:rsidRDefault="00FA2484" w:rsidP="00767F5E">
      <w:pPr>
        <w:spacing w:before="60"/>
        <w:ind w:left="450" w:hanging="378"/>
        <w:rPr>
          <w:rFonts w:ascii="Arial" w:hAnsi="Arial" w:cs="Arial"/>
          <w:sz w:val="22"/>
          <w:szCs w:val="22"/>
        </w:rPr>
      </w:pPr>
      <w:r>
        <w:rPr>
          <w:szCs w:val="24"/>
        </w:rPr>
        <w:t xml:space="preserve">26. </w:t>
      </w:r>
      <w:r w:rsidR="00915D94">
        <w:rPr>
          <w:szCs w:val="24"/>
        </w:rPr>
        <w:t>Co-Principal Investigator (2019–2020</w:t>
      </w:r>
      <w:r w:rsidR="00915D94" w:rsidRPr="003B2A49">
        <w:rPr>
          <w:szCs w:val="24"/>
        </w:rPr>
        <w:t xml:space="preserve">). </w:t>
      </w:r>
      <w:r w:rsidR="00915D94" w:rsidRPr="00915D94">
        <w:rPr>
          <w:i/>
          <w:szCs w:val="24"/>
        </w:rPr>
        <w:t xml:space="preserve">Supplement to Prevention Research Center: Parenting </w:t>
      </w:r>
      <w:r w:rsidR="006B01C8" w:rsidRPr="00915D94">
        <w:rPr>
          <w:i/>
          <w:szCs w:val="24"/>
        </w:rPr>
        <w:t>among women who are opioid user</w:t>
      </w:r>
      <w:r w:rsidR="00915D94" w:rsidRPr="00915D94">
        <w:rPr>
          <w:i/>
          <w:szCs w:val="24"/>
        </w:rPr>
        <w:t>s, Project 2</w:t>
      </w:r>
      <w:r w:rsidR="00915D94" w:rsidRPr="003B2A49">
        <w:rPr>
          <w:i/>
          <w:szCs w:val="24"/>
        </w:rPr>
        <w:t>.</w:t>
      </w:r>
      <w:r w:rsidR="00915D94" w:rsidRPr="003B2A49">
        <w:rPr>
          <w:szCs w:val="24"/>
        </w:rPr>
        <w:t xml:space="preserve"> Funded by the National Institute on Drug Abuse (NIDA), </w:t>
      </w:r>
      <w:r w:rsidR="004148D1">
        <w:rPr>
          <w:szCs w:val="24"/>
        </w:rPr>
        <w:t>MPI</w:t>
      </w:r>
      <w:r w:rsidR="00227935">
        <w:rPr>
          <w:szCs w:val="24"/>
        </w:rPr>
        <w:t>:</w:t>
      </w:r>
      <w:r w:rsidR="004148D1">
        <w:rPr>
          <w:szCs w:val="24"/>
        </w:rPr>
        <w:t xml:space="preserve"> Leve, Fisher, </w:t>
      </w:r>
      <w:r w:rsidR="00915D94">
        <w:rPr>
          <w:szCs w:val="24"/>
        </w:rPr>
        <w:t>1</w:t>
      </w:r>
      <w:r w:rsidR="00915D94" w:rsidRPr="003B2A49">
        <w:rPr>
          <w:szCs w:val="24"/>
        </w:rPr>
        <w:t>P</w:t>
      </w:r>
      <w:r w:rsidR="00915D94">
        <w:rPr>
          <w:szCs w:val="24"/>
        </w:rPr>
        <w:t>5</w:t>
      </w:r>
      <w:r w:rsidR="00915D94" w:rsidRPr="003B2A49">
        <w:rPr>
          <w:szCs w:val="24"/>
        </w:rPr>
        <w:t>0DA0</w:t>
      </w:r>
      <w:r w:rsidR="00915D94">
        <w:rPr>
          <w:szCs w:val="24"/>
        </w:rPr>
        <w:t>4</w:t>
      </w:r>
      <w:r w:rsidR="00915D94" w:rsidRPr="003B2A49">
        <w:rPr>
          <w:szCs w:val="24"/>
        </w:rPr>
        <w:t>87</w:t>
      </w:r>
      <w:r w:rsidR="00915D94">
        <w:rPr>
          <w:szCs w:val="24"/>
        </w:rPr>
        <w:t>56</w:t>
      </w:r>
      <w:r w:rsidR="00915D94" w:rsidRPr="003B2A49">
        <w:rPr>
          <w:szCs w:val="24"/>
        </w:rPr>
        <w:t>. ($</w:t>
      </w:r>
      <w:r w:rsidR="00915D94">
        <w:rPr>
          <w:szCs w:val="24"/>
        </w:rPr>
        <w:t>899,663</w:t>
      </w:r>
      <w:r w:rsidR="00915D94" w:rsidRPr="003B2A49">
        <w:rPr>
          <w:szCs w:val="24"/>
        </w:rPr>
        <w:t>)</w:t>
      </w:r>
      <w:r w:rsidR="00950925">
        <w:rPr>
          <w:szCs w:val="24"/>
        </w:rPr>
        <w:t>.</w:t>
      </w:r>
    </w:p>
    <w:p w14:paraId="11BB0A3A" w14:textId="4FD4611D" w:rsidR="00FA2484" w:rsidRDefault="00FA2484" w:rsidP="00767F5E">
      <w:pPr>
        <w:spacing w:before="60"/>
        <w:ind w:left="450" w:hanging="378"/>
        <w:rPr>
          <w:szCs w:val="24"/>
        </w:rPr>
      </w:pPr>
      <w:r>
        <w:rPr>
          <w:szCs w:val="24"/>
        </w:rPr>
        <w:t xml:space="preserve">25. </w:t>
      </w:r>
      <w:r w:rsidR="00915D94">
        <w:rPr>
          <w:szCs w:val="24"/>
        </w:rPr>
        <w:t>Principal Investigator</w:t>
      </w:r>
      <w:r w:rsidR="00EF0940">
        <w:rPr>
          <w:szCs w:val="24"/>
        </w:rPr>
        <w:t xml:space="preserve"> Project 2</w:t>
      </w:r>
      <w:r w:rsidR="00915D94">
        <w:rPr>
          <w:szCs w:val="24"/>
        </w:rPr>
        <w:t xml:space="preserve"> (2019–</w:t>
      </w:r>
      <w:r w:rsidR="00EF0940">
        <w:rPr>
          <w:szCs w:val="24"/>
        </w:rPr>
        <w:t>2024</w:t>
      </w:r>
      <w:r w:rsidR="00915D94" w:rsidRPr="003B2A49">
        <w:rPr>
          <w:szCs w:val="24"/>
        </w:rPr>
        <w:t xml:space="preserve">). </w:t>
      </w:r>
      <w:r w:rsidR="00143494">
        <w:rPr>
          <w:i/>
          <w:szCs w:val="24"/>
        </w:rPr>
        <w:t xml:space="preserve">Rural </w:t>
      </w:r>
      <w:r w:rsidR="006B01C8">
        <w:rPr>
          <w:i/>
          <w:szCs w:val="24"/>
        </w:rPr>
        <w:t>families affected by opioid use</w:t>
      </w:r>
      <w:r w:rsidR="00143494">
        <w:rPr>
          <w:i/>
          <w:szCs w:val="24"/>
        </w:rPr>
        <w:t xml:space="preserve">: An </w:t>
      </w:r>
      <w:r w:rsidR="006B01C8">
        <w:rPr>
          <w:i/>
          <w:szCs w:val="24"/>
        </w:rPr>
        <w:t>online parenting intervention</w:t>
      </w:r>
      <w:r w:rsidR="00915D94">
        <w:rPr>
          <w:i/>
          <w:szCs w:val="24"/>
        </w:rPr>
        <w:t>.</w:t>
      </w:r>
      <w:r w:rsidR="00915D94" w:rsidRPr="003B2A49">
        <w:rPr>
          <w:i/>
          <w:szCs w:val="24"/>
        </w:rPr>
        <w:t xml:space="preserve"> </w:t>
      </w:r>
      <w:r w:rsidR="00915D94" w:rsidRPr="003B2A49">
        <w:rPr>
          <w:szCs w:val="24"/>
        </w:rPr>
        <w:t xml:space="preserve">Funded by the National Institute on Drug Abuse (NIDA), </w:t>
      </w:r>
      <w:r w:rsidR="004148D1">
        <w:rPr>
          <w:szCs w:val="24"/>
        </w:rPr>
        <w:t>MPI</w:t>
      </w:r>
      <w:r w:rsidR="00227935">
        <w:rPr>
          <w:szCs w:val="24"/>
        </w:rPr>
        <w:t>:</w:t>
      </w:r>
      <w:r w:rsidR="004148D1">
        <w:rPr>
          <w:szCs w:val="24"/>
        </w:rPr>
        <w:t xml:space="preserve"> Leve &amp; Fisher, </w:t>
      </w:r>
      <w:r w:rsidR="00915D94">
        <w:rPr>
          <w:szCs w:val="24"/>
        </w:rPr>
        <w:t>1</w:t>
      </w:r>
      <w:r w:rsidR="00915D94" w:rsidRPr="003B2A49">
        <w:rPr>
          <w:szCs w:val="24"/>
        </w:rPr>
        <w:t>P</w:t>
      </w:r>
      <w:r w:rsidR="00915D94">
        <w:rPr>
          <w:szCs w:val="24"/>
        </w:rPr>
        <w:t>5</w:t>
      </w:r>
      <w:r w:rsidR="00915D94" w:rsidRPr="003B2A49">
        <w:rPr>
          <w:szCs w:val="24"/>
        </w:rPr>
        <w:t>0DA0</w:t>
      </w:r>
      <w:r w:rsidR="00915D94">
        <w:rPr>
          <w:szCs w:val="24"/>
        </w:rPr>
        <w:t>48756</w:t>
      </w:r>
      <w:r w:rsidR="0031684C">
        <w:rPr>
          <w:szCs w:val="24"/>
        </w:rPr>
        <w:t xml:space="preserve"> </w:t>
      </w:r>
      <w:r w:rsidR="00915D94" w:rsidRPr="003B2A49">
        <w:rPr>
          <w:szCs w:val="24"/>
        </w:rPr>
        <w:t>($</w:t>
      </w:r>
      <w:r w:rsidR="00915D94">
        <w:rPr>
          <w:szCs w:val="24"/>
        </w:rPr>
        <w:t>1,879,615</w:t>
      </w:r>
      <w:r w:rsidR="00915D94" w:rsidRPr="003B2A49">
        <w:rPr>
          <w:szCs w:val="24"/>
        </w:rPr>
        <w:t>)</w:t>
      </w:r>
      <w:r w:rsidR="00950925">
        <w:rPr>
          <w:szCs w:val="24"/>
        </w:rPr>
        <w:t>.</w:t>
      </w:r>
    </w:p>
    <w:p w14:paraId="46B0BA76" w14:textId="3206C5A8" w:rsidR="00A17154" w:rsidRPr="00A17154" w:rsidRDefault="00A17154" w:rsidP="00767F5E">
      <w:pPr>
        <w:spacing w:before="60"/>
        <w:ind w:left="450" w:hanging="378"/>
        <w:rPr>
          <w:szCs w:val="24"/>
        </w:rPr>
      </w:pPr>
      <w:r>
        <w:rPr>
          <w:szCs w:val="24"/>
        </w:rPr>
        <w:t>24. Principal Investigator (2018–2023</w:t>
      </w:r>
      <w:r w:rsidRPr="00A17154">
        <w:rPr>
          <w:i/>
          <w:szCs w:val="24"/>
        </w:rPr>
        <w:t>). Family-</w:t>
      </w:r>
      <w:r w:rsidR="006B01C8" w:rsidRPr="00A17154">
        <w:rPr>
          <w:i/>
          <w:szCs w:val="24"/>
        </w:rPr>
        <w:t>centered intervention in schools to reduce social and behavioral problems from early elementary school to adolescence</w:t>
      </w:r>
      <w:r>
        <w:rPr>
          <w:i/>
          <w:szCs w:val="24"/>
        </w:rPr>
        <w:t>.</w:t>
      </w:r>
      <w:r>
        <w:rPr>
          <w:rFonts w:cs="Arial"/>
          <w:i/>
          <w:szCs w:val="22"/>
        </w:rPr>
        <w:t xml:space="preserve"> </w:t>
      </w:r>
      <w:r w:rsidRPr="00F7580C">
        <w:rPr>
          <w:rFonts w:cs="Arial"/>
          <w:szCs w:val="22"/>
        </w:rPr>
        <w:t xml:space="preserve">Funded by </w:t>
      </w:r>
      <w:r w:rsidRPr="00F7580C">
        <w:rPr>
          <w:szCs w:val="24"/>
        </w:rPr>
        <w:t>the</w:t>
      </w:r>
      <w:r w:rsidRPr="004007AF">
        <w:rPr>
          <w:szCs w:val="24"/>
        </w:rPr>
        <w:t xml:space="preserve"> Institute of Education Sciences (IES)</w:t>
      </w:r>
      <w:r>
        <w:rPr>
          <w:szCs w:val="24"/>
        </w:rPr>
        <w:t>,</w:t>
      </w:r>
      <w:r w:rsidRPr="00A17154">
        <w:rPr>
          <w:szCs w:val="24"/>
        </w:rPr>
        <w:t xml:space="preserve"> </w:t>
      </w:r>
      <w:r w:rsidR="00C24CA1">
        <w:rPr>
          <w:szCs w:val="24"/>
        </w:rPr>
        <w:t>Co-I</w:t>
      </w:r>
      <w:r w:rsidR="00227935">
        <w:rPr>
          <w:szCs w:val="24"/>
        </w:rPr>
        <w:t xml:space="preserve">: </w:t>
      </w:r>
      <w:r w:rsidR="00C24CA1">
        <w:rPr>
          <w:szCs w:val="24"/>
        </w:rPr>
        <w:t xml:space="preserve">McIntyre, Garbacz, </w:t>
      </w:r>
      <w:bookmarkStart w:id="8" w:name="OLE_LINK32"/>
      <w:r w:rsidRPr="00A17154">
        <w:rPr>
          <w:szCs w:val="24"/>
        </w:rPr>
        <w:t>R324A180037</w:t>
      </w:r>
      <w:bookmarkEnd w:id="8"/>
      <w:r w:rsidR="000C3157">
        <w:rPr>
          <w:szCs w:val="24"/>
        </w:rPr>
        <w:t>.</w:t>
      </w:r>
      <w:r w:rsidR="003B1C12">
        <w:rPr>
          <w:szCs w:val="24"/>
        </w:rPr>
        <w:t xml:space="preserve"> </w:t>
      </w:r>
      <w:r w:rsidR="00BA00C3">
        <w:rPr>
          <w:szCs w:val="24"/>
        </w:rPr>
        <w:t>(</w:t>
      </w:r>
      <w:r w:rsidR="000C3157">
        <w:t>$3,299,983)</w:t>
      </w:r>
      <w:r w:rsidR="00950925">
        <w:t>.</w:t>
      </w:r>
    </w:p>
    <w:p w14:paraId="048C476F" w14:textId="010C1040" w:rsidR="00EE4B16" w:rsidRDefault="00EE4B16" w:rsidP="00767F5E">
      <w:pPr>
        <w:spacing w:before="60"/>
        <w:ind w:left="450" w:hanging="378"/>
        <w:rPr>
          <w:szCs w:val="24"/>
        </w:rPr>
      </w:pPr>
      <w:r>
        <w:rPr>
          <w:szCs w:val="24"/>
        </w:rPr>
        <w:t xml:space="preserve">23. Principal Investigator (2018–2023). </w:t>
      </w:r>
      <w:r w:rsidRPr="005C493D">
        <w:rPr>
          <w:rFonts w:cs="Arial"/>
          <w:i/>
          <w:szCs w:val="22"/>
        </w:rPr>
        <w:t xml:space="preserve">Postdoctoral </w:t>
      </w:r>
      <w:r w:rsidR="006B01C8" w:rsidRPr="005C493D">
        <w:rPr>
          <w:rFonts w:cs="Arial"/>
          <w:i/>
          <w:szCs w:val="22"/>
        </w:rPr>
        <w:t xml:space="preserve">training program </w:t>
      </w:r>
      <w:r w:rsidRPr="005C493D">
        <w:rPr>
          <w:rFonts w:cs="Arial"/>
          <w:i/>
          <w:szCs w:val="22"/>
        </w:rPr>
        <w:t xml:space="preserve">in Prevention Science at the University of Oregon: Preparing </w:t>
      </w:r>
      <w:r w:rsidR="006B01C8" w:rsidRPr="005C493D">
        <w:rPr>
          <w:rFonts w:cs="Arial"/>
          <w:i/>
          <w:szCs w:val="22"/>
        </w:rPr>
        <w:t xml:space="preserve">education researchers to prevent social and behavioral </w:t>
      </w:r>
      <w:r w:rsidR="006B01C8" w:rsidRPr="005C493D">
        <w:rPr>
          <w:rFonts w:cs="Arial"/>
          <w:i/>
          <w:szCs w:val="22"/>
        </w:rPr>
        <w:lastRenderedPageBreak/>
        <w:t>problems in scho</w:t>
      </w:r>
      <w:r w:rsidRPr="005C493D">
        <w:rPr>
          <w:rFonts w:cs="Arial"/>
          <w:i/>
          <w:szCs w:val="22"/>
        </w:rPr>
        <w:t>ols</w:t>
      </w:r>
      <w:r>
        <w:rPr>
          <w:rFonts w:cs="Arial"/>
          <w:i/>
          <w:szCs w:val="22"/>
        </w:rPr>
        <w:t xml:space="preserve">. </w:t>
      </w:r>
      <w:r w:rsidRPr="00F7580C">
        <w:rPr>
          <w:rFonts w:cs="Arial"/>
          <w:szCs w:val="22"/>
        </w:rPr>
        <w:t xml:space="preserve">Funded by </w:t>
      </w:r>
      <w:r w:rsidR="00F7580C" w:rsidRPr="00F7580C">
        <w:rPr>
          <w:szCs w:val="24"/>
        </w:rPr>
        <w:t>the</w:t>
      </w:r>
      <w:r w:rsidR="00F7580C" w:rsidRPr="004007AF">
        <w:rPr>
          <w:szCs w:val="24"/>
        </w:rPr>
        <w:t xml:space="preserve"> Institute of Education Sciences (IES</w:t>
      </w:r>
      <w:r w:rsidR="00AB35D0" w:rsidRPr="004007AF">
        <w:rPr>
          <w:szCs w:val="24"/>
        </w:rPr>
        <w:t>)</w:t>
      </w:r>
      <w:r w:rsidR="00AB35D0">
        <w:rPr>
          <w:szCs w:val="24"/>
        </w:rPr>
        <w:t>.</w:t>
      </w:r>
      <w:r w:rsidR="00C24CA1">
        <w:rPr>
          <w:szCs w:val="24"/>
        </w:rPr>
        <w:t xml:space="preserve"> MPI</w:t>
      </w:r>
      <w:r w:rsidR="00227935">
        <w:rPr>
          <w:szCs w:val="24"/>
        </w:rPr>
        <w:t xml:space="preserve">: </w:t>
      </w:r>
      <w:r w:rsidR="00C24CA1">
        <w:rPr>
          <w:szCs w:val="24"/>
        </w:rPr>
        <w:t>Seeley,</w:t>
      </w:r>
      <w:r w:rsidR="00AB35D0">
        <w:rPr>
          <w:szCs w:val="24"/>
        </w:rPr>
        <w:t xml:space="preserve"> </w:t>
      </w:r>
      <w:r w:rsidR="000C3157">
        <w:rPr>
          <w:szCs w:val="24"/>
        </w:rPr>
        <w:t>R324B180001. ($760,000)</w:t>
      </w:r>
      <w:r w:rsidR="00950925">
        <w:rPr>
          <w:szCs w:val="24"/>
        </w:rPr>
        <w:t>.</w:t>
      </w:r>
    </w:p>
    <w:p w14:paraId="4CB313A4" w14:textId="1213D20C" w:rsidR="00D20C73" w:rsidRPr="004007AF" w:rsidRDefault="007C25AC" w:rsidP="00767F5E">
      <w:pPr>
        <w:spacing w:before="60"/>
        <w:ind w:left="450" w:hanging="378"/>
        <w:rPr>
          <w:szCs w:val="24"/>
        </w:rPr>
      </w:pPr>
      <w:r>
        <w:rPr>
          <w:szCs w:val="24"/>
        </w:rPr>
        <w:t>2</w:t>
      </w:r>
      <w:r w:rsidR="00E94052">
        <w:rPr>
          <w:szCs w:val="24"/>
        </w:rPr>
        <w:t>2</w:t>
      </w:r>
      <w:r>
        <w:rPr>
          <w:szCs w:val="24"/>
        </w:rPr>
        <w:t xml:space="preserve">. </w:t>
      </w:r>
      <w:r w:rsidR="007C7B42" w:rsidRPr="004007AF">
        <w:rPr>
          <w:szCs w:val="24"/>
        </w:rPr>
        <w:t xml:space="preserve">Principal Investigator (2015–2020). </w:t>
      </w:r>
      <w:r w:rsidR="007C7B42" w:rsidRPr="004007AF">
        <w:rPr>
          <w:i/>
          <w:szCs w:val="24"/>
        </w:rPr>
        <w:t xml:space="preserve">Prevention of </w:t>
      </w:r>
      <w:r w:rsidR="006B01C8" w:rsidRPr="004007AF">
        <w:rPr>
          <w:i/>
          <w:szCs w:val="24"/>
        </w:rPr>
        <w:t>substance abuse in at-</w:t>
      </w:r>
      <w:r w:rsidR="006B01C8">
        <w:rPr>
          <w:i/>
          <w:szCs w:val="24"/>
        </w:rPr>
        <w:t>r</w:t>
      </w:r>
      <w:r w:rsidR="006B01C8" w:rsidRPr="004007AF">
        <w:rPr>
          <w:i/>
          <w:szCs w:val="24"/>
        </w:rPr>
        <w:t>isk students</w:t>
      </w:r>
      <w:r w:rsidR="007C7B42" w:rsidRPr="004007AF">
        <w:rPr>
          <w:i/>
          <w:szCs w:val="24"/>
        </w:rPr>
        <w:t xml:space="preserve">: A </w:t>
      </w:r>
      <w:r w:rsidR="006B01C8">
        <w:rPr>
          <w:i/>
          <w:szCs w:val="24"/>
        </w:rPr>
        <w:t>f</w:t>
      </w:r>
      <w:r w:rsidR="006B01C8" w:rsidRPr="004007AF">
        <w:rPr>
          <w:i/>
          <w:szCs w:val="24"/>
        </w:rPr>
        <w:t>amily</w:t>
      </w:r>
      <w:r w:rsidR="007C7B42" w:rsidRPr="004007AF">
        <w:rPr>
          <w:i/>
          <w:szCs w:val="24"/>
        </w:rPr>
        <w:t>-</w:t>
      </w:r>
      <w:r w:rsidR="006B01C8">
        <w:rPr>
          <w:i/>
          <w:szCs w:val="24"/>
        </w:rPr>
        <w:t>c</w:t>
      </w:r>
      <w:r w:rsidR="006B01C8" w:rsidRPr="004007AF">
        <w:rPr>
          <w:i/>
          <w:szCs w:val="24"/>
        </w:rPr>
        <w:t>entered web program</w:t>
      </w:r>
      <w:r w:rsidR="007C7B42" w:rsidRPr="004007AF">
        <w:rPr>
          <w:i/>
          <w:szCs w:val="24"/>
        </w:rPr>
        <w:t>.</w:t>
      </w:r>
      <w:r w:rsidR="007C7B42" w:rsidRPr="004007AF">
        <w:rPr>
          <w:szCs w:val="24"/>
        </w:rPr>
        <w:t xml:space="preserve"> Funded by the National Institute on Drug Abuse</w:t>
      </w:r>
      <w:r w:rsidR="000C3157">
        <w:rPr>
          <w:szCs w:val="24"/>
        </w:rPr>
        <w:t xml:space="preserve"> (NIDA). DA037628. ($3,484,531)</w:t>
      </w:r>
      <w:r w:rsidR="00950925">
        <w:rPr>
          <w:szCs w:val="24"/>
        </w:rPr>
        <w:t>.</w:t>
      </w:r>
    </w:p>
    <w:p w14:paraId="25F99DCB" w14:textId="62D50207" w:rsidR="00E94052" w:rsidRDefault="007C25AC" w:rsidP="00767F5E">
      <w:pPr>
        <w:spacing w:before="60"/>
        <w:ind w:left="450" w:hanging="378"/>
      </w:pPr>
      <w:r>
        <w:t>2</w:t>
      </w:r>
      <w:r w:rsidR="00E94052">
        <w:t>1</w:t>
      </w:r>
      <w:r>
        <w:t xml:space="preserve">. </w:t>
      </w:r>
      <w:r w:rsidR="00015E03" w:rsidRPr="004007AF">
        <w:t>Principal Investigator (2015</w:t>
      </w:r>
      <w:r w:rsidR="00015E03" w:rsidRPr="004007AF">
        <w:rPr>
          <w:szCs w:val="24"/>
        </w:rPr>
        <w:t>–</w:t>
      </w:r>
      <w:r w:rsidR="00D20C73" w:rsidRPr="004007AF">
        <w:t xml:space="preserve">2020). </w:t>
      </w:r>
      <w:r w:rsidR="00D20C73" w:rsidRPr="004007AF">
        <w:rPr>
          <w:i/>
          <w:iCs/>
        </w:rPr>
        <w:t xml:space="preserve">Prevention </w:t>
      </w:r>
      <w:r w:rsidR="006B01C8" w:rsidRPr="004007AF">
        <w:rPr>
          <w:i/>
          <w:iCs/>
        </w:rPr>
        <w:t>of substance use in at-</w:t>
      </w:r>
      <w:r w:rsidR="006B01C8">
        <w:rPr>
          <w:i/>
          <w:iCs/>
        </w:rPr>
        <w:t>r</w:t>
      </w:r>
      <w:r w:rsidR="006B01C8" w:rsidRPr="004007AF">
        <w:rPr>
          <w:i/>
          <w:iCs/>
        </w:rPr>
        <w:t>isk students</w:t>
      </w:r>
      <w:r w:rsidR="00D20C73" w:rsidRPr="004007AF">
        <w:rPr>
          <w:i/>
          <w:iCs/>
        </w:rPr>
        <w:t xml:space="preserve">: A </w:t>
      </w:r>
      <w:r w:rsidR="006B01C8" w:rsidRPr="004007AF">
        <w:rPr>
          <w:i/>
          <w:iCs/>
        </w:rPr>
        <w:t>family-</w:t>
      </w:r>
      <w:r w:rsidR="006B01C8">
        <w:rPr>
          <w:i/>
          <w:iCs/>
        </w:rPr>
        <w:t>c</w:t>
      </w:r>
      <w:r w:rsidR="006B01C8" w:rsidRPr="004007AF">
        <w:rPr>
          <w:i/>
          <w:iCs/>
        </w:rPr>
        <w:t>entered web program</w:t>
      </w:r>
      <w:r w:rsidR="00D20C73" w:rsidRPr="004007AF">
        <w:rPr>
          <w:i/>
          <w:iCs/>
        </w:rPr>
        <w:t xml:space="preserve">. </w:t>
      </w:r>
      <w:r w:rsidR="00D20C73" w:rsidRPr="004007AF">
        <w:t>Predoctoral minority supplement (C</w:t>
      </w:r>
      <w:r w:rsidR="00937551">
        <w:t>á</w:t>
      </w:r>
      <w:r w:rsidR="00D20C73" w:rsidRPr="004007AF">
        <w:t>rdenas). Funded by the National Institute on Drug Abuse (NIDA</w:t>
      </w:r>
      <w:r w:rsidR="00950925" w:rsidRPr="004007AF">
        <w:t>)</w:t>
      </w:r>
      <w:r w:rsidR="00950925">
        <w:t>.</w:t>
      </w:r>
      <w:r w:rsidR="00950925" w:rsidRPr="004007AF">
        <w:t xml:space="preserve"> </w:t>
      </w:r>
      <w:r w:rsidR="00D20C73" w:rsidRPr="004007AF">
        <w:t>DA037628.</w:t>
      </w:r>
      <w:r w:rsidR="000B7451" w:rsidRPr="004007AF">
        <w:t xml:space="preserve"> ($189,817)</w:t>
      </w:r>
      <w:r w:rsidR="00950925">
        <w:t>.</w:t>
      </w:r>
    </w:p>
    <w:p w14:paraId="2E036734" w14:textId="747B5FAD" w:rsidR="00E94052" w:rsidRPr="00E94052" w:rsidRDefault="00E94052" w:rsidP="00767F5E">
      <w:pPr>
        <w:spacing w:before="60"/>
        <w:ind w:left="450" w:hanging="378"/>
      </w:pPr>
      <w:r>
        <w:t xml:space="preserve">20. Principal Investigator (2015–2020). </w:t>
      </w:r>
      <w:r>
        <w:rPr>
          <w:i/>
          <w:iCs/>
        </w:rPr>
        <w:t xml:space="preserve">Prevention of </w:t>
      </w:r>
      <w:r w:rsidR="006B01C8">
        <w:rPr>
          <w:i/>
          <w:iCs/>
        </w:rPr>
        <w:t>substance use in at-risk students</w:t>
      </w:r>
      <w:r>
        <w:rPr>
          <w:i/>
          <w:iCs/>
        </w:rPr>
        <w:t xml:space="preserve">: A </w:t>
      </w:r>
      <w:r w:rsidR="006B01C8">
        <w:rPr>
          <w:i/>
          <w:iCs/>
        </w:rPr>
        <w:t>family-centered web program</w:t>
      </w:r>
      <w:r>
        <w:rPr>
          <w:i/>
          <w:iCs/>
        </w:rPr>
        <w:t xml:space="preserve">. </w:t>
      </w:r>
      <w:r w:rsidR="00EE4B16">
        <w:t xml:space="preserve">Undergraduate </w:t>
      </w:r>
      <w:r>
        <w:t>supplement, summer internship (2017, Gardner). Funded by the National Institute on Drug Abuse (NIDA)</w:t>
      </w:r>
      <w:r w:rsidR="00950925">
        <w:t>.</w:t>
      </w:r>
      <w:r>
        <w:t xml:space="preserve"> DA037628. ($8,466)</w:t>
      </w:r>
      <w:r w:rsidR="00950925">
        <w:t>.</w:t>
      </w:r>
    </w:p>
    <w:p w14:paraId="50B4A0D7" w14:textId="089995FB" w:rsidR="00485DA8" w:rsidRPr="004007AF" w:rsidRDefault="007C25AC" w:rsidP="00767F5E">
      <w:pPr>
        <w:spacing w:before="60"/>
        <w:ind w:left="450" w:hanging="378"/>
        <w:rPr>
          <w:szCs w:val="24"/>
        </w:rPr>
      </w:pPr>
      <w:r>
        <w:t xml:space="preserve">19. </w:t>
      </w:r>
      <w:r w:rsidR="00485DA8" w:rsidRPr="004007AF">
        <w:t>Principal Investigator (2015</w:t>
      </w:r>
      <w:r w:rsidR="00485DA8" w:rsidRPr="004007AF">
        <w:rPr>
          <w:szCs w:val="24"/>
        </w:rPr>
        <w:t>–</w:t>
      </w:r>
      <w:r w:rsidR="00485DA8" w:rsidRPr="004007AF">
        <w:t xml:space="preserve">2020). </w:t>
      </w:r>
      <w:r w:rsidR="00485DA8" w:rsidRPr="004007AF">
        <w:rPr>
          <w:i/>
          <w:iCs/>
        </w:rPr>
        <w:t xml:space="preserve">Prevention of </w:t>
      </w:r>
      <w:r w:rsidR="006B01C8" w:rsidRPr="004007AF">
        <w:rPr>
          <w:i/>
          <w:iCs/>
        </w:rPr>
        <w:t>substance use in at-</w:t>
      </w:r>
      <w:r w:rsidR="006B01C8">
        <w:rPr>
          <w:i/>
          <w:iCs/>
        </w:rPr>
        <w:t>r</w:t>
      </w:r>
      <w:r w:rsidR="006B01C8" w:rsidRPr="004007AF">
        <w:rPr>
          <w:i/>
          <w:iCs/>
        </w:rPr>
        <w:t>isk students</w:t>
      </w:r>
      <w:r w:rsidR="00485DA8" w:rsidRPr="004007AF">
        <w:rPr>
          <w:i/>
          <w:iCs/>
        </w:rPr>
        <w:t xml:space="preserve">: A </w:t>
      </w:r>
      <w:r w:rsidR="006B01C8" w:rsidRPr="004007AF">
        <w:rPr>
          <w:i/>
          <w:iCs/>
        </w:rPr>
        <w:t>family-</w:t>
      </w:r>
      <w:r w:rsidR="006B01C8">
        <w:rPr>
          <w:i/>
          <w:iCs/>
        </w:rPr>
        <w:t>c</w:t>
      </w:r>
      <w:r w:rsidR="006B01C8" w:rsidRPr="004007AF">
        <w:rPr>
          <w:i/>
          <w:iCs/>
        </w:rPr>
        <w:t>entered web program</w:t>
      </w:r>
      <w:r w:rsidR="00485DA8" w:rsidRPr="004007AF">
        <w:rPr>
          <w:i/>
          <w:iCs/>
        </w:rPr>
        <w:t xml:space="preserve">. </w:t>
      </w:r>
      <w:r w:rsidR="00485DA8">
        <w:t xml:space="preserve">Undergraduate </w:t>
      </w:r>
      <w:r w:rsidR="00485DA8" w:rsidRPr="004007AF">
        <w:t>supplement</w:t>
      </w:r>
      <w:r w:rsidR="00485DA8">
        <w:t>, summer internship (2016, Humphrey)</w:t>
      </w:r>
      <w:r w:rsidR="00485DA8" w:rsidRPr="004007AF">
        <w:t>. Funded by the National Institute on Drug Abuse (NIDA)</w:t>
      </w:r>
      <w:r w:rsidR="00BE5B3A">
        <w:t>.</w:t>
      </w:r>
      <w:r w:rsidR="00485DA8" w:rsidRPr="004007AF">
        <w:t xml:space="preserve"> DA037628. ($</w:t>
      </w:r>
      <w:r w:rsidR="00485DA8">
        <w:t>8,550</w:t>
      </w:r>
      <w:r w:rsidR="00485DA8" w:rsidRPr="004007AF">
        <w:t>)</w:t>
      </w:r>
      <w:r w:rsidR="00BE5B3A">
        <w:t>.</w:t>
      </w:r>
    </w:p>
    <w:p w14:paraId="6009EC1F" w14:textId="6CED7313" w:rsidR="00475CAF" w:rsidRDefault="007C25AC" w:rsidP="00767F5E">
      <w:pPr>
        <w:spacing w:before="60"/>
        <w:ind w:left="450" w:hanging="378"/>
        <w:rPr>
          <w:szCs w:val="24"/>
        </w:rPr>
      </w:pPr>
      <w:r>
        <w:rPr>
          <w:szCs w:val="24"/>
        </w:rPr>
        <w:t xml:space="preserve">18. </w:t>
      </w:r>
      <w:r w:rsidR="00475CAF" w:rsidRPr="004007AF">
        <w:rPr>
          <w:szCs w:val="24"/>
        </w:rPr>
        <w:t xml:space="preserve">Co-Investigator (2015–2020). </w:t>
      </w:r>
      <w:r w:rsidR="00475CAF" w:rsidRPr="004007AF">
        <w:rPr>
          <w:i/>
          <w:szCs w:val="24"/>
        </w:rPr>
        <w:t xml:space="preserve">Targeting </w:t>
      </w:r>
      <w:r w:rsidR="006B01C8" w:rsidRPr="004007AF">
        <w:rPr>
          <w:i/>
          <w:szCs w:val="24"/>
        </w:rPr>
        <w:t>neurobiological &amp; behavioral mechanisms of self-</w:t>
      </w:r>
      <w:r w:rsidR="006B01C8">
        <w:rPr>
          <w:i/>
          <w:szCs w:val="24"/>
        </w:rPr>
        <w:t>r</w:t>
      </w:r>
      <w:r w:rsidR="006B01C8" w:rsidRPr="004007AF">
        <w:rPr>
          <w:i/>
          <w:szCs w:val="24"/>
        </w:rPr>
        <w:t>egulation in high-</w:t>
      </w:r>
      <w:r w:rsidR="006B01C8">
        <w:rPr>
          <w:i/>
          <w:szCs w:val="24"/>
        </w:rPr>
        <w:t>r</w:t>
      </w:r>
      <w:r w:rsidR="006B01C8" w:rsidRPr="004007AF">
        <w:rPr>
          <w:i/>
          <w:szCs w:val="24"/>
        </w:rPr>
        <w:t>isk fam</w:t>
      </w:r>
      <w:r w:rsidR="00475CAF" w:rsidRPr="004007AF">
        <w:rPr>
          <w:i/>
          <w:szCs w:val="24"/>
        </w:rPr>
        <w:t xml:space="preserve">ilies. </w:t>
      </w:r>
      <w:r w:rsidR="00475CAF" w:rsidRPr="004007AF">
        <w:rPr>
          <w:szCs w:val="24"/>
        </w:rPr>
        <w:t>Funded by the National Institute on Drug Abuse</w:t>
      </w:r>
      <w:r w:rsidR="000C3157">
        <w:rPr>
          <w:szCs w:val="24"/>
        </w:rPr>
        <w:t xml:space="preserve"> (NIDA). </w:t>
      </w:r>
      <w:r w:rsidR="00C24CA1">
        <w:rPr>
          <w:szCs w:val="24"/>
        </w:rPr>
        <w:t>PI</w:t>
      </w:r>
      <w:r w:rsidR="00227935">
        <w:rPr>
          <w:szCs w:val="24"/>
        </w:rPr>
        <w:t>:</w:t>
      </w:r>
      <w:r w:rsidR="00C24CA1">
        <w:rPr>
          <w:szCs w:val="24"/>
        </w:rPr>
        <w:t xml:space="preserve"> Skowron, </w:t>
      </w:r>
      <w:r w:rsidR="000C3157">
        <w:rPr>
          <w:szCs w:val="24"/>
        </w:rPr>
        <w:t>DA036533. ($3,031,280)</w:t>
      </w:r>
      <w:r w:rsidR="00CD2592">
        <w:rPr>
          <w:szCs w:val="24"/>
        </w:rPr>
        <w:t>.</w:t>
      </w:r>
    </w:p>
    <w:p w14:paraId="70D9DD5B" w14:textId="4908A67E" w:rsidR="00346A9A" w:rsidRPr="004007AF" w:rsidRDefault="007C25AC" w:rsidP="00767F5E">
      <w:pPr>
        <w:spacing w:before="60"/>
        <w:ind w:left="450" w:hanging="378"/>
        <w:rPr>
          <w:szCs w:val="24"/>
        </w:rPr>
      </w:pPr>
      <w:r>
        <w:rPr>
          <w:szCs w:val="24"/>
        </w:rPr>
        <w:t xml:space="preserve">17. </w:t>
      </w:r>
      <w:r w:rsidR="00346A9A" w:rsidRPr="004007AF">
        <w:rPr>
          <w:szCs w:val="24"/>
        </w:rPr>
        <w:t xml:space="preserve">Principal Investigator (2015–2017). </w:t>
      </w:r>
      <w:r w:rsidR="00346A9A" w:rsidRPr="004007AF">
        <w:rPr>
          <w:i/>
          <w:szCs w:val="24"/>
        </w:rPr>
        <w:t xml:space="preserve">The Family Check-Up Online: Support for </w:t>
      </w:r>
      <w:r w:rsidR="006B01C8" w:rsidRPr="004007AF">
        <w:rPr>
          <w:i/>
          <w:szCs w:val="24"/>
        </w:rPr>
        <w:t>middle school families in rur</w:t>
      </w:r>
      <w:r w:rsidR="00346A9A" w:rsidRPr="004007AF">
        <w:rPr>
          <w:i/>
          <w:szCs w:val="24"/>
        </w:rPr>
        <w:t>al Oregon.</w:t>
      </w:r>
      <w:r w:rsidR="00346A9A" w:rsidRPr="004007AF">
        <w:rPr>
          <w:szCs w:val="24"/>
        </w:rPr>
        <w:t xml:space="preserve"> Funded by the Ford Family Foundation</w:t>
      </w:r>
      <w:r w:rsidR="000C3157">
        <w:rPr>
          <w:szCs w:val="24"/>
        </w:rPr>
        <w:t>. ($79,881)</w:t>
      </w:r>
      <w:r w:rsidR="00863292">
        <w:rPr>
          <w:szCs w:val="24"/>
        </w:rPr>
        <w:t>.</w:t>
      </w:r>
    </w:p>
    <w:p w14:paraId="1EF1F508" w14:textId="2E4F6276" w:rsidR="00E32832" w:rsidRPr="004007AF" w:rsidRDefault="007C25AC" w:rsidP="00767F5E">
      <w:pPr>
        <w:spacing w:before="60"/>
        <w:ind w:left="450" w:hanging="378"/>
        <w:rPr>
          <w:szCs w:val="24"/>
        </w:rPr>
      </w:pPr>
      <w:r>
        <w:rPr>
          <w:szCs w:val="24"/>
        </w:rPr>
        <w:t xml:space="preserve">16. </w:t>
      </w:r>
      <w:r w:rsidR="00E32832" w:rsidRPr="004007AF">
        <w:rPr>
          <w:szCs w:val="24"/>
        </w:rPr>
        <w:t>Princ</w:t>
      </w:r>
      <w:r w:rsidR="006F1726" w:rsidRPr="004007AF">
        <w:rPr>
          <w:szCs w:val="24"/>
        </w:rPr>
        <w:t>ipal Investigator (2014</w:t>
      </w:r>
      <w:r w:rsidR="00E32832" w:rsidRPr="004007AF">
        <w:rPr>
          <w:szCs w:val="24"/>
        </w:rPr>
        <w:t xml:space="preserve">–2018). </w:t>
      </w:r>
      <w:r w:rsidR="00E32832" w:rsidRPr="004007AF">
        <w:rPr>
          <w:i/>
          <w:szCs w:val="24"/>
        </w:rPr>
        <w:t xml:space="preserve">Testing the </w:t>
      </w:r>
      <w:r w:rsidR="006B01C8" w:rsidRPr="004007AF">
        <w:rPr>
          <w:i/>
          <w:szCs w:val="24"/>
        </w:rPr>
        <w:t>efficacy of an ecological approach to family intervention and treatment during early elementary school to prevent problem behavior and improve academic outcom</w:t>
      </w:r>
      <w:r w:rsidR="00E32832" w:rsidRPr="004007AF">
        <w:rPr>
          <w:i/>
          <w:szCs w:val="24"/>
        </w:rPr>
        <w:t xml:space="preserve">es. </w:t>
      </w:r>
      <w:r w:rsidR="00E32832" w:rsidRPr="004007AF">
        <w:rPr>
          <w:szCs w:val="24"/>
        </w:rPr>
        <w:t xml:space="preserve">Funded by the Institute of Education Sciences (IES), </w:t>
      </w:r>
      <w:bookmarkStart w:id="9" w:name="OLE_LINK33"/>
      <w:r w:rsidR="00E32832" w:rsidRPr="004007AF">
        <w:rPr>
          <w:szCs w:val="24"/>
        </w:rPr>
        <w:t>R305A140189</w:t>
      </w:r>
      <w:bookmarkEnd w:id="9"/>
      <w:r w:rsidR="00E32832" w:rsidRPr="004007AF">
        <w:rPr>
          <w:szCs w:val="24"/>
        </w:rPr>
        <w:t>. ($2,637,404)</w:t>
      </w:r>
      <w:r w:rsidR="00863292">
        <w:rPr>
          <w:szCs w:val="24"/>
        </w:rPr>
        <w:t>.</w:t>
      </w:r>
    </w:p>
    <w:p w14:paraId="4351F4CB" w14:textId="539A8115" w:rsidR="001B7F64" w:rsidRPr="004007AF" w:rsidRDefault="007C25AC" w:rsidP="00767F5E">
      <w:pPr>
        <w:widowControl w:val="0"/>
        <w:spacing w:before="60"/>
        <w:ind w:left="450" w:hanging="378"/>
        <w:rPr>
          <w:szCs w:val="24"/>
        </w:rPr>
      </w:pPr>
      <w:r>
        <w:rPr>
          <w:szCs w:val="24"/>
        </w:rPr>
        <w:t xml:space="preserve">15. </w:t>
      </w:r>
      <w:r w:rsidR="001B7F64" w:rsidRPr="004007AF">
        <w:rPr>
          <w:szCs w:val="24"/>
        </w:rPr>
        <w:t>Princ</w:t>
      </w:r>
      <w:r w:rsidR="005B0DF8" w:rsidRPr="004007AF">
        <w:rPr>
          <w:szCs w:val="24"/>
        </w:rPr>
        <w:t xml:space="preserve">ipal Investigator (2014–2016). </w:t>
      </w:r>
      <w:r w:rsidR="001B7F64" w:rsidRPr="004007AF">
        <w:rPr>
          <w:i/>
          <w:szCs w:val="24"/>
        </w:rPr>
        <w:t>The Family</w:t>
      </w:r>
      <w:r w:rsidR="005B0DF8" w:rsidRPr="004007AF">
        <w:rPr>
          <w:i/>
          <w:szCs w:val="24"/>
        </w:rPr>
        <w:t xml:space="preserve"> Check-Up for </w:t>
      </w:r>
      <w:r w:rsidR="006B01C8" w:rsidRPr="004007AF">
        <w:rPr>
          <w:i/>
          <w:szCs w:val="24"/>
        </w:rPr>
        <w:t>early childhood</w:t>
      </w:r>
      <w:r w:rsidR="005B0DF8" w:rsidRPr="004007AF">
        <w:rPr>
          <w:i/>
          <w:szCs w:val="24"/>
        </w:rPr>
        <w:t>.</w:t>
      </w:r>
      <w:r w:rsidR="005B0DF8" w:rsidRPr="004007AF">
        <w:rPr>
          <w:szCs w:val="24"/>
        </w:rPr>
        <w:t xml:space="preserve"> </w:t>
      </w:r>
      <w:r w:rsidR="001B7F64" w:rsidRPr="004007AF">
        <w:rPr>
          <w:szCs w:val="24"/>
        </w:rPr>
        <w:t>Funded by The Ford Family Foundation. ($90,292)</w:t>
      </w:r>
      <w:r w:rsidR="00863292">
        <w:rPr>
          <w:szCs w:val="24"/>
        </w:rPr>
        <w:t>.</w:t>
      </w:r>
    </w:p>
    <w:p w14:paraId="3A28F520" w14:textId="0D474103" w:rsidR="005B0DF8" w:rsidRPr="004007AF" w:rsidRDefault="007C25AC" w:rsidP="00767F5E">
      <w:pPr>
        <w:pStyle w:val="PlainText"/>
        <w:widowControl w:val="0"/>
        <w:spacing w:before="60"/>
        <w:ind w:left="450" w:hanging="378"/>
        <w:rPr>
          <w:rFonts w:ascii="Times New Roman" w:hAnsi="Times New Roman"/>
          <w:sz w:val="24"/>
          <w:szCs w:val="24"/>
        </w:rPr>
      </w:pPr>
      <w:r>
        <w:rPr>
          <w:rFonts w:ascii="Times New Roman" w:hAnsi="Times New Roman"/>
          <w:sz w:val="24"/>
          <w:szCs w:val="24"/>
        </w:rPr>
        <w:t xml:space="preserve">14. </w:t>
      </w:r>
      <w:r w:rsidR="005B0DF8" w:rsidRPr="004007AF">
        <w:rPr>
          <w:rFonts w:ascii="Times New Roman" w:hAnsi="Times New Roman"/>
          <w:sz w:val="24"/>
          <w:szCs w:val="24"/>
        </w:rPr>
        <w:t xml:space="preserve">Principal Investigator (2013–2015). </w:t>
      </w:r>
      <w:r w:rsidR="005B0DF8" w:rsidRPr="004007AF">
        <w:rPr>
          <w:rFonts w:ascii="Times New Roman" w:hAnsi="Times New Roman"/>
          <w:i/>
          <w:iCs/>
          <w:sz w:val="24"/>
          <w:szCs w:val="24"/>
        </w:rPr>
        <w:t xml:space="preserve">Parenting to </w:t>
      </w:r>
      <w:r w:rsidR="006B01C8" w:rsidRPr="004007AF">
        <w:rPr>
          <w:rFonts w:ascii="Times New Roman" w:hAnsi="Times New Roman"/>
          <w:i/>
          <w:iCs/>
          <w:sz w:val="24"/>
          <w:szCs w:val="24"/>
        </w:rPr>
        <w:t>prevent substance use in late adolescen</w:t>
      </w:r>
      <w:r w:rsidR="004B3889" w:rsidRPr="004007AF">
        <w:rPr>
          <w:rFonts w:ascii="Times New Roman" w:hAnsi="Times New Roman"/>
          <w:i/>
          <w:iCs/>
          <w:sz w:val="24"/>
          <w:szCs w:val="24"/>
        </w:rPr>
        <w:t>ce</w:t>
      </w:r>
      <w:r w:rsidR="0012140F" w:rsidRPr="004007AF">
        <w:rPr>
          <w:rFonts w:ascii="Times New Roman" w:hAnsi="Times New Roman"/>
          <w:i/>
          <w:iCs/>
          <w:sz w:val="24"/>
          <w:szCs w:val="24"/>
        </w:rPr>
        <w:t>.</w:t>
      </w:r>
      <w:r w:rsidR="005B0DF8" w:rsidRPr="004007AF">
        <w:rPr>
          <w:rFonts w:ascii="Times New Roman" w:hAnsi="Times New Roman"/>
          <w:i/>
          <w:iCs/>
          <w:sz w:val="24"/>
          <w:szCs w:val="24"/>
        </w:rPr>
        <w:t xml:space="preserve"> </w:t>
      </w:r>
      <w:r w:rsidR="005B0DF8" w:rsidRPr="004007AF">
        <w:rPr>
          <w:rFonts w:ascii="Times New Roman" w:hAnsi="Times New Roman"/>
          <w:iCs/>
          <w:sz w:val="24"/>
          <w:szCs w:val="24"/>
        </w:rPr>
        <w:t>Predoctoral minority supplement (DeVargas).</w:t>
      </w:r>
      <w:r w:rsidR="005B0DF8" w:rsidRPr="004007AF">
        <w:rPr>
          <w:rFonts w:ascii="Times New Roman" w:hAnsi="Times New Roman"/>
          <w:sz w:val="24"/>
          <w:szCs w:val="24"/>
        </w:rPr>
        <w:t xml:space="preserve"> </w:t>
      </w:r>
      <w:r w:rsidR="005B0DF8" w:rsidRPr="004007AF">
        <w:rPr>
          <w:rFonts w:ascii="Times New Roman" w:hAnsi="Times New Roman" w:cs="Times New Roman"/>
          <w:sz w:val="24"/>
          <w:szCs w:val="24"/>
        </w:rPr>
        <w:t xml:space="preserve">Funded by </w:t>
      </w:r>
      <w:r w:rsidR="009E1E0E" w:rsidRPr="004007AF">
        <w:rPr>
          <w:rFonts w:ascii="Times New Roman" w:hAnsi="Times New Roman" w:cs="Times New Roman"/>
          <w:sz w:val="24"/>
          <w:szCs w:val="24"/>
        </w:rPr>
        <w:t>the National Institute of Child Health and Human Development (</w:t>
      </w:r>
      <w:r w:rsidR="005B0DF8" w:rsidRPr="004007AF">
        <w:rPr>
          <w:rFonts w:ascii="Times New Roman" w:hAnsi="Times New Roman" w:cs="Times New Roman"/>
          <w:sz w:val="24"/>
          <w:szCs w:val="24"/>
        </w:rPr>
        <w:t>NICHD</w:t>
      </w:r>
      <w:r w:rsidR="009E1E0E" w:rsidRPr="004007AF">
        <w:rPr>
          <w:rFonts w:ascii="Times New Roman" w:hAnsi="Times New Roman" w:cs="Times New Roman"/>
          <w:sz w:val="24"/>
          <w:szCs w:val="24"/>
        </w:rPr>
        <w:t>)</w:t>
      </w:r>
      <w:r w:rsidR="005B0DF8" w:rsidRPr="004007AF">
        <w:rPr>
          <w:rFonts w:ascii="Times New Roman" w:hAnsi="Times New Roman" w:cs="Times New Roman"/>
          <w:sz w:val="24"/>
          <w:szCs w:val="24"/>
        </w:rPr>
        <w:t xml:space="preserve">, </w:t>
      </w:r>
      <w:bookmarkStart w:id="10" w:name="OLE_LINK60"/>
      <w:r w:rsidR="005B0DF8" w:rsidRPr="004007AF">
        <w:rPr>
          <w:rFonts w:ascii="Times New Roman" w:hAnsi="Times New Roman" w:cs="Times New Roman"/>
          <w:sz w:val="24"/>
          <w:szCs w:val="24"/>
        </w:rPr>
        <w:t>HD075150</w:t>
      </w:r>
      <w:bookmarkEnd w:id="10"/>
      <w:r w:rsidR="005B0DF8" w:rsidRPr="004007AF">
        <w:rPr>
          <w:rFonts w:ascii="Times New Roman" w:hAnsi="Times New Roman" w:cs="Times New Roman"/>
          <w:sz w:val="24"/>
          <w:szCs w:val="24"/>
        </w:rPr>
        <w:t>.</w:t>
      </w:r>
      <w:r w:rsidR="005B0DF8" w:rsidRPr="004007AF">
        <w:t xml:space="preserve"> (</w:t>
      </w:r>
      <w:r w:rsidR="005B0DF8" w:rsidRPr="004007AF">
        <w:rPr>
          <w:rFonts w:ascii="Times New Roman" w:hAnsi="Times New Roman" w:cs="Times New Roman"/>
          <w:sz w:val="24"/>
          <w:szCs w:val="24"/>
        </w:rPr>
        <w:t>$110,272</w:t>
      </w:r>
      <w:r w:rsidR="005B0DF8" w:rsidRPr="004007AF">
        <w:rPr>
          <w:rFonts w:ascii="Times New Roman" w:hAnsi="Times New Roman"/>
          <w:sz w:val="24"/>
          <w:szCs w:val="24"/>
        </w:rPr>
        <w:t>)</w:t>
      </w:r>
      <w:r w:rsidR="00863292">
        <w:rPr>
          <w:rFonts w:ascii="Times New Roman" w:hAnsi="Times New Roman"/>
          <w:sz w:val="24"/>
          <w:szCs w:val="24"/>
        </w:rPr>
        <w:t>.</w:t>
      </w:r>
    </w:p>
    <w:p w14:paraId="50509D3F" w14:textId="5EFAC3EA" w:rsidR="00EB10F1" w:rsidRPr="004007AF" w:rsidRDefault="007C25AC" w:rsidP="00767F5E">
      <w:pPr>
        <w:spacing w:before="60"/>
        <w:ind w:left="450" w:hanging="378"/>
        <w:rPr>
          <w:szCs w:val="24"/>
        </w:rPr>
      </w:pPr>
      <w:r>
        <w:rPr>
          <w:szCs w:val="24"/>
        </w:rPr>
        <w:t xml:space="preserve">13. </w:t>
      </w:r>
      <w:r w:rsidR="00231FF2" w:rsidRPr="004007AF">
        <w:rPr>
          <w:szCs w:val="24"/>
        </w:rPr>
        <w:t>Principal Investigator</w:t>
      </w:r>
      <w:r w:rsidR="00EB10F1" w:rsidRPr="004007AF">
        <w:rPr>
          <w:szCs w:val="24"/>
        </w:rPr>
        <w:t xml:space="preserve"> (2012–2017). </w:t>
      </w:r>
      <w:r w:rsidR="005B0DF8" w:rsidRPr="004007AF">
        <w:rPr>
          <w:i/>
          <w:szCs w:val="24"/>
        </w:rPr>
        <w:t xml:space="preserve">Parenting to </w:t>
      </w:r>
      <w:r w:rsidR="006B01C8" w:rsidRPr="004007AF">
        <w:rPr>
          <w:i/>
          <w:szCs w:val="24"/>
        </w:rPr>
        <w:t>prevent substance use in late adolescence</w:t>
      </w:r>
      <w:r w:rsidR="00EB10F1" w:rsidRPr="004007AF">
        <w:rPr>
          <w:i/>
          <w:szCs w:val="24"/>
        </w:rPr>
        <w:t xml:space="preserve">. </w:t>
      </w:r>
      <w:r w:rsidR="00EB10F1" w:rsidRPr="004007AF">
        <w:rPr>
          <w:szCs w:val="24"/>
        </w:rPr>
        <w:t xml:space="preserve">Funded by National Institute of Child Health and Human Development (NICHD), </w:t>
      </w:r>
      <w:r w:rsidR="00BE2DF4" w:rsidRPr="004007AF">
        <w:rPr>
          <w:szCs w:val="24"/>
        </w:rPr>
        <w:t>HD075150</w:t>
      </w:r>
      <w:r w:rsidR="00EB10F1" w:rsidRPr="004007AF">
        <w:rPr>
          <w:szCs w:val="24"/>
        </w:rPr>
        <w:t>.</w:t>
      </w:r>
      <w:r w:rsidR="009E1E0E" w:rsidRPr="004007AF">
        <w:rPr>
          <w:color w:val="auto"/>
          <w:szCs w:val="24"/>
        </w:rPr>
        <w:t xml:space="preserve"> (</w:t>
      </w:r>
      <w:r w:rsidR="009E1E0E" w:rsidRPr="004007AF">
        <w:rPr>
          <w:color w:val="auto"/>
        </w:rPr>
        <w:t>$2,884,047)</w:t>
      </w:r>
      <w:r w:rsidR="00863292">
        <w:rPr>
          <w:color w:val="auto"/>
        </w:rPr>
        <w:t>.</w:t>
      </w:r>
    </w:p>
    <w:p w14:paraId="3FAD64CF" w14:textId="05EA624C" w:rsidR="00F410C0" w:rsidRPr="004007AF" w:rsidRDefault="007C25AC" w:rsidP="00767F5E">
      <w:pPr>
        <w:spacing w:before="60"/>
        <w:ind w:left="450" w:hanging="360"/>
      </w:pPr>
      <w:r>
        <w:t xml:space="preserve">12. </w:t>
      </w:r>
      <w:r w:rsidR="00F410C0" w:rsidRPr="004007AF">
        <w:t xml:space="preserve">Principal Investigator (2009–2014). </w:t>
      </w:r>
      <w:r w:rsidR="005B0DF8" w:rsidRPr="004007AF">
        <w:rPr>
          <w:i/>
        </w:rPr>
        <w:t xml:space="preserve">Development and </w:t>
      </w:r>
      <w:r w:rsidR="006B01C8" w:rsidRPr="004007AF">
        <w:rPr>
          <w:i/>
        </w:rPr>
        <w:t>psychopathology research training</w:t>
      </w:r>
      <w:r w:rsidR="00F410C0" w:rsidRPr="004007AF">
        <w:rPr>
          <w:i/>
        </w:rPr>
        <w:t xml:space="preserve">. </w:t>
      </w:r>
      <w:r w:rsidR="0065465E">
        <w:rPr>
          <w:i/>
        </w:rPr>
        <w:t xml:space="preserve">   </w:t>
      </w:r>
      <w:r w:rsidR="00F410C0" w:rsidRPr="004007AF">
        <w:t>Funded by National Institutes of Health (NIH), T32 MH20012</w:t>
      </w:r>
      <w:r w:rsidR="001A6DFD" w:rsidRPr="004007AF">
        <w:t xml:space="preserve">. </w:t>
      </w:r>
      <w:r w:rsidR="002509C3" w:rsidRPr="004007AF">
        <w:rPr>
          <w:color w:val="auto"/>
        </w:rPr>
        <w:t>($1,151,966)</w:t>
      </w:r>
      <w:r w:rsidR="00CD333B">
        <w:rPr>
          <w:color w:val="auto"/>
        </w:rPr>
        <w:t>.</w:t>
      </w:r>
    </w:p>
    <w:p w14:paraId="7A013AC1" w14:textId="769C584E" w:rsidR="0033022B" w:rsidRPr="003B2A49" w:rsidRDefault="007C25AC" w:rsidP="00767F5E">
      <w:pPr>
        <w:widowControl w:val="0"/>
        <w:tabs>
          <w:tab w:val="left" w:pos="3510"/>
          <w:tab w:val="left" w:pos="5670"/>
          <w:tab w:val="left" w:pos="8100"/>
        </w:tabs>
        <w:spacing w:before="60"/>
        <w:ind w:left="450" w:hanging="360"/>
        <w:rPr>
          <w:color w:val="auto"/>
        </w:rPr>
      </w:pPr>
      <w:r>
        <w:t xml:space="preserve">11. </w:t>
      </w:r>
      <w:r w:rsidR="0033022B" w:rsidRPr="004007AF">
        <w:t xml:space="preserve">Co-Principal Investigator (2009–2014). </w:t>
      </w:r>
      <w:r w:rsidR="002C313E">
        <w:rPr>
          <w:i/>
        </w:rPr>
        <w:t>E</w:t>
      </w:r>
      <w:r w:rsidR="006B01C8" w:rsidRPr="004007AF">
        <w:rPr>
          <w:i/>
        </w:rPr>
        <w:t>cological approach to family intervention and treatm</w:t>
      </w:r>
      <w:r w:rsidR="0033022B" w:rsidRPr="004007AF">
        <w:rPr>
          <w:i/>
        </w:rPr>
        <w:t xml:space="preserve">ent. </w:t>
      </w:r>
      <w:r w:rsidR="0033022B" w:rsidRPr="004007AF">
        <w:t xml:space="preserve">Funded by the Institute of Education Sciences (IES), </w:t>
      </w:r>
      <w:r w:rsidR="00C24CA1">
        <w:t>PI</w:t>
      </w:r>
      <w:r w:rsidR="00227935">
        <w:t xml:space="preserve">: </w:t>
      </w:r>
      <w:r w:rsidR="00C24CA1">
        <w:t xml:space="preserve">Seeley, </w:t>
      </w:r>
      <w:r w:rsidR="0033022B" w:rsidRPr="004007AF">
        <w:t>R324A090111 (Oregon Research Institute subcontract).</w:t>
      </w:r>
      <w:r w:rsidR="0033022B" w:rsidRPr="004007AF">
        <w:rPr>
          <w:color w:val="FF0000"/>
        </w:rPr>
        <w:t xml:space="preserve"> </w:t>
      </w:r>
      <w:r w:rsidR="0033022B" w:rsidRPr="004007AF">
        <w:rPr>
          <w:color w:val="auto"/>
        </w:rPr>
        <w:t>($2,339,670)</w:t>
      </w:r>
      <w:r w:rsidR="00CD333B">
        <w:rPr>
          <w:color w:val="auto"/>
        </w:rPr>
        <w:t>.</w:t>
      </w:r>
    </w:p>
    <w:p w14:paraId="1C37EAFD" w14:textId="3A58A4C3" w:rsidR="0031228A" w:rsidRPr="003B2A49" w:rsidRDefault="007C25AC" w:rsidP="00767F5E">
      <w:pPr>
        <w:widowControl w:val="0"/>
        <w:spacing w:before="60"/>
        <w:ind w:left="450" w:hanging="360"/>
        <w:rPr>
          <w:szCs w:val="24"/>
        </w:rPr>
      </w:pPr>
      <w:r>
        <w:t xml:space="preserve">10. </w:t>
      </w:r>
      <w:r w:rsidR="0031228A" w:rsidRPr="003B2A49">
        <w:t>P</w:t>
      </w:r>
      <w:r w:rsidR="003F1B95" w:rsidRPr="003B2A49">
        <w:t>rincipal Investigator (2009–2012</w:t>
      </w:r>
      <w:r w:rsidR="0031228A" w:rsidRPr="003B2A49">
        <w:t xml:space="preserve">). </w:t>
      </w:r>
      <w:r w:rsidR="005B0DF8" w:rsidRPr="003B2A49">
        <w:rPr>
          <w:i/>
          <w:szCs w:val="24"/>
        </w:rPr>
        <w:t xml:space="preserve">An </w:t>
      </w:r>
      <w:r w:rsidR="006B01C8" w:rsidRPr="003B2A49">
        <w:rPr>
          <w:i/>
          <w:szCs w:val="24"/>
        </w:rPr>
        <w:t xml:space="preserve">internet infrastructure for quality implementation </w:t>
      </w:r>
      <w:r w:rsidR="0031228A" w:rsidRPr="003B2A49">
        <w:rPr>
          <w:i/>
          <w:szCs w:val="24"/>
        </w:rPr>
        <w:t>of the Family Check-Up.</w:t>
      </w:r>
      <w:r w:rsidR="0031228A" w:rsidRPr="003B2A49">
        <w:rPr>
          <w:szCs w:val="24"/>
        </w:rPr>
        <w:t xml:space="preserve"> Funded by the National Institute on Drug Abuse (NIDA)</w:t>
      </w:r>
      <w:r w:rsidR="00914F8F" w:rsidRPr="003B2A49">
        <w:rPr>
          <w:szCs w:val="24"/>
        </w:rPr>
        <w:t xml:space="preserve"> and the American Recovery</w:t>
      </w:r>
      <w:r w:rsidR="00B9480B" w:rsidRPr="003B2A49">
        <w:rPr>
          <w:szCs w:val="24"/>
        </w:rPr>
        <w:t xml:space="preserve"> and Reinvestment </w:t>
      </w:r>
      <w:r w:rsidR="00914F8F" w:rsidRPr="003B2A49">
        <w:rPr>
          <w:szCs w:val="24"/>
        </w:rPr>
        <w:t>Act</w:t>
      </w:r>
      <w:r w:rsidR="00B9480B" w:rsidRPr="003B2A49">
        <w:rPr>
          <w:szCs w:val="24"/>
        </w:rPr>
        <w:t xml:space="preserve"> (ARRA)</w:t>
      </w:r>
      <w:r w:rsidR="0031228A" w:rsidRPr="003B2A49">
        <w:rPr>
          <w:szCs w:val="24"/>
        </w:rPr>
        <w:t xml:space="preserve">, </w:t>
      </w:r>
      <w:r w:rsidR="00914F8F" w:rsidRPr="003B2A49">
        <w:rPr>
          <w:szCs w:val="24"/>
        </w:rPr>
        <w:t>RC1 DA028626</w:t>
      </w:r>
      <w:r w:rsidR="0031228A" w:rsidRPr="003B2A49">
        <w:rPr>
          <w:szCs w:val="24"/>
        </w:rPr>
        <w:t xml:space="preserve">. </w:t>
      </w:r>
      <w:r w:rsidR="001A6DFD" w:rsidRPr="003B2A49">
        <w:rPr>
          <w:color w:val="auto"/>
          <w:szCs w:val="24"/>
        </w:rPr>
        <w:t>(</w:t>
      </w:r>
      <w:r w:rsidR="008125F9" w:rsidRPr="003B2A49">
        <w:rPr>
          <w:color w:val="auto"/>
          <w:szCs w:val="24"/>
        </w:rPr>
        <w:t>$946,906</w:t>
      </w:r>
      <w:r w:rsidR="001A6DFD" w:rsidRPr="003B2A49">
        <w:rPr>
          <w:color w:val="auto"/>
          <w:szCs w:val="24"/>
        </w:rPr>
        <w:t>)</w:t>
      </w:r>
      <w:r w:rsidR="00CD333B">
        <w:rPr>
          <w:color w:val="auto"/>
          <w:szCs w:val="24"/>
        </w:rPr>
        <w:t>.</w:t>
      </w:r>
    </w:p>
    <w:p w14:paraId="283E9C8A" w14:textId="1FD5006A" w:rsidR="00F410C0" w:rsidRPr="003B2A49" w:rsidRDefault="007C25AC" w:rsidP="00767F5E">
      <w:pPr>
        <w:spacing w:before="60"/>
        <w:ind w:left="450" w:hanging="360"/>
      </w:pPr>
      <w:r>
        <w:t xml:space="preserve">9. </w:t>
      </w:r>
      <w:r w:rsidR="0065465E">
        <w:t xml:space="preserve">  </w:t>
      </w:r>
      <w:r w:rsidR="00F410C0" w:rsidRPr="003B2A49">
        <w:t>P</w:t>
      </w:r>
      <w:r w:rsidR="003F1B95" w:rsidRPr="003B2A49">
        <w:t>rincipal Investigator (2008–2012</w:t>
      </w:r>
      <w:r w:rsidR="00F410C0" w:rsidRPr="003B2A49">
        <w:t xml:space="preserve">). </w:t>
      </w:r>
      <w:r w:rsidR="005B0DF8" w:rsidRPr="003B2A49">
        <w:rPr>
          <w:i/>
        </w:rPr>
        <w:t xml:space="preserve">A </w:t>
      </w:r>
      <w:r w:rsidR="006B01C8" w:rsidRPr="003B2A49">
        <w:rPr>
          <w:i/>
        </w:rPr>
        <w:t>family intervention to prevent child maltreatment</w:t>
      </w:r>
      <w:r w:rsidR="00F410C0" w:rsidRPr="003B2A49">
        <w:rPr>
          <w:i/>
        </w:rPr>
        <w:t xml:space="preserve">. </w:t>
      </w:r>
      <w:r w:rsidR="00F410C0" w:rsidRPr="003B2A49">
        <w:t>Funded by Centers for Disease Control and Prevention (CDC), 1 RO1 CE001389-01.</w:t>
      </w:r>
      <w:r w:rsidR="008125F9" w:rsidRPr="003B2A49">
        <w:rPr>
          <w:color w:val="FF0000"/>
        </w:rPr>
        <w:t xml:space="preserve"> </w:t>
      </w:r>
      <w:r w:rsidR="001A6DFD" w:rsidRPr="003B2A49">
        <w:rPr>
          <w:color w:val="auto"/>
        </w:rPr>
        <w:t>(</w:t>
      </w:r>
      <w:r w:rsidR="008125F9" w:rsidRPr="003B2A49">
        <w:rPr>
          <w:color w:val="auto"/>
        </w:rPr>
        <w:t>$897,153</w:t>
      </w:r>
      <w:r w:rsidR="001A6DFD" w:rsidRPr="003B2A49">
        <w:rPr>
          <w:color w:val="auto"/>
        </w:rPr>
        <w:t>)</w:t>
      </w:r>
      <w:r w:rsidR="00CD333B">
        <w:rPr>
          <w:color w:val="auto"/>
        </w:rPr>
        <w:t>.</w:t>
      </w:r>
    </w:p>
    <w:p w14:paraId="05082F8E" w14:textId="489B7F49" w:rsidR="0033022B" w:rsidRPr="003B2A49" w:rsidRDefault="007C25AC" w:rsidP="00767F5E">
      <w:pPr>
        <w:pStyle w:val="PlainText"/>
        <w:spacing w:before="60"/>
        <w:ind w:left="450" w:hanging="360"/>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65465E">
        <w:rPr>
          <w:rFonts w:ascii="Times New Roman" w:hAnsi="Times New Roman" w:cs="Times New Roman"/>
          <w:sz w:val="24"/>
          <w:szCs w:val="24"/>
        </w:rPr>
        <w:t xml:space="preserve">  </w:t>
      </w:r>
      <w:r w:rsidR="0033022B" w:rsidRPr="003B2A49">
        <w:rPr>
          <w:rFonts w:ascii="Times New Roman" w:hAnsi="Times New Roman" w:cs="Times New Roman"/>
          <w:sz w:val="24"/>
          <w:szCs w:val="24"/>
        </w:rPr>
        <w:t xml:space="preserve">Principal Investigator (2008–2010). </w:t>
      </w:r>
      <w:r w:rsidR="005B0DF8" w:rsidRPr="003B2A49">
        <w:rPr>
          <w:rFonts w:ascii="Times New Roman" w:hAnsi="Times New Roman" w:cs="Times New Roman"/>
          <w:i/>
          <w:sz w:val="24"/>
          <w:szCs w:val="24"/>
        </w:rPr>
        <w:t xml:space="preserve">A </w:t>
      </w:r>
      <w:r w:rsidR="006B01C8" w:rsidRPr="003B2A49">
        <w:rPr>
          <w:rFonts w:ascii="Times New Roman" w:hAnsi="Times New Roman" w:cs="Times New Roman"/>
          <w:i/>
          <w:sz w:val="24"/>
          <w:szCs w:val="24"/>
        </w:rPr>
        <w:t>family intervention for adolescent problem beha</w:t>
      </w:r>
      <w:r w:rsidR="005B0DF8" w:rsidRPr="003B2A49">
        <w:rPr>
          <w:rFonts w:ascii="Times New Roman" w:hAnsi="Times New Roman" w:cs="Times New Roman"/>
          <w:i/>
          <w:sz w:val="24"/>
          <w:szCs w:val="24"/>
        </w:rPr>
        <w:t>vior.</w:t>
      </w:r>
      <w:r w:rsidR="0065465E">
        <w:rPr>
          <w:rFonts w:ascii="Times New Roman" w:hAnsi="Times New Roman" w:cs="Times New Roman"/>
          <w:i/>
          <w:sz w:val="24"/>
          <w:szCs w:val="24"/>
        </w:rPr>
        <w:t xml:space="preserve"> </w:t>
      </w:r>
      <w:r w:rsidR="0033022B" w:rsidRPr="003B2A49">
        <w:rPr>
          <w:rFonts w:ascii="Times New Roman" w:hAnsi="Times New Roman" w:cs="Times New Roman"/>
          <w:sz w:val="24"/>
          <w:szCs w:val="24"/>
        </w:rPr>
        <w:t>Predoctoral minority supplement (Joyce). Funded by the National Institute on Drug Abuse (NIDA), DA018374.</w:t>
      </w:r>
      <w:r w:rsidR="0033022B" w:rsidRPr="003B2A49">
        <w:rPr>
          <w:szCs w:val="24"/>
        </w:rPr>
        <w:t xml:space="preserve"> (</w:t>
      </w:r>
      <w:r w:rsidR="0033022B" w:rsidRPr="003B2A49">
        <w:rPr>
          <w:rFonts w:ascii="Times New Roman" w:hAnsi="Times New Roman" w:cs="Times New Roman"/>
          <w:sz w:val="24"/>
          <w:szCs w:val="24"/>
        </w:rPr>
        <w:t>$88,927)</w:t>
      </w:r>
      <w:r w:rsidR="00C618D0">
        <w:rPr>
          <w:rFonts w:ascii="Times New Roman" w:hAnsi="Times New Roman" w:cs="Times New Roman"/>
          <w:sz w:val="24"/>
          <w:szCs w:val="24"/>
        </w:rPr>
        <w:t>.</w:t>
      </w:r>
    </w:p>
    <w:p w14:paraId="261510C3" w14:textId="532C054B" w:rsidR="0033022B" w:rsidRPr="003B2A49" w:rsidRDefault="007C25AC" w:rsidP="00767F5E">
      <w:pPr>
        <w:pStyle w:val="PlainText"/>
        <w:spacing w:before="60"/>
        <w:ind w:left="450" w:hanging="360"/>
        <w:rPr>
          <w:rFonts w:ascii="Times New Roman" w:hAnsi="Times New Roman" w:cs="Times New Roman"/>
          <w:sz w:val="24"/>
          <w:szCs w:val="24"/>
        </w:rPr>
      </w:pPr>
      <w:r>
        <w:rPr>
          <w:rFonts w:ascii="Times New Roman" w:hAnsi="Times New Roman" w:cs="Times New Roman"/>
          <w:sz w:val="24"/>
          <w:szCs w:val="24"/>
        </w:rPr>
        <w:t xml:space="preserve">7. </w:t>
      </w:r>
      <w:r w:rsidR="0065465E">
        <w:rPr>
          <w:rFonts w:ascii="Times New Roman" w:hAnsi="Times New Roman" w:cs="Times New Roman"/>
          <w:sz w:val="24"/>
          <w:szCs w:val="24"/>
        </w:rPr>
        <w:t xml:space="preserve">  </w:t>
      </w:r>
      <w:r w:rsidR="0033022B" w:rsidRPr="003B2A49">
        <w:rPr>
          <w:rFonts w:ascii="Times New Roman" w:hAnsi="Times New Roman" w:cs="Times New Roman"/>
          <w:sz w:val="24"/>
          <w:szCs w:val="24"/>
        </w:rPr>
        <w:t xml:space="preserve">Co-Principal Investigator (2005–2010). </w:t>
      </w:r>
      <w:r w:rsidR="005B0DF8" w:rsidRPr="003B2A49">
        <w:rPr>
          <w:rFonts w:ascii="Times New Roman" w:hAnsi="Times New Roman" w:cs="Times New Roman"/>
          <w:i/>
          <w:sz w:val="24"/>
          <w:szCs w:val="24"/>
        </w:rPr>
        <w:t>Center for the Prevention of Problems in Early A</w:t>
      </w:r>
      <w:r w:rsidR="0033022B" w:rsidRPr="003B2A49">
        <w:rPr>
          <w:rFonts w:ascii="Times New Roman" w:hAnsi="Times New Roman" w:cs="Times New Roman"/>
          <w:i/>
          <w:sz w:val="24"/>
          <w:szCs w:val="24"/>
        </w:rPr>
        <w:t>dolescence.</w:t>
      </w:r>
      <w:r w:rsidR="0033022B" w:rsidRPr="003B2A49">
        <w:rPr>
          <w:rFonts w:ascii="Times New Roman" w:hAnsi="Times New Roman" w:cs="Times New Roman"/>
          <w:sz w:val="24"/>
          <w:szCs w:val="24"/>
        </w:rPr>
        <w:t xml:space="preserve"> Funded by the National Institute on Drug Abuse (NIDA),</w:t>
      </w:r>
      <w:r w:rsidR="00C24CA1">
        <w:rPr>
          <w:rFonts w:ascii="Times New Roman" w:hAnsi="Times New Roman" w:cs="Times New Roman"/>
          <w:sz w:val="24"/>
          <w:szCs w:val="24"/>
        </w:rPr>
        <w:t xml:space="preserve"> PI</w:t>
      </w:r>
      <w:r w:rsidR="00227935">
        <w:rPr>
          <w:rFonts w:ascii="Times New Roman" w:hAnsi="Times New Roman" w:cs="Times New Roman"/>
          <w:sz w:val="24"/>
          <w:szCs w:val="24"/>
        </w:rPr>
        <w:t>:</w:t>
      </w:r>
      <w:r w:rsidR="00C24CA1">
        <w:rPr>
          <w:rFonts w:ascii="Times New Roman" w:hAnsi="Times New Roman" w:cs="Times New Roman"/>
          <w:sz w:val="24"/>
          <w:szCs w:val="24"/>
        </w:rPr>
        <w:t xml:space="preserve"> </w:t>
      </w:r>
      <w:proofErr w:type="spellStart"/>
      <w:r w:rsidR="00C24CA1">
        <w:rPr>
          <w:rFonts w:ascii="Times New Roman" w:hAnsi="Times New Roman" w:cs="Times New Roman"/>
          <w:sz w:val="24"/>
          <w:szCs w:val="24"/>
        </w:rPr>
        <w:t>Biglan</w:t>
      </w:r>
      <w:proofErr w:type="spellEnd"/>
      <w:r w:rsidR="00C24CA1">
        <w:rPr>
          <w:rFonts w:ascii="Times New Roman" w:hAnsi="Times New Roman" w:cs="Times New Roman"/>
          <w:sz w:val="24"/>
          <w:szCs w:val="24"/>
        </w:rPr>
        <w:t>,</w:t>
      </w:r>
      <w:r w:rsidR="0033022B" w:rsidRPr="003B2A49">
        <w:rPr>
          <w:rFonts w:ascii="Times New Roman" w:hAnsi="Times New Roman" w:cs="Times New Roman"/>
          <w:sz w:val="24"/>
          <w:szCs w:val="24"/>
        </w:rPr>
        <w:t xml:space="preserve"> 5P30DA018760. ($324,243)</w:t>
      </w:r>
      <w:r w:rsidR="00C618D0">
        <w:rPr>
          <w:rFonts w:ascii="Times New Roman" w:hAnsi="Times New Roman" w:cs="Times New Roman"/>
          <w:sz w:val="24"/>
          <w:szCs w:val="24"/>
        </w:rPr>
        <w:t>.</w:t>
      </w:r>
    </w:p>
    <w:p w14:paraId="1130C8D5" w14:textId="79CE273E" w:rsidR="00F410C0" w:rsidRPr="003B2A49" w:rsidRDefault="007C25AC" w:rsidP="00767F5E">
      <w:pPr>
        <w:pStyle w:val="PlainText"/>
        <w:spacing w:before="60"/>
        <w:ind w:left="450" w:hanging="360"/>
        <w:rPr>
          <w:rFonts w:ascii="Times New Roman" w:hAnsi="Times New Roman" w:cs="Times New Roman"/>
          <w:sz w:val="24"/>
          <w:szCs w:val="24"/>
        </w:rPr>
      </w:pPr>
      <w:r>
        <w:rPr>
          <w:rFonts w:ascii="Times New Roman" w:hAnsi="Times New Roman" w:cs="Times New Roman"/>
          <w:sz w:val="24"/>
          <w:szCs w:val="24"/>
        </w:rPr>
        <w:t xml:space="preserve">6. </w:t>
      </w:r>
      <w:r w:rsidR="0065465E">
        <w:rPr>
          <w:rFonts w:ascii="Times New Roman" w:hAnsi="Times New Roman" w:cs="Times New Roman"/>
          <w:sz w:val="24"/>
          <w:szCs w:val="24"/>
        </w:rPr>
        <w:t xml:space="preserve">  </w:t>
      </w:r>
      <w:r w:rsidR="00F410C0" w:rsidRPr="003B2A49">
        <w:rPr>
          <w:rFonts w:ascii="Times New Roman" w:hAnsi="Times New Roman" w:cs="Times New Roman"/>
          <w:sz w:val="24"/>
          <w:szCs w:val="24"/>
        </w:rPr>
        <w:t xml:space="preserve">Principal Investigator (2005–2010). </w:t>
      </w:r>
      <w:r w:rsidR="005B0DF8" w:rsidRPr="003B2A49">
        <w:rPr>
          <w:rFonts w:ascii="Times New Roman" w:hAnsi="Times New Roman" w:cs="Times New Roman"/>
          <w:i/>
          <w:sz w:val="24"/>
          <w:szCs w:val="24"/>
        </w:rPr>
        <w:t xml:space="preserve">A </w:t>
      </w:r>
      <w:r w:rsidR="006B01C8" w:rsidRPr="003B2A49">
        <w:rPr>
          <w:rFonts w:ascii="Times New Roman" w:hAnsi="Times New Roman" w:cs="Times New Roman"/>
          <w:i/>
          <w:sz w:val="24"/>
          <w:szCs w:val="24"/>
        </w:rPr>
        <w:t>family intervention for adolescent problem behavi</w:t>
      </w:r>
      <w:r w:rsidR="00F410C0" w:rsidRPr="003B2A49">
        <w:rPr>
          <w:rFonts w:ascii="Times New Roman" w:hAnsi="Times New Roman" w:cs="Times New Roman"/>
          <w:i/>
          <w:sz w:val="24"/>
          <w:szCs w:val="24"/>
        </w:rPr>
        <w:t>or.</w:t>
      </w:r>
      <w:r w:rsidR="00F410C0" w:rsidRPr="003B2A49">
        <w:rPr>
          <w:rFonts w:ascii="Times New Roman" w:hAnsi="Times New Roman" w:cs="Times New Roman"/>
          <w:sz w:val="24"/>
          <w:szCs w:val="24"/>
        </w:rPr>
        <w:t xml:space="preserve"> Funded by the National Ins</w:t>
      </w:r>
      <w:r w:rsidR="00B43796">
        <w:rPr>
          <w:rFonts w:ascii="Times New Roman" w:hAnsi="Times New Roman" w:cs="Times New Roman"/>
          <w:sz w:val="24"/>
          <w:szCs w:val="24"/>
        </w:rPr>
        <w:t>t</w:t>
      </w:r>
      <w:r w:rsidR="00F410C0" w:rsidRPr="003B2A49">
        <w:rPr>
          <w:rFonts w:ascii="Times New Roman" w:hAnsi="Times New Roman" w:cs="Times New Roman"/>
          <w:sz w:val="24"/>
          <w:szCs w:val="24"/>
        </w:rPr>
        <w:t>itute on Drug Abuse (NIDA), 1 RO1 DA018374.</w:t>
      </w:r>
      <w:r w:rsidR="008125F9" w:rsidRPr="003B2A49">
        <w:rPr>
          <w:rFonts w:ascii="Times New Roman" w:hAnsi="Times New Roman" w:cs="Times New Roman"/>
          <w:color w:val="FF0000"/>
          <w:sz w:val="24"/>
          <w:szCs w:val="24"/>
        </w:rPr>
        <w:t xml:space="preserve"> </w:t>
      </w:r>
      <w:r w:rsidR="001A6DFD" w:rsidRPr="003B2A49">
        <w:rPr>
          <w:rFonts w:ascii="Times New Roman" w:hAnsi="Times New Roman" w:cs="Times New Roman"/>
          <w:sz w:val="24"/>
          <w:szCs w:val="24"/>
        </w:rPr>
        <w:t>(</w:t>
      </w:r>
      <w:r w:rsidR="008125F9" w:rsidRPr="003B2A49">
        <w:rPr>
          <w:rFonts w:ascii="Times New Roman" w:hAnsi="Times New Roman" w:cs="Times New Roman"/>
          <w:sz w:val="24"/>
          <w:szCs w:val="24"/>
        </w:rPr>
        <w:t>$3,130,799</w:t>
      </w:r>
      <w:r w:rsidR="001A6DFD" w:rsidRPr="003B2A49">
        <w:rPr>
          <w:rFonts w:ascii="Times New Roman" w:hAnsi="Times New Roman" w:cs="Times New Roman"/>
          <w:sz w:val="24"/>
          <w:szCs w:val="24"/>
        </w:rPr>
        <w:t>)</w:t>
      </w:r>
      <w:r w:rsidR="00C618D0">
        <w:rPr>
          <w:rFonts w:ascii="Times New Roman" w:hAnsi="Times New Roman" w:cs="Times New Roman"/>
          <w:sz w:val="24"/>
          <w:szCs w:val="24"/>
        </w:rPr>
        <w:t>.</w:t>
      </w:r>
    </w:p>
    <w:p w14:paraId="17954B81" w14:textId="7FE9BF90" w:rsidR="008125F9" w:rsidRPr="003B2A49" w:rsidRDefault="007C25AC" w:rsidP="00767F5E">
      <w:pPr>
        <w:spacing w:before="60"/>
        <w:ind w:left="450" w:hanging="360"/>
        <w:rPr>
          <w:color w:val="auto"/>
        </w:rPr>
      </w:pPr>
      <w:r>
        <w:t xml:space="preserve">5. </w:t>
      </w:r>
      <w:r w:rsidR="0065465E">
        <w:t xml:space="preserve">  </w:t>
      </w:r>
      <w:r w:rsidR="00F410C0" w:rsidRPr="003B2A49">
        <w:t xml:space="preserve">Co-Principal Investigator (2001–2003). </w:t>
      </w:r>
      <w:r w:rsidR="005B0DF8" w:rsidRPr="003B2A49">
        <w:rPr>
          <w:i/>
        </w:rPr>
        <w:t xml:space="preserve">Enhancing </w:t>
      </w:r>
      <w:r w:rsidR="006B01C8" w:rsidRPr="003B2A49">
        <w:rPr>
          <w:i/>
        </w:rPr>
        <w:t>family-</w:t>
      </w:r>
      <w:r w:rsidR="006B01C8">
        <w:rPr>
          <w:i/>
        </w:rPr>
        <w:t>b</w:t>
      </w:r>
      <w:r w:rsidR="006B01C8" w:rsidRPr="003B2A49">
        <w:rPr>
          <w:i/>
        </w:rPr>
        <w:t>ased prevention of adolescent drug us</w:t>
      </w:r>
      <w:r w:rsidR="00F410C0" w:rsidRPr="003B2A49">
        <w:rPr>
          <w:i/>
        </w:rPr>
        <w:t>e.</w:t>
      </w:r>
      <w:r w:rsidR="00F410C0" w:rsidRPr="003B2A49">
        <w:t xml:space="preserve"> Funded by the National Institute on Drug Abuse (NIDA</w:t>
      </w:r>
      <w:proofErr w:type="gramStart"/>
      <w:r w:rsidR="00F410C0" w:rsidRPr="003B2A49">
        <w:t xml:space="preserve">), </w:t>
      </w:r>
      <w:r w:rsidR="00C24CA1">
        <w:t xml:space="preserve"> PI</w:t>
      </w:r>
      <w:proofErr w:type="gramEnd"/>
      <w:r w:rsidR="00227935">
        <w:t xml:space="preserve">: </w:t>
      </w:r>
      <w:r w:rsidR="00C24CA1">
        <w:t xml:space="preserve">Dishion, </w:t>
      </w:r>
      <w:r w:rsidR="00F410C0" w:rsidRPr="003B2A49">
        <w:t>RO1DA 13773.</w:t>
      </w:r>
      <w:r w:rsidR="008125F9" w:rsidRPr="003B2A49">
        <w:rPr>
          <w:color w:val="FF0000"/>
        </w:rPr>
        <w:t xml:space="preserve"> </w:t>
      </w:r>
      <w:r w:rsidR="001A6DFD" w:rsidRPr="003B2A49">
        <w:rPr>
          <w:color w:val="auto"/>
        </w:rPr>
        <w:t>(</w:t>
      </w:r>
      <w:r w:rsidR="008125F9" w:rsidRPr="003B2A49">
        <w:rPr>
          <w:color w:val="auto"/>
        </w:rPr>
        <w:t>$1,105,324</w:t>
      </w:r>
      <w:r w:rsidR="001A6DFD" w:rsidRPr="003B2A49">
        <w:rPr>
          <w:color w:val="auto"/>
        </w:rPr>
        <w:t>)</w:t>
      </w:r>
      <w:r w:rsidR="00C618D0">
        <w:rPr>
          <w:color w:val="auto"/>
        </w:rPr>
        <w:t>.</w:t>
      </w:r>
    </w:p>
    <w:p w14:paraId="557E4936" w14:textId="0A90B49E" w:rsidR="008125F9" w:rsidRPr="003B2A49" w:rsidRDefault="007C25AC" w:rsidP="00767F5E">
      <w:pPr>
        <w:spacing w:before="60"/>
        <w:ind w:left="450" w:hanging="360"/>
        <w:rPr>
          <w:color w:val="auto"/>
        </w:rPr>
      </w:pPr>
      <w:r>
        <w:t xml:space="preserve">4. </w:t>
      </w:r>
      <w:r w:rsidR="0065465E">
        <w:t xml:space="preserve">  </w:t>
      </w:r>
      <w:r w:rsidR="003233DE" w:rsidRPr="003B2A49">
        <w:t xml:space="preserve">Co-Principal Investigator (2001–2003). </w:t>
      </w:r>
      <w:r w:rsidR="005B0DF8" w:rsidRPr="003B2A49">
        <w:rPr>
          <w:i/>
        </w:rPr>
        <w:t xml:space="preserve">Enhancing </w:t>
      </w:r>
      <w:r w:rsidR="006B01C8" w:rsidRPr="003B2A49">
        <w:rPr>
          <w:i/>
        </w:rPr>
        <w:t>family-</w:t>
      </w:r>
      <w:r w:rsidR="006B01C8">
        <w:rPr>
          <w:i/>
        </w:rPr>
        <w:t>b</w:t>
      </w:r>
      <w:r w:rsidR="006B01C8" w:rsidRPr="003B2A49">
        <w:rPr>
          <w:i/>
        </w:rPr>
        <w:t>ased prevention of adolescent drug us</w:t>
      </w:r>
      <w:r w:rsidR="003233DE" w:rsidRPr="003B2A49">
        <w:rPr>
          <w:i/>
        </w:rPr>
        <w:t>e</w:t>
      </w:r>
      <w:r w:rsidR="005B0DF8" w:rsidRPr="003B2A49">
        <w:rPr>
          <w:i/>
        </w:rPr>
        <w:t>.</w:t>
      </w:r>
      <w:r w:rsidR="00986623" w:rsidRPr="003B2A49">
        <w:rPr>
          <w:i/>
        </w:rPr>
        <w:t xml:space="preserve"> </w:t>
      </w:r>
      <w:r w:rsidR="0004558C" w:rsidRPr="003B2A49">
        <w:t>Predoctoral minority s</w:t>
      </w:r>
      <w:r w:rsidR="003233DE" w:rsidRPr="003B2A49">
        <w:t>upplement (Dorham).</w:t>
      </w:r>
      <w:r w:rsidR="003233DE" w:rsidRPr="003B2A49">
        <w:rPr>
          <w:i/>
        </w:rPr>
        <w:t xml:space="preserve"> </w:t>
      </w:r>
      <w:r w:rsidR="003233DE" w:rsidRPr="003B2A49">
        <w:t>Funded by the National Institute on Drug Abuse (NIDA), DA13773</w:t>
      </w:r>
      <w:r w:rsidR="003233DE" w:rsidRPr="003B2A49">
        <w:rPr>
          <w:color w:val="auto"/>
        </w:rPr>
        <w:t>.</w:t>
      </w:r>
      <w:r w:rsidR="008125F9" w:rsidRPr="003B2A49">
        <w:rPr>
          <w:color w:val="auto"/>
        </w:rPr>
        <w:t xml:space="preserve"> </w:t>
      </w:r>
      <w:r w:rsidR="001A6DFD" w:rsidRPr="003B2A49">
        <w:rPr>
          <w:color w:val="auto"/>
        </w:rPr>
        <w:t>(</w:t>
      </w:r>
      <w:r w:rsidR="008125F9" w:rsidRPr="003B2A49">
        <w:rPr>
          <w:color w:val="auto"/>
        </w:rPr>
        <w:t>$65,226</w:t>
      </w:r>
      <w:r w:rsidR="001A6DFD" w:rsidRPr="003B2A49">
        <w:rPr>
          <w:color w:val="auto"/>
        </w:rPr>
        <w:t>)</w:t>
      </w:r>
      <w:r w:rsidR="00C618D0">
        <w:rPr>
          <w:color w:val="auto"/>
        </w:rPr>
        <w:t>.</w:t>
      </w:r>
    </w:p>
    <w:p w14:paraId="68CB830B" w14:textId="08504F2D" w:rsidR="00F410C0" w:rsidRPr="003B2A49" w:rsidRDefault="007C25AC" w:rsidP="00767F5E">
      <w:pPr>
        <w:spacing w:before="60"/>
        <w:ind w:left="450" w:hanging="360"/>
      </w:pPr>
      <w:r>
        <w:t xml:space="preserve">3. </w:t>
      </w:r>
      <w:r w:rsidR="0065465E">
        <w:t xml:space="preserve">  </w:t>
      </w:r>
      <w:r w:rsidR="00F410C0" w:rsidRPr="003B2A49">
        <w:t xml:space="preserve">Co-Principal Investigator (1999–2002). </w:t>
      </w:r>
      <w:r w:rsidR="00F410C0" w:rsidRPr="003B2A49">
        <w:rPr>
          <w:i/>
        </w:rPr>
        <w:t>Pre</w:t>
      </w:r>
      <w:r w:rsidR="005B0DF8" w:rsidRPr="003B2A49">
        <w:rPr>
          <w:i/>
        </w:rPr>
        <w:t xml:space="preserve">vention </w:t>
      </w:r>
      <w:r w:rsidR="006B01C8" w:rsidRPr="003B2A49">
        <w:rPr>
          <w:i/>
        </w:rPr>
        <w:t>of behavioral and social problems</w:t>
      </w:r>
      <w:r w:rsidR="005B0DF8" w:rsidRPr="003B2A49">
        <w:rPr>
          <w:i/>
        </w:rPr>
        <w:t xml:space="preserve">: Steps to </w:t>
      </w:r>
      <w:r w:rsidR="006B01C8" w:rsidRPr="003B2A49">
        <w:rPr>
          <w:i/>
        </w:rPr>
        <w:t>achieving resiliency</w:t>
      </w:r>
      <w:r w:rsidR="00F410C0" w:rsidRPr="003B2A49">
        <w:rPr>
          <w:i/>
        </w:rPr>
        <w:t>.</w:t>
      </w:r>
      <w:r w:rsidR="00F410C0" w:rsidRPr="003B2A49">
        <w:t xml:space="preserve"> Funded by the U. S. Department of Education, Office of Special Education Pro</w:t>
      </w:r>
      <w:r w:rsidR="00986623" w:rsidRPr="003B2A49">
        <w:t>grams. Field-</w:t>
      </w:r>
      <w:r w:rsidR="00F410C0" w:rsidRPr="003B2A49">
        <w:t>Initiated Research.</w:t>
      </w:r>
      <w:r w:rsidR="008125F9" w:rsidRPr="003B2A49">
        <w:rPr>
          <w:color w:val="FF0000"/>
        </w:rPr>
        <w:t xml:space="preserve"> </w:t>
      </w:r>
      <w:r w:rsidR="001A6DFD" w:rsidRPr="003B2A49">
        <w:rPr>
          <w:color w:val="auto"/>
        </w:rPr>
        <w:t>(</w:t>
      </w:r>
      <w:r w:rsidR="008125F9" w:rsidRPr="003B2A49">
        <w:rPr>
          <w:color w:val="auto"/>
        </w:rPr>
        <w:t>$959,998</w:t>
      </w:r>
      <w:r w:rsidR="001A6DFD" w:rsidRPr="003B2A49">
        <w:rPr>
          <w:color w:val="auto"/>
        </w:rPr>
        <w:t>)</w:t>
      </w:r>
      <w:r w:rsidR="00C618D0">
        <w:rPr>
          <w:color w:val="auto"/>
        </w:rPr>
        <w:t>.</w:t>
      </w:r>
    </w:p>
    <w:p w14:paraId="626F2272" w14:textId="2053B51B" w:rsidR="00F410C0" w:rsidRPr="003B2A49" w:rsidRDefault="007C25AC" w:rsidP="00767F5E">
      <w:pPr>
        <w:pStyle w:val="BodyTextIndent"/>
        <w:spacing w:before="60"/>
        <w:ind w:left="450" w:right="0" w:hanging="360"/>
      </w:pPr>
      <w:r>
        <w:t xml:space="preserve">2. </w:t>
      </w:r>
      <w:r w:rsidR="0065465E">
        <w:t xml:space="preserve">  </w:t>
      </w:r>
      <w:r w:rsidR="00F410C0" w:rsidRPr="003B2A49">
        <w:t xml:space="preserve">Co-Principal Investigator (1999–2002). </w:t>
      </w:r>
      <w:r w:rsidR="00F410C0" w:rsidRPr="003B2A49">
        <w:rPr>
          <w:i/>
        </w:rPr>
        <w:t xml:space="preserve">Prevention of </w:t>
      </w:r>
      <w:r w:rsidR="006B01C8" w:rsidRPr="003B2A49">
        <w:rPr>
          <w:i/>
        </w:rPr>
        <w:t>behavioral and social problems</w:t>
      </w:r>
      <w:r w:rsidR="005B0DF8" w:rsidRPr="003B2A49">
        <w:rPr>
          <w:i/>
        </w:rPr>
        <w:t xml:space="preserve">: Steps to </w:t>
      </w:r>
      <w:r w:rsidR="006B01C8" w:rsidRPr="003B2A49">
        <w:rPr>
          <w:i/>
        </w:rPr>
        <w:t>achieving r</w:t>
      </w:r>
      <w:r w:rsidR="00F410C0" w:rsidRPr="003B2A49">
        <w:rPr>
          <w:i/>
        </w:rPr>
        <w:t>esilience (Project STAR).</w:t>
      </w:r>
      <w:r w:rsidR="00F410C0" w:rsidRPr="003B2A49">
        <w:t xml:space="preserve"> Funded by the U. S. Department of Education, Office of Educational Research and Improvement, Primary Prevention.</w:t>
      </w:r>
      <w:r w:rsidR="008125F9" w:rsidRPr="003B2A49">
        <w:t xml:space="preserve"> </w:t>
      </w:r>
      <w:r w:rsidR="001A6DFD" w:rsidRPr="003B2A49">
        <w:rPr>
          <w:color w:val="auto"/>
        </w:rPr>
        <w:t>(</w:t>
      </w:r>
      <w:r w:rsidR="008125F9" w:rsidRPr="003B2A49">
        <w:rPr>
          <w:color w:val="auto"/>
        </w:rPr>
        <w:t>$533,083</w:t>
      </w:r>
      <w:r w:rsidR="001A6DFD" w:rsidRPr="003B2A49">
        <w:rPr>
          <w:color w:val="auto"/>
        </w:rPr>
        <w:t>)</w:t>
      </w:r>
      <w:r w:rsidR="00C618D0">
        <w:rPr>
          <w:color w:val="auto"/>
        </w:rPr>
        <w:t>.</w:t>
      </w:r>
    </w:p>
    <w:p w14:paraId="24427F0A" w14:textId="0AAF3DFD" w:rsidR="002F42CC" w:rsidRDefault="007C25AC" w:rsidP="00511C6B">
      <w:pPr>
        <w:spacing w:before="60"/>
        <w:ind w:left="450" w:hanging="360"/>
        <w:rPr>
          <w:szCs w:val="24"/>
        </w:rPr>
      </w:pPr>
      <w:r>
        <w:t xml:space="preserve">1. </w:t>
      </w:r>
      <w:r w:rsidR="0065465E">
        <w:t xml:space="preserve">  </w:t>
      </w:r>
      <w:r w:rsidR="00F410C0" w:rsidRPr="003B2A49">
        <w:t xml:space="preserve">Principal Investigator (1998–2000). </w:t>
      </w:r>
      <w:r w:rsidR="005B0DF8" w:rsidRPr="003B2A49">
        <w:rPr>
          <w:i/>
        </w:rPr>
        <w:t>High-</w:t>
      </w:r>
      <w:r w:rsidR="006B01C8">
        <w:rPr>
          <w:i/>
        </w:rPr>
        <w:t>r</w:t>
      </w:r>
      <w:r w:rsidR="006B01C8" w:rsidRPr="003B2A49">
        <w:rPr>
          <w:i/>
        </w:rPr>
        <w:t>isk siblings as predictors of substance use</w:t>
      </w:r>
      <w:r w:rsidR="00F410C0" w:rsidRPr="003B2A49">
        <w:rPr>
          <w:i/>
        </w:rPr>
        <w:t>.</w:t>
      </w:r>
      <w:r w:rsidR="00F410C0" w:rsidRPr="003B2A49">
        <w:t xml:space="preserve"> Funded by t</w:t>
      </w:r>
      <w:r w:rsidR="00F410C0">
        <w:t>he National Institute of Drug Abuse</w:t>
      </w:r>
      <w:r w:rsidR="007D57C2">
        <w:t xml:space="preserve"> (NIDA)</w:t>
      </w:r>
      <w:r w:rsidR="00F410C0">
        <w:t>, RO3 DA11997.</w:t>
      </w:r>
      <w:r w:rsidR="008125F9" w:rsidRPr="008125F9">
        <w:t xml:space="preserve"> </w:t>
      </w:r>
      <w:r w:rsidR="001A6DFD" w:rsidRPr="001A6DFD">
        <w:rPr>
          <w:color w:val="auto"/>
        </w:rPr>
        <w:t>(</w:t>
      </w:r>
      <w:r w:rsidR="008125F9" w:rsidRPr="001A6DFD">
        <w:rPr>
          <w:color w:val="auto"/>
        </w:rPr>
        <w:t>$149,886</w:t>
      </w:r>
      <w:r w:rsidR="001A6DFD" w:rsidRPr="001A6DFD">
        <w:rPr>
          <w:color w:val="auto"/>
        </w:rPr>
        <w:t>)</w:t>
      </w:r>
      <w:r w:rsidR="00C618D0">
        <w:rPr>
          <w:color w:val="auto"/>
        </w:rPr>
        <w:t>.</w:t>
      </w:r>
      <w:r w:rsidR="001236B7">
        <w:rPr>
          <w:szCs w:val="24"/>
        </w:rPr>
        <w:t xml:space="preserve"> </w:t>
      </w:r>
    </w:p>
    <w:p w14:paraId="5C11DE5A" w14:textId="77777777" w:rsidR="002F42CC" w:rsidRDefault="002F42CC" w:rsidP="00DA6D1C">
      <w:pPr>
        <w:spacing w:after="120"/>
        <w:ind w:left="450" w:hanging="360"/>
        <w:rPr>
          <w:szCs w:val="24"/>
        </w:rPr>
      </w:pPr>
    </w:p>
    <w:p w14:paraId="5CB1055B" w14:textId="69E2AA6F" w:rsidR="00496E6C" w:rsidRDefault="00496E6C" w:rsidP="00DA6D1C">
      <w:pPr>
        <w:pBdr>
          <w:bottom w:val="single" w:sz="4" w:space="1" w:color="auto"/>
        </w:pBdr>
        <w:spacing w:after="120"/>
        <w:rPr>
          <w:b/>
        </w:rPr>
      </w:pPr>
      <w:r>
        <w:rPr>
          <w:b/>
        </w:rPr>
        <w:t>P</w:t>
      </w:r>
      <w:r w:rsidR="003A0CD2">
        <w:rPr>
          <w:b/>
        </w:rPr>
        <w:t>UBLICATIONS</w:t>
      </w:r>
    </w:p>
    <w:p w14:paraId="7AADD297" w14:textId="65C9E38D" w:rsidR="00445B5C" w:rsidRDefault="00496E6C" w:rsidP="00DD62C6">
      <w:pPr>
        <w:spacing w:after="120"/>
        <w:rPr>
          <w:b/>
        </w:rPr>
      </w:pPr>
      <w:r>
        <w:rPr>
          <w:b/>
        </w:rPr>
        <w:t>Peer-Reviewed Articles</w:t>
      </w:r>
    </w:p>
    <w:p w14:paraId="3B780968" w14:textId="30667C52" w:rsidR="00BC6EB3" w:rsidRDefault="00BC6EB3" w:rsidP="00BC6EB3">
      <w:pPr>
        <w:ind w:left="360" w:hanging="360"/>
        <w:rPr>
          <w:color w:val="000000" w:themeColor="text1"/>
          <w:szCs w:val="24"/>
        </w:rPr>
      </w:pPr>
      <w:r w:rsidRPr="00BC6EB3">
        <w:rPr>
          <w:bCs/>
          <w:szCs w:val="24"/>
        </w:rPr>
        <w:t xml:space="preserve">99. Seidman, S., Danzo, S., Connell, A., &amp; Stormshak, E. A. (2025). </w:t>
      </w:r>
      <w:r w:rsidRPr="00BC6EB3">
        <w:rPr>
          <w:color w:val="212121"/>
          <w:szCs w:val="24"/>
        </w:rPr>
        <w:t xml:space="preserve">The Family Check‐Up and youth suicide: Assessing indirect effects of improving self‐regulation and reducing depression in promoting long‐term resilience in suicide and life-threatening behavior. </w:t>
      </w:r>
      <w:r w:rsidRPr="00BC6EB3">
        <w:rPr>
          <w:i/>
          <w:iCs/>
          <w:color w:val="212121"/>
          <w:szCs w:val="24"/>
        </w:rPr>
        <w:t xml:space="preserve">Suicide and </w:t>
      </w:r>
      <w:proofErr w:type="gramStart"/>
      <w:r w:rsidRPr="00BC6EB3">
        <w:rPr>
          <w:i/>
          <w:iCs/>
          <w:color w:val="212121"/>
          <w:szCs w:val="24"/>
        </w:rPr>
        <w:t>Life Threatening</w:t>
      </w:r>
      <w:proofErr w:type="gramEnd"/>
      <w:r w:rsidRPr="00BC6EB3">
        <w:rPr>
          <w:i/>
          <w:iCs/>
          <w:color w:val="212121"/>
          <w:szCs w:val="24"/>
        </w:rPr>
        <w:t xml:space="preserve"> Behavior, 55</w:t>
      </w:r>
      <w:r w:rsidRPr="00BC6EB3">
        <w:rPr>
          <w:color w:val="212121"/>
          <w:szCs w:val="24"/>
        </w:rPr>
        <w:t xml:space="preserve">, e70029. </w:t>
      </w:r>
      <w:hyperlink r:id="rId8" w:history="1">
        <w:r w:rsidRPr="00BC6EB3">
          <w:rPr>
            <w:rStyle w:val="Hyperlink"/>
            <w:color w:val="000000" w:themeColor="text1"/>
            <w:szCs w:val="24"/>
            <w:u w:val="none"/>
          </w:rPr>
          <w:t>https://doi.org/10.1111/sltb.70029</w:t>
        </w:r>
      </w:hyperlink>
      <w:r w:rsidRPr="00BC6EB3">
        <w:rPr>
          <w:color w:val="000000" w:themeColor="text1"/>
          <w:szCs w:val="24"/>
        </w:rPr>
        <w:t>.</w:t>
      </w:r>
    </w:p>
    <w:p w14:paraId="62580B4F" w14:textId="77777777" w:rsidR="00375D23" w:rsidRDefault="00375D23" w:rsidP="00BC6EB3">
      <w:pPr>
        <w:ind w:left="360" w:hanging="360"/>
        <w:rPr>
          <w:color w:val="000000" w:themeColor="text1"/>
          <w:szCs w:val="24"/>
        </w:rPr>
      </w:pPr>
    </w:p>
    <w:p w14:paraId="6C865D95" w14:textId="117BD43D" w:rsidR="007849A1" w:rsidRDefault="007849A1" w:rsidP="00AD5A34">
      <w:pPr>
        <w:spacing w:after="120"/>
        <w:ind w:left="360" w:hanging="360"/>
        <w:rPr>
          <w:bCs/>
        </w:rPr>
      </w:pPr>
      <w:r>
        <w:rPr>
          <w:bCs/>
        </w:rPr>
        <w:t xml:space="preserve">98. </w:t>
      </w:r>
      <w:r w:rsidRPr="007849A1">
        <w:rPr>
          <w:rStyle w:val="outlook-search-highlight"/>
          <w:color w:val="212121"/>
          <w:szCs w:val="24"/>
        </w:rPr>
        <w:t>Garbacz</w:t>
      </w:r>
      <w:r w:rsidRPr="007849A1">
        <w:rPr>
          <w:color w:val="212121"/>
          <w:szCs w:val="24"/>
        </w:rPr>
        <w:t>, S. A., Flack, C., Huang, Q., Bowen, A., Stormshak, E. A., &amp; McIntyre, L. L. (in press). Examining a short form of the positive family support strengths and needs assessment.</w:t>
      </w:r>
      <w:r w:rsidRPr="007849A1">
        <w:rPr>
          <w:rStyle w:val="apple-converted-space"/>
          <w:color w:val="212121"/>
          <w:szCs w:val="24"/>
        </w:rPr>
        <w:t> </w:t>
      </w:r>
      <w:r w:rsidRPr="007849A1">
        <w:rPr>
          <w:i/>
          <w:iCs/>
          <w:color w:val="212121"/>
          <w:szCs w:val="24"/>
        </w:rPr>
        <w:t>Assessment for Effective Intervention</w:t>
      </w:r>
      <w:r w:rsidRPr="007849A1">
        <w:rPr>
          <w:color w:val="212121"/>
          <w:szCs w:val="24"/>
        </w:rPr>
        <w:t>.</w:t>
      </w:r>
    </w:p>
    <w:p w14:paraId="6ACD4336" w14:textId="1AF96437" w:rsidR="00581154" w:rsidRDefault="00581154" w:rsidP="00AD5A34">
      <w:pPr>
        <w:spacing w:after="120"/>
        <w:ind w:left="360" w:hanging="360"/>
        <w:rPr>
          <w:bCs/>
        </w:rPr>
      </w:pPr>
      <w:r>
        <w:rPr>
          <w:bCs/>
        </w:rPr>
        <w:t xml:space="preserve">97. </w:t>
      </w:r>
      <w:r w:rsidRPr="00581154">
        <w:rPr>
          <w:szCs w:val="24"/>
        </w:rPr>
        <w:t xml:space="preserve">Stormshak, E. A., Mauricio, A. M, </w:t>
      </w:r>
      <w:proofErr w:type="spellStart"/>
      <w:r w:rsidRPr="00581154">
        <w:rPr>
          <w:szCs w:val="24"/>
        </w:rPr>
        <w:t>Mcwhirter</w:t>
      </w:r>
      <w:proofErr w:type="spellEnd"/>
      <w:r w:rsidRPr="00581154">
        <w:rPr>
          <w:szCs w:val="24"/>
        </w:rPr>
        <w:t xml:space="preserve">, A. C. &amp; Reiter, L. (2025). A model of implementation for the family check-up in community mental health settings. </w:t>
      </w:r>
      <w:proofErr w:type="spellStart"/>
      <w:r w:rsidRPr="00581154">
        <w:rPr>
          <w:i/>
          <w:iCs/>
          <w:szCs w:val="24"/>
        </w:rPr>
        <w:t>Pedagogía</w:t>
      </w:r>
      <w:proofErr w:type="spellEnd"/>
      <w:r w:rsidRPr="00581154">
        <w:rPr>
          <w:i/>
          <w:iCs/>
          <w:szCs w:val="24"/>
        </w:rPr>
        <w:t xml:space="preserve"> Social. </w:t>
      </w:r>
      <w:proofErr w:type="spellStart"/>
      <w:r w:rsidRPr="00581154">
        <w:rPr>
          <w:i/>
          <w:iCs/>
          <w:szCs w:val="24"/>
        </w:rPr>
        <w:t>Revista</w:t>
      </w:r>
      <w:proofErr w:type="spellEnd"/>
      <w:r w:rsidRPr="00581154">
        <w:rPr>
          <w:i/>
          <w:iCs/>
          <w:szCs w:val="24"/>
        </w:rPr>
        <w:t xml:space="preserve"> </w:t>
      </w:r>
      <w:proofErr w:type="spellStart"/>
      <w:r w:rsidRPr="00581154">
        <w:rPr>
          <w:i/>
          <w:iCs/>
          <w:szCs w:val="24"/>
        </w:rPr>
        <w:t>Interuniversitaria</w:t>
      </w:r>
      <w:proofErr w:type="spellEnd"/>
      <w:r w:rsidRPr="00581154">
        <w:rPr>
          <w:i/>
          <w:iCs/>
          <w:szCs w:val="24"/>
        </w:rPr>
        <w:t>, 46</w:t>
      </w:r>
      <w:r w:rsidRPr="00581154">
        <w:rPr>
          <w:szCs w:val="24"/>
        </w:rPr>
        <w:t xml:space="preserve">, 59-73. </w:t>
      </w:r>
      <w:r w:rsidRPr="006619CC">
        <w:rPr>
          <w:bCs/>
          <w:color w:val="000000" w:themeColor="text1"/>
        </w:rPr>
        <w:t>https://doi.org/</w:t>
      </w:r>
      <w:r w:rsidRPr="00581154">
        <w:rPr>
          <w:szCs w:val="24"/>
        </w:rPr>
        <w:t>10.7179/PSRI_2025.46.03</w:t>
      </w:r>
      <w:r>
        <w:rPr>
          <w:szCs w:val="24"/>
        </w:rPr>
        <w:t>.</w:t>
      </w:r>
    </w:p>
    <w:p w14:paraId="0E26140C" w14:textId="7D0603D0" w:rsidR="00107854" w:rsidRDefault="00107854" w:rsidP="00AD5A34">
      <w:pPr>
        <w:spacing w:after="120"/>
        <w:ind w:left="360" w:hanging="360"/>
        <w:rPr>
          <w:bCs/>
        </w:rPr>
      </w:pPr>
      <w:r>
        <w:rPr>
          <w:bCs/>
        </w:rPr>
        <w:t>9</w:t>
      </w:r>
      <w:r w:rsidR="006619CC">
        <w:rPr>
          <w:bCs/>
        </w:rPr>
        <w:t>6</w:t>
      </w:r>
      <w:r>
        <w:rPr>
          <w:bCs/>
        </w:rPr>
        <w:t xml:space="preserve">. </w:t>
      </w:r>
      <w:r w:rsidRPr="00107854">
        <w:rPr>
          <w:bCs/>
        </w:rPr>
        <w:t>Flack, C. E., Hall, G., Garbacz, S. A., Stormshak, E. A., &amp; McIntyre, L. L. (in press). Examining the Parent-Teacher Connection, Parenting Self Efficacy, and Child Behavior During the Transition to Early Elementary School. </w:t>
      </w:r>
      <w:r w:rsidRPr="00107854">
        <w:rPr>
          <w:bCs/>
          <w:i/>
          <w:iCs/>
        </w:rPr>
        <w:t>School</w:t>
      </w:r>
      <w:r w:rsidR="0045783D">
        <w:rPr>
          <w:bCs/>
          <w:i/>
          <w:iCs/>
        </w:rPr>
        <w:t xml:space="preserve"> </w:t>
      </w:r>
      <w:r w:rsidRPr="00107854">
        <w:rPr>
          <w:bCs/>
          <w:i/>
          <w:iCs/>
        </w:rPr>
        <w:t>Psychology Review.</w:t>
      </w:r>
    </w:p>
    <w:p w14:paraId="6AC9C345" w14:textId="6AAFBE2F" w:rsidR="00AD5A34" w:rsidRDefault="00A33A4D" w:rsidP="00AD5A34">
      <w:pPr>
        <w:spacing w:after="120"/>
        <w:ind w:left="360" w:hanging="360"/>
        <w:rPr>
          <w:bCs/>
          <w:color w:val="000000" w:themeColor="text1"/>
        </w:rPr>
      </w:pPr>
      <w:bookmarkStart w:id="11" w:name="OLE_LINK34"/>
      <w:r>
        <w:rPr>
          <w:bCs/>
        </w:rPr>
        <w:t>9</w:t>
      </w:r>
      <w:r w:rsidR="006619CC">
        <w:rPr>
          <w:bCs/>
        </w:rPr>
        <w:t>5</w:t>
      </w:r>
      <w:r w:rsidR="00AD5A34">
        <w:rPr>
          <w:bCs/>
        </w:rPr>
        <w:t xml:space="preserve">. </w:t>
      </w:r>
      <w:r w:rsidR="00AD5A34" w:rsidRPr="00AD5A34">
        <w:rPr>
          <w:bCs/>
        </w:rPr>
        <w:t xml:space="preserve">Hails, K., McWhirter, A.C., </w:t>
      </w:r>
      <w:proofErr w:type="spellStart"/>
      <w:r w:rsidR="00AD5A34" w:rsidRPr="00AD5A34">
        <w:rPr>
          <w:bCs/>
        </w:rPr>
        <w:t>Sileci</w:t>
      </w:r>
      <w:proofErr w:type="spellEnd"/>
      <w:r w:rsidR="00AD5A34" w:rsidRPr="00AD5A34">
        <w:rPr>
          <w:bCs/>
        </w:rPr>
        <w:t>, A., &amp; Stormshak, E.A. (</w:t>
      </w:r>
      <w:r w:rsidR="001771C4">
        <w:rPr>
          <w:bCs/>
        </w:rPr>
        <w:t>2025</w:t>
      </w:r>
      <w:r w:rsidR="00AD5A34" w:rsidRPr="00AD5A34">
        <w:rPr>
          <w:bCs/>
        </w:rPr>
        <w:t>). Family Check-Up Online effects on parenting and parent wellbeing in families of toddler to preschool-age children.</w:t>
      </w:r>
      <w:r w:rsidR="001771C4">
        <w:rPr>
          <w:bCs/>
        </w:rPr>
        <w:t xml:space="preserve"> </w:t>
      </w:r>
      <w:r w:rsidR="001771C4" w:rsidRPr="00AD5A34">
        <w:rPr>
          <w:bCs/>
          <w:i/>
          <w:iCs/>
        </w:rPr>
        <w:lastRenderedPageBreak/>
        <w:t>Early Childhood Research Quarterly</w:t>
      </w:r>
      <w:r w:rsidR="001771C4">
        <w:rPr>
          <w:bCs/>
          <w:i/>
          <w:iCs/>
        </w:rPr>
        <w:t xml:space="preserve">, 70, </w:t>
      </w:r>
      <w:r w:rsidR="001771C4" w:rsidRPr="001771C4">
        <w:rPr>
          <w:bCs/>
        </w:rPr>
        <w:t>144-153</w:t>
      </w:r>
      <w:r w:rsidR="001771C4">
        <w:rPr>
          <w:bCs/>
          <w:i/>
          <w:iCs/>
        </w:rPr>
        <w:t>.</w:t>
      </w:r>
      <w:r w:rsidR="00FB0C00">
        <w:rPr>
          <w:bCs/>
          <w:i/>
          <w:iCs/>
        </w:rPr>
        <w:t xml:space="preserve"> </w:t>
      </w:r>
      <w:hyperlink r:id="rId9" w:history="1">
        <w:r w:rsidR="0086186D" w:rsidRPr="00DD7667">
          <w:rPr>
            <w:rStyle w:val="Hyperlink"/>
            <w:bCs/>
          </w:rPr>
          <w:t>https://doi.org/10.1016/j.ecresq.2024.09.009</w:t>
        </w:r>
      </w:hyperlink>
      <w:r w:rsidR="00FB0C00">
        <w:rPr>
          <w:bCs/>
          <w:color w:val="000000" w:themeColor="text1"/>
        </w:rPr>
        <w:t>.</w:t>
      </w:r>
    </w:p>
    <w:bookmarkEnd w:id="11"/>
    <w:p w14:paraId="4F45431D" w14:textId="4086119A" w:rsidR="006619CC" w:rsidRDefault="006619CC" w:rsidP="00AD5A34">
      <w:pPr>
        <w:spacing w:after="120"/>
        <w:ind w:left="360" w:hanging="360"/>
        <w:rPr>
          <w:bCs/>
          <w:color w:val="000000" w:themeColor="text1"/>
        </w:rPr>
      </w:pPr>
      <w:r>
        <w:rPr>
          <w:bCs/>
          <w:color w:val="000000" w:themeColor="text1"/>
        </w:rPr>
        <w:t xml:space="preserve">94. </w:t>
      </w:r>
      <w:r w:rsidRPr="006619CC">
        <w:rPr>
          <w:bCs/>
          <w:color w:val="000000" w:themeColor="text1"/>
        </w:rPr>
        <w:t>Mauricio, A.M., Hails, K.A., Caruthers, A.S.</w:t>
      </w:r>
      <w:r>
        <w:rPr>
          <w:bCs/>
          <w:i/>
          <w:iCs/>
          <w:color w:val="000000" w:themeColor="text1"/>
        </w:rPr>
        <w:t xml:space="preserve">, </w:t>
      </w:r>
      <w:r>
        <w:rPr>
          <w:bCs/>
          <w:color w:val="000000" w:themeColor="text1"/>
        </w:rPr>
        <w:t>Connell, A., Stormshak, E. A. (2024)</w:t>
      </w:r>
      <w:r w:rsidRPr="006619CC">
        <w:rPr>
          <w:bCs/>
          <w:i/>
          <w:iCs/>
          <w:color w:val="000000" w:themeColor="text1"/>
        </w:rPr>
        <w:t>.</w:t>
      </w:r>
      <w:r w:rsidRPr="006619CC">
        <w:rPr>
          <w:bCs/>
          <w:color w:val="000000" w:themeColor="text1"/>
        </w:rPr>
        <w:t xml:space="preserve"> Family </w:t>
      </w:r>
      <w:r>
        <w:rPr>
          <w:bCs/>
          <w:color w:val="000000" w:themeColor="text1"/>
        </w:rPr>
        <w:t>c</w:t>
      </w:r>
      <w:r w:rsidRPr="006619CC">
        <w:rPr>
          <w:bCs/>
          <w:color w:val="000000" w:themeColor="text1"/>
        </w:rPr>
        <w:t>heck-</w:t>
      </w:r>
      <w:r>
        <w:rPr>
          <w:bCs/>
          <w:color w:val="000000" w:themeColor="text1"/>
        </w:rPr>
        <w:t>u</w:t>
      </w:r>
      <w:r w:rsidRPr="006619CC">
        <w:rPr>
          <w:bCs/>
          <w:color w:val="000000" w:themeColor="text1"/>
        </w:rPr>
        <w:t xml:space="preserve">p </w:t>
      </w:r>
      <w:r>
        <w:rPr>
          <w:bCs/>
          <w:color w:val="000000" w:themeColor="text1"/>
        </w:rPr>
        <w:t>o</w:t>
      </w:r>
      <w:r w:rsidRPr="006619CC">
        <w:rPr>
          <w:bCs/>
          <w:color w:val="000000" w:themeColor="text1"/>
        </w:rPr>
        <w:t xml:space="preserve">nline: Effects of a </w:t>
      </w:r>
      <w:r>
        <w:rPr>
          <w:bCs/>
          <w:color w:val="000000" w:themeColor="text1"/>
        </w:rPr>
        <w:t>v</w:t>
      </w:r>
      <w:r w:rsidRPr="006619CC">
        <w:rPr>
          <w:bCs/>
          <w:color w:val="000000" w:themeColor="text1"/>
        </w:rPr>
        <w:t xml:space="preserve">irtual </w:t>
      </w:r>
      <w:r>
        <w:rPr>
          <w:bCs/>
          <w:color w:val="000000" w:themeColor="text1"/>
        </w:rPr>
        <w:t>r</w:t>
      </w:r>
      <w:r w:rsidRPr="006619CC">
        <w:rPr>
          <w:bCs/>
          <w:color w:val="000000" w:themeColor="text1"/>
        </w:rPr>
        <w:t xml:space="preserve">andomized </w:t>
      </w:r>
      <w:r>
        <w:rPr>
          <w:bCs/>
          <w:color w:val="000000" w:themeColor="text1"/>
        </w:rPr>
        <w:t>t</w:t>
      </w:r>
      <w:r w:rsidRPr="006619CC">
        <w:rPr>
          <w:bCs/>
          <w:color w:val="000000" w:themeColor="text1"/>
        </w:rPr>
        <w:t xml:space="preserve">rial on </w:t>
      </w:r>
      <w:r>
        <w:rPr>
          <w:bCs/>
          <w:color w:val="000000" w:themeColor="text1"/>
        </w:rPr>
        <w:t>p</w:t>
      </w:r>
      <w:r w:rsidRPr="006619CC">
        <w:rPr>
          <w:bCs/>
          <w:color w:val="000000" w:themeColor="text1"/>
        </w:rPr>
        <w:t xml:space="preserve">arent </w:t>
      </w:r>
      <w:r>
        <w:rPr>
          <w:bCs/>
          <w:color w:val="000000" w:themeColor="text1"/>
        </w:rPr>
        <w:t>s</w:t>
      </w:r>
      <w:r w:rsidRPr="006619CC">
        <w:rPr>
          <w:bCs/>
          <w:color w:val="000000" w:themeColor="text1"/>
        </w:rPr>
        <w:t xml:space="preserve">tress, </w:t>
      </w:r>
      <w:r>
        <w:rPr>
          <w:bCs/>
          <w:color w:val="000000" w:themeColor="text1"/>
        </w:rPr>
        <w:t>p</w:t>
      </w:r>
      <w:r w:rsidRPr="006619CC">
        <w:rPr>
          <w:bCs/>
          <w:color w:val="000000" w:themeColor="text1"/>
        </w:rPr>
        <w:t xml:space="preserve">arenting, and </w:t>
      </w:r>
      <w:r>
        <w:rPr>
          <w:bCs/>
          <w:color w:val="000000" w:themeColor="text1"/>
        </w:rPr>
        <w:t>c</w:t>
      </w:r>
      <w:r w:rsidRPr="006619CC">
        <w:rPr>
          <w:bCs/>
          <w:color w:val="000000" w:themeColor="text1"/>
        </w:rPr>
        <w:t xml:space="preserve">hild </w:t>
      </w:r>
      <w:r>
        <w:rPr>
          <w:bCs/>
          <w:color w:val="000000" w:themeColor="text1"/>
        </w:rPr>
        <w:t>o</w:t>
      </w:r>
      <w:r w:rsidRPr="006619CC">
        <w:rPr>
          <w:bCs/>
          <w:color w:val="000000" w:themeColor="text1"/>
        </w:rPr>
        <w:t xml:space="preserve">utcomes in </w:t>
      </w:r>
      <w:r>
        <w:rPr>
          <w:bCs/>
          <w:color w:val="000000" w:themeColor="text1"/>
        </w:rPr>
        <w:t>e</w:t>
      </w:r>
      <w:r w:rsidRPr="006619CC">
        <w:rPr>
          <w:bCs/>
          <w:color w:val="000000" w:themeColor="text1"/>
        </w:rPr>
        <w:t xml:space="preserve">arly </w:t>
      </w:r>
      <w:r>
        <w:rPr>
          <w:bCs/>
          <w:color w:val="000000" w:themeColor="text1"/>
        </w:rPr>
        <w:t>a</w:t>
      </w:r>
      <w:r w:rsidRPr="006619CC">
        <w:rPr>
          <w:bCs/>
          <w:color w:val="000000" w:themeColor="text1"/>
        </w:rPr>
        <w:t xml:space="preserve">dolescence. </w:t>
      </w:r>
      <w:r>
        <w:rPr>
          <w:bCs/>
          <w:i/>
          <w:iCs/>
          <w:color w:val="000000" w:themeColor="text1"/>
        </w:rPr>
        <w:t xml:space="preserve">Prevention Science. </w:t>
      </w:r>
      <w:r w:rsidRPr="006619CC">
        <w:rPr>
          <w:bCs/>
          <w:color w:val="000000" w:themeColor="text1"/>
        </w:rPr>
        <w:t>https://doi.org/10.1007/s11121-024-01725-3</w:t>
      </w:r>
      <w:r>
        <w:rPr>
          <w:bCs/>
          <w:color w:val="000000" w:themeColor="text1"/>
        </w:rPr>
        <w:t>.</w:t>
      </w:r>
    </w:p>
    <w:p w14:paraId="47A03B4B" w14:textId="393CE007" w:rsidR="0086186D" w:rsidRPr="00107854" w:rsidRDefault="0086186D" w:rsidP="00AD5A34">
      <w:pPr>
        <w:spacing w:after="120"/>
        <w:ind w:left="360" w:hanging="360"/>
        <w:rPr>
          <w:bCs/>
        </w:rPr>
      </w:pPr>
      <w:r>
        <w:rPr>
          <w:bCs/>
        </w:rPr>
        <w:t xml:space="preserve">93. </w:t>
      </w:r>
      <w:r w:rsidRPr="0086186D">
        <w:rPr>
          <w:bCs/>
        </w:rPr>
        <w:t>Connell, A.M., Stormshak, E.A., Mauricio, A.M.</w:t>
      </w:r>
      <w:r>
        <w:rPr>
          <w:bCs/>
          <w:i/>
          <w:iCs/>
        </w:rPr>
        <w:t xml:space="preserve">, </w:t>
      </w:r>
      <w:r>
        <w:rPr>
          <w:bCs/>
        </w:rPr>
        <w:t xml:space="preserve">Hails, K., Ramirez-Miranda, J., &amp; </w:t>
      </w:r>
      <w:proofErr w:type="spellStart"/>
      <w:r>
        <w:rPr>
          <w:bCs/>
        </w:rPr>
        <w:t>Inyangson</w:t>
      </w:r>
      <w:proofErr w:type="spellEnd"/>
      <w:r>
        <w:rPr>
          <w:bCs/>
        </w:rPr>
        <w:t>, J. J. (2024)</w:t>
      </w:r>
      <w:r w:rsidRPr="0086186D">
        <w:rPr>
          <w:bCs/>
          <w:i/>
          <w:iCs/>
        </w:rPr>
        <w:t>.</w:t>
      </w:r>
      <w:r w:rsidRPr="0086186D">
        <w:rPr>
          <w:bCs/>
        </w:rPr>
        <w:t xml:space="preserve"> A </w:t>
      </w:r>
      <w:r>
        <w:rPr>
          <w:bCs/>
        </w:rPr>
        <w:t>d</w:t>
      </w:r>
      <w:r w:rsidRPr="0086186D">
        <w:rPr>
          <w:bCs/>
        </w:rPr>
        <w:t xml:space="preserve">igital </w:t>
      </w:r>
      <w:r>
        <w:rPr>
          <w:bCs/>
        </w:rPr>
        <w:t>h</w:t>
      </w:r>
      <w:r w:rsidRPr="0086186D">
        <w:rPr>
          <w:bCs/>
        </w:rPr>
        <w:t xml:space="preserve">ealth </w:t>
      </w:r>
      <w:r>
        <w:rPr>
          <w:bCs/>
        </w:rPr>
        <w:t>m</w:t>
      </w:r>
      <w:r w:rsidRPr="0086186D">
        <w:rPr>
          <w:bCs/>
        </w:rPr>
        <w:t xml:space="preserve">odel for </w:t>
      </w:r>
      <w:r>
        <w:rPr>
          <w:bCs/>
        </w:rPr>
        <w:t>s</w:t>
      </w:r>
      <w:r w:rsidRPr="0086186D">
        <w:rPr>
          <w:bCs/>
        </w:rPr>
        <w:t>chool-</w:t>
      </w:r>
      <w:r>
        <w:rPr>
          <w:bCs/>
        </w:rPr>
        <w:t>b</w:t>
      </w:r>
      <w:r w:rsidRPr="0086186D">
        <w:rPr>
          <w:bCs/>
        </w:rPr>
        <w:t xml:space="preserve">ased </w:t>
      </w:r>
      <w:r>
        <w:rPr>
          <w:bCs/>
        </w:rPr>
        <w:t>i</w:t>
      </w:r>
      <w:r w:rsidRPr="0086186D">
        <w:rPr>
          <w:bCs/>
        </w:rPr>
        <w:t xml:space="preserve">mplementation to </w:t>
      </w:r>
      <w:r>
        <w:rPr>
          <w:bCs/>
        </w:rPr>
        <w:t>i</w:t>
      </w:r>
      <w:r w:rsidRPr="0086186D">
        <w:rPr>
          <w:bCs/>
        </w:rPr>
        <w:t xml:space="preserve">mprove </w:t>
      </w:r>
      <w:r>
        <w:rPr>
          <w:bCs/>
        </w:rPr>
        <w:t>p</w:t>
      </w:r>
      <w:r w:rsidRPr="0086186D">
        <w:rPr>
          <w:bCs/>
        </w:rPr>
        <w:t xml:space="preserve">arent and </w:t>
      </w:r>
      <w:r>
        <w:rPr>
          <w:bCs/>
        </w:rPr>
        <w:t>c</w:t>
      </w:r>
      <w:r w:rsidRPr="0086186D">
        <w:rPr>
          <w:bCs/>
        </w:rPr>
        <w:t xml:space="preserve">hild </w:t>
      </w:r>
      <w:r>
        <w:rPr>
          <w:bCs/>
        </w:rPr>
        <w:t>o</w:t>
      </w:r>
      <w:r w:rsidRPr="0086186D">
        <w:rPr>
          <w:bCs/>
        </w:rPr>
        <w:t xml:space="preserve">utcomes: Comparison of </w:t>
      </w:r>
      <w:r>
        <w:rPr>
          <w:bCs/>
        </w:rPr>
        <w:t>a</w:t>
      </w:r>
      <w:r w:rsidRPr="0086186D">
        <w:rPr>
          <w:bCs/>
        </w:rPr>
        <w:t xml:space="preserve">ctive </w:t>
      </w:r>
      <w:r>
        <w:rPr>
          <w:bCs/>
        </w:rPr>
        <w:t>v</w:t>
      </w:r>
      <w:r w:rsidRPr="0086186D">
        <w:rPr>
          <w:bCs/>
        </w:rPr>
        <w:t xml:space="preserve">ersus </w:t>
      </w:r>
      <w:r>
        <w:rPr>
          <w:bCs/>
        </w:rPr>
        <w:t>l</w:t>
      </w:r>
      <w:r w:rsidRPr="0086186D">
        <w:rPr>
          <w:bCs/>
        </w:rPr>
        <w:t>ight-</w:t>
      </w:r>
      <w:r>
        <w:rPr>
          <w:bCs/>
        </w:rPr>
        <w:t>t</w:t>
      </w:r>
      <w:r w:rsidRPr="0086186D">
        <w:rPr>
          <w:bCs/>
        </w:rPr>
        <w:t xml:space="preserve">ouch </w:t>
      </w:r>
      <w:r>
        <w:rPr>
          <w:bCs/>
        </w:rPr>
        <w:t>c</w:t>
      </w:r>
      <w:r w:rsidRPr="0086186D">
        <w:rPr>
          <w:bCs/>
        </w:rPr>
        <w:t xml:space="preserve">oaching </w:t>
      </w:r>
      <w:r>
        <w:rPr>
          <w:bCs/>
        </w:rPr>
        <w:t>e</w:t>
      </w:r>
      <w:r w:rsidRPr="0086186D">
        <w:rPr>
          <w:bCs/>
        </w:rPr>
        <w:t xml:space="preserve">ffects. </w:t>
      </w:r>
      <w:r>
        <w:rPr>
          <w:bCs/>
          <w:i/>
          <w:iCs/>
        </w:rPr>
        <w:t xml:space="preserve">Journal of </w:t>
      </w:r>
      <w:proofErr w:type="spellStart"/>
      <w:r>
        <w:rPr>
          <w:bCs/>
          <w:i/>
          <w:iCs/>
        </w:rPr>
        <w:t>Prevenion</w:t>
      </w:r>
      <w:proofErr w:type="spellEnd"/>
      <w:r>
        <w:rPr>
          <w:bCs/>
          <w:i/>
          <w:iCs/>
        </w:rPr>
        <w:t>,</w:t>
      </w:r>
      <w:r w:rsidRPr="0086186D">
        <w:rPr>
          <w:bCs/>
        </w:rPr>
        <w:t xml:space="preserve"> </w:t>
      </w:r>
      <w:r w:rsidRPr="0086186D">
        <w:rPr>
          <w:i/>
          <w:iCs/>
        </w:rPr>
        <w:t>45,</w:t>
      </w:r>
      <w:r w:rsidRPr="0086186D">
        <w:rPr>
          <w:bCs/>
        </w:rPr>
        <w:t xml:space="preserve"> 927–945. https://doi.org/10.1007/s10935-024-00806-x</w:t>
      </w:r>
      <w:r>
        <w:rPr>
          <w:bCs/>
        </w:rPr>
        <w:t>.</w:t>
      </w:r>
    </w:p>
    <w:p w14:paraId="5632E323" w14:textId="694B788A" w:rsidR="00A33A4D" w:rsidRPr="00AD5A34" w:rsidRDefault="00A33A4D" w:rsidP="00AD5A34">
      <w:pPr>
        <w:spacing w:after="120"/>
        <w:ind w:left="360" w:hanging="360"/>
        <w:rPr>
          <w:bCs/>
          <w:color w:val="auto"/>
        </w:rPr>
      </w:pPr>
      <w:r>
        <w:rPr>
          <w:bCs/>
          <w:color w:val="auto"/>
        </w:rPr>
        <w:t xml:space="preserve">92. </w:t>
      </w:r>
      <w:r w:rsidRPr="00A33A4D">
        <w:rPr>
          <w:bCs/>
          <w:color w:val="auto"/>
        </w:rPr>
        <w:t xml:space="preserve">Stormshak, E., Connell, A., Mauricio, A.M. McLaughlin, M., &amp; Caruthers, A. </w:t>
      </w:r>
      <w:r>
        <w:rPr>
          <w:bCs/>
          <w:color w:val="auto"/>
        </w:rPr>
        <w:t xml:space="preserve"> (2024) </w:t>
      </w:r>
      <w:r w:rsidRPr="00A33A4D">
        <w:rPr>
          <w:bCs/>
          <w:color w:val="auto"/>
        </w:rPr>
        <w:t xml:space="preserve">Digital </w:t>
      </w:r>
      <w:r>
        <w:rPr>
          <w:bCs/>
          <w:color w:val="auto"/>
        </w:rPr>
        <w:t>h</w:t>
      </w:r>
      <w:r w:rsidRPr="00A33A4D">
        <w:rPr>
          <w:bCs/>
          <w:color w:val="auto"/>
        </w:rPr>
        <w:t xml:space="preserve">ealth </w:t>
      </w:r>
      <w:r>
        <w:rPr>
          <w:bCs/>
          <w:color w:val="auto"/>
        </w:rPr>
        <w:t>d</w:t>
      </w:r>
      <w:r w:rsidRPr="00A33A4D">
        <w:rPr>
          <w:bCs/>
          <w:color w:val="auto"/>
        </w:rPr>
        <w:t xml:space="preserve">elivery of </w:t>
      </w:r>
      <w:r>
        <w:rPr>
          <w:bCs/>
          <w:color w:val="auto"/>
        </w:rPr>
        <w:t>p</w:t>
      </w:r>
      <w:r w:rsidRPr="00A33A4D">
        <w:rPr>
          <w:bCs/>
          <w:color w:val="auto"/>
        </w:rPr>
        <w:t xml:space="preserve">arenting </w:t>
      </w:r>
      <w:r>
        <w:rPr>
          <w:bCs/>
          <w:color w:val="auto"/>
        </w:rPr>
        <w:t>s</w:t>
      </w:r>
      <w:r w:rsidRPr="00A33A4D">
        <w:rPr>
          <w:bCs/>
          <w:color w:val="auto"/>
        </w:rPr>
        <w:t xml:space="preserve">kills to </w:t>
      </w:r>
      <w:r>
        <w:rPr>
          <w:bCs/>
          <w:color w:val="auto"/>
        </w:rPr>
        <w:t>i</w:t>
      </w:r>
      <w:r w:rsidRPr="00A33A4D">
        <w:rPr>
          <w:bCs/>
          <w:color w:val="auto"/>
        </w:rPr>
        <w:t xml:space="preserve">mprove </w:t>
      </w:r>
      <w:r>
        <w:rPr>
          <w:bCs/>
          <w:color w:val="auto"/>
        </w:rPr>
        <w:t>c</w:t>
      </w:r>
      <w:r w:rsidRPr="00A33A4D">
        <w:rPr>
          <w:bCs/>
          <w:color w:val="auto"/>
        </w:rPr>
        <w:t xml:space="preserve">onduct </w:t>
      </w:r>
      <w:r>
        <w:rPr>
          <w:bCs/>
          <w:color w:val="auto"/>
        </w:rPr>
        <w:t>p</w:t>
      </w:r>
      <w:r w:rsidRPr="00A33A4D">
        <w:rPr>
          <w:bCs/>
          <w:color w:val="auto"/>
        </w:rPr>
        <w:t xml:space="preserve">roblems in </w:t>
      </w:r>
      <w:r>
        <w:rPr>
          <w:bCs/>
          <w:color w:val="auto"/>
        </w:rPr>
        <w:t>m</w:t>
      </w:r>
      <w:r w:rsidRPr="00A33A4D">
        <w:rPr>
          <w:bCs/>
          <w:color w:val="auto"/>
        </w:rPr>
        <w:t xml:space="preserve">iddle </w:t>
      </w:r>
      <w:r>
        <w:rPr>
          <w:bCs/>
          <w:color w:val="auto"/>
        </w:rPr>
        <w:t>s</w:t>
      </w:r>
      <w:r w:rsidRPr="00A33A4D">
        <w:rPr>
          <w:bCs/>
          <w:color w:val="auto"/>
        </w:rPr>
        <w:t xml:space="preserve">chool </w:t>
      </w:r>
      <w:r>
        <w:rPr>
          <w:bCs/>
          <w:color w:val="auto"/>
        </w:rPr>
        <w:t>y</w:t>
      </w:r>
      <w:r w:rsidRPr="00A33A4D">
        <w:rPr>
          <w:bCs/>
          <w:color w:val="auto"/>
        </w:rPr>
        <w:t xml:space="preserve">outh </w:t>
      </w:r>
      <w:r>
        <w:rPr>
          <w:bCs/>
          <w:color w:val="auto"/>
        </w:rPr>
        <w:t>a</w:t>
      </w:r>
      <w:r w:rsidRPr="00A33A4D">
        <w:rPr>
          <w:bCs/>
          <w:color w:val="auto"/>
        </w:rPr>
        <w:t xml:space="preserve">cross </w:t>
      </w:r>
      <w:r>
        <w:rPr>
          <w:bCs/>
          <w:color w:val="auto"/>
        </w:rPr>
        <w:t>t</w:t>
      </w:r>
      <w:r w:rsidRPr="00A33A4D">
        <w:rPr>
          <w:bCs/>
          <w:color w:val="auto"/>
        </w:rPr>
        <w:t xml:space="preserve">wo </w:t>
      </w:r>
      <w:r>
        <w:rPr>
          <w:bCs/>
          <w:color w:val="auto"/>
        </w:rPr>
        <w:t>d</w:t>
      </w:r>
      <w:r w:rsidRPr="00A33A4D">
        <w:rPr>
          <w:bCs/>
          <w:color w:val="auto"/>
        </w:rPr>
        <w:t xml:space="preserve">istinct </w:t>
      </w:r>
      <w:r>
        <w:rPr>
          <w:bCs/>
          <w:color w:val="auto"/>
        </w:rPr>
        <w:t>r</w:t>
      </w:r>
      <w:r w:rsidRPr="00A33A4D">
        <w:rPr>
          <w:bCs/>
          <w:color w:val="auto"/>
        </w:rPr>
        <w:t xml:space="preserve">andomized </w:t>
      </w:r>
      <w:r>
        <w:rPr>
          <w:bCs/>
          <w:color w:val="auto"/>
        </w:rPr>
        <w:t>t</w:t>
      </w:r>
      <w:r w:rsidRPr="00A33A4D">
        <w:rPr>
          <w:bCs/>
          <w:color w:val="auto"/>
        </w:rPr>
        <w:t xml:space="preserve">rials. </w:t>
      </w:r>
      <w:r>
        <w:rPr>
          <w:bCs/>
          <w:i/>
          <w:iCs/>
          <w:color w:val="auto"/>
        </w:rPr>
        <w:t>Prevention Science</w:t>
      </w:r>
      <w:r>
        <w:rPr>
          <w:bCs/>
          <w:color w:val="auto"/>
        </w:rPr>
        <w:t xml:space="preserve">. </w:t>
      </w:r>
      <w:r w:rsidRPr="00A33A4D">
        <w:rPr>
          <w:bCs/>
          <w:color w:val="auto"/>
        </w:rPr>
        <w:t>https://doi.org/10.1007/s11121-024-01750-2</w:t>
      </w:r>
    </w:p>
    <w:p w14:paraId="4F4FD0A0" w14:textId="34113C83" w:rsidR="00507062" w:rsidRDefault="00507062" w:rsidP="00507062">
      <w:pPr>
        <w:autoSpaceDE w:val="0"/>
        <w:autoSpaceDN w:val="0"/>
        <w:adjustRightInd w:val="0"/>
        <w:spacing w:afterLines="60" w:after="144"/>
        <w:ind w:left="360" w:hanging="360"/>
        <w:rPr>
          <w:szCs w:val="24"/>
        </w:rPr>
      </w:pPr>
      <w:r>
        <w:rPr>
          <w:szCs w:val="24"/>
        </w:rPr>
        <w:t>9</w:t>
      </w:r>
      <w:r w:rsidR="005F1FAE">
        <w:rPr>
          <w:szCs w:val="24"/>
        </w:rPr>
        <w:t>1</w:t>
      </w:r>
      <w:r>
        <w:rPr>
          <w:szCs w:val="24"/>
        </w:rPr>
        <w:t xml:space="preserve">. </w:t>
      </w:r>
      <w:r w:rsidRPr="00507062">
        <w:rPr>
          <w:szCs w:val="24"/>
        </w:rPr>
        <w:t xml:space="preserve">McClaine, R. N., Connell, A. M., Magee, K. E., Ha, T., Westling, E., Brown-Iannuzzi, J., Stormshak, E., &amp; Shaw, D. S. (2024). Adolescent developmental pathways among depression, conduct problems, and rejection: Integrative data analysis across three samples. </w:t>
      </w:r>
      <w:r w:rsidRPr="00507062">
        <w:rPr>
          <w:i/>
          <w:iCs/>
          <w:szCs w:val="24"/>
        </w:rPr>
        <w:t>Journal of Clinical Child &amp; Adolescent Psychology</w:t>
      </w:r>
      <w:r w:rsidRPr="00507062">
        <w:rPr>
          <w:szCs w:val="24"/>
        </w:rPr>
        <w:t xml:space="preserve">, 1–13. </w:t>
      </w:r>
      <w:r w:rsidR="00547A00" w:rsidRPr="00DD62C6">
        <w:t>https://doi.org/10.1080/15374416.2024.2359063</w:t>
      </w:r>
      <w:r w:rsidR="00547A00">
        <w:rPr>
          <w:szCs w:val="24"/>
        </w:rPr>
        <w:t xml:space="preserve">. </w:t>
      </w:r>
      <w:r w:rsidR="00547A00" w:rsidRPr="00547A00">
        <w:rPr>
          <w:szCs w:val="24"/>
        </w:rPr>
        <w:t>PMID: 3886988</w:t>
      </w:r>
      <w:r w:rsidR="00547A00">
        <w:rPr>
          <w:szCs w:val="24"/>
        </w:rPr>
        <w:t xml:space="preserve">. </w:t>
      </w:r>
    </w:p>
    <w:p w14:paraId="5181FDC4" w14:textId="0D2B761C" w:rsidR="00AF2FE9" w:rsidRPr="00DD62C6" w:rsidRDefault="002C28A5" w:rsidP="00DD62C6">
      <w:pPr>
        <w:autoSpaceDE w:val="0"/>
        <w:autoSpaceDN w:val="0"/>
        <w:adjustRightInd w:val="0"/>
        <w:spacing w:afterLines="60" w:after="144"/>
        <w:ind w:left="360" w:hanging="360"/>
        <w:rPr>
          <w:szCs w:val="24"/>
        </w:rPr>
      </w:pPr>
      <w:r>
        <w:rPr>
          <w:szCs w:val="24"/>
        </w:rPr>
        <w:t>9</w:t>
      </w:r>
      <w:r w:rsidR="005F1FAE">
        <w:rPr>
          <w:szCs w:val="24"/>
        </w:rPr>
        <w:t>0</w:t>
      </w:r>
      <w:r w:rsidR="00AF2FE9">
        <w:rPr>
          <w:szCs w:val="24"/>
        </w:rPr>
        <w:t xml:space="preserve">. </w:t>
      </w:r>
      <w:r w:rsidR="00AF2FE9" w:rsidRPr="00AF2FE9">
        <w:rPr>
          <w:szCs w:val="24"/>
        </w:rPr>
        <w:t>Hails, K., McWhirter, A. C., Garbacz, S. A., DeGarmo, D., Caruthers, A. S., Stormshak, E. A., &amp; McIntyre, L. L. (2024). Parenting self-efficacy in relation to Family Check-Up’s effect on elementary school children’s behavior</w:t>
      </w:r>
      <w:r w:rsidR="00AF2FE9" w:rsidRPr="00AF2FE9">
        <w:rPr>
          <w:i/>
          <w:iCs/>
          <w:szCs w:val="24"/>
        </w:rPr>
        <w:t>.</w:t>
      </w:r>
      <w:r w:rsidR="00AF2FE9" w:rsidRPr="00AF2FE9">
        <w:rPr>
          <w:szCs w:val="24"/>
        </w:rPr>
        <w:t xml:space="preserve"> </w:t>
      </w:r>
      <w:r w:rsidR="00AF2FE9" w:rsidRPr="00AF2FE9">
        <w:rPr>
          <w:i/>
          <w:iCs/>
          <w:szCs w:val="24"/>
        </w:rPr>
        <w:t>Journal of Family Psychology</w:t>
      </w:r>
      <w:r w:rsidR="007B71F5">
        <w:rPr>
          <w:i/>
          <w:iCs/>
          <w:szCs w:val="24"/>
        </w:rPr>
        <w:t xml:space="preserve">. </w:t>
      </w:r>
      <w:r w:rsidR="007B71F5" w:rsidRPr="00DD62C6">
        <w:rPr>
          <w:szCs w:val="24"/>
        </w:rPr>
        <w:t>https://doi.org/10.1037/fam0001237</w:t>
      </w:r>
      <w:r w:rsidR="007B71F5">
        <w:rPr>
          <w:szCs w:val="24"/>
        </w:rPr>
        <w:t xml:space="preserve">. </w:t>
      </w:r>
      <w:r w:rsidR="007B71F5" w:rsidRPr="007B71F5">
        <w:rPr>
          <w:szCs w:val="24"/>
        </w:rPr>
        <w:t>PMID: 38780604</w:t>
      </w:r>
      <w:r w:rsidR="00AE28BE">
        <w:rPr>
          <w:szCs w:val="24"/>
        </w:rPr>
        <w:t>.</w:t>
      </w:r>
    </w:p>
    <w:p w14:paraId="32151AF1" w14:textId="146D4E63" w:rsidR="002C28A5" w:rsidRPr="002C28A5" w:rsidRDefault="005F1FAE" w:rsidP="00DD62C6">
      <w:pPr>
        <w:autoSpaceDE w:val="0"/>
        <w:autoSpaceDN w:val="0"/>
        <w:adjustRightInd w:val="0"/>
        <w:spacing w:afterLines="60" w:after="144"/>
        <w:ind w:left="360" w:hanging="360"/>
        <w:rPr>
          <w:szCs w:val="24"/>
        </w:rPr>
      </w:pPr>
      <w:r>
        <w:rPr>
          <w:szCs w:val="24"/>
        </w:rPr>
        <w:t>89</w:t>
      </w:r>
      <w:r w:rsidR="002C28A5">
        <w:rPr>
          <w:szCs w:val="24"/>
        </w:rPr>
        <w:t xml:space="preserve">. </w:t>
      </w:r>
      <w:r w:rsidR="002C28A5" w:rsidRPr="002C28A5">
        <w:rPr>
          <w:szCs w:val="24"/>
        </w:rPr>
        <w:t>McWhirter, A.</w:t>
      </w:r>
      <w:r w:rsidR="00C05681">
        <w:rPr>
          <w:szCs w:val="24"/>
        </w:rPr>
        <w:t xml:space="preserve"> </w:t>
      </w:r>
      <w:r w:rsidR="002C28A5" w:rsidRPr="002C28A5">
        <w:rPr>
          <w:szCs w:val="24"/>
        </w:rPr>
        <w:t>C., Hails, K., DeGarmo, D., McIntyre, L. L., Garbacz, S. A., &amp; Stormshak, E.</w:t>
      </w:r>
      <w:r w:rsidR="00C729A3">
        <w:rPr>
          <w:szCs w:val="24"/>
        </w:rPr>
        <w:t xml:space="preserve"> A. </w:t>
      </w:r>
      <w:r w:rsidR="002C28A5" w:rsidRPr="002C28A5">
        <w:rPr>
          <w:szCs w:val="24"/>
        </w:rPr>
        <w:t xml:space="preserve">(2024). The reliability and validity of the coder impressions questionnaire-kindergarten for parenting and child behaviors. </w:t>
      </w:r>
      <w:r w:rsidR="002C28A5" w:rsidRPr="002C28A5">
        <w:rPr>
          <w:i/>
          <w:iCs/>
          <w:szCs w:val="24"/>
        </w:rPr>
        <w:t>Journal of Family Psychology</w:t>
      </w:r>
      <w:r w:rsidR="00160BC1">
        <w:rPr>
          <w:i/>
          <w:iCs/>
          <w:szCs w:val="24"/>
        </w:rPr>
        <w:t>.</w:t>
      </w:r>
    </w:p>
    <w:p w14:paraId="6FBBA3C8" w14:textId="54DF150B" w:rsidR="00AF2FE9" w:rsidRDefault="000B2401" w:rsidP="00DD62C6">
      <w:pPr>
        <w:autoSpaceDE w:val="0"/>
        <w:autoSpaceDN w:val="0"/>
        <w:adjustRightInd w:val="0"/>
        <w:spacing w:afterLines="60" w:after="144"/>
        <w:ind w:left="360" w:hanging="360"/>
        <w:rPr>
          <w:bCs/>
          <w:color w:val="auto"/>
          <w:szCs w:val="24"/>
        </w:rPr>
      </w:pPr>
      <w:r>
        <w:rPr>
          <w:szCs w:val="24"/>
        </w:rPr>
        <w:t>8</w:t>
      </w:r>
      <w:r w:rsidR="005F1FAE">
        <w:rPr>
          <w:szCs w:val="24"/>
        </w:rPr>
        <w:t>8</w:t>
      </w:r>
      <w:r w:rsidR="00AF2FE9">
        <w:rPr>
          <w:szCs w:val="24"/>
        </w:rPr>
        <w:t>.</w:t>
      </w:r>
      <w:bookmarkStart w:id="12" w:name="OLE_LINK27"/>
      <w:bookmarkStart w:id="13" w:name="OLE_LINK28"/>
      <w:r w:rsidR="00AF2FE9">
        <w:rPr>
          <w:szCs w:val="24"/>
        </w:rPr>
        <w:t xml:space="preserve"> </w:t>
      </w:r>
      <w:bookmarkStart w:id="14" w:name="OLE_LINK35"/>
      <w:r w:rsidR="002C35A9" w:rsidRPr="007B71F5">
        <w:rPr>
          <w:bCs/>
          <w:color w:val="auto"/>
          <w:szCs w:val="24"/>
        </w:rPr>
        <w:t>Hails, K., Mc</w:t>
      </w:r>
      <w:r w:rsidR="00C52A85">
        <w:rPr>
          <w:bCs/>
          <w:color w:val="auto"/>
          <w:szCs w:val="24"/>
        </w:rPr>
        <w:t>W</w:t>
      </w:r>
      <w:r w:rsidR="002C35A9" w:rsidRPr="007B71F5">
        <w:rPr>
          <w:bCs/>
          <w:color w:val="auto"/>
          <w:szCs w:val="24"/>
        </w:rPr>
        <w:t xml:space="preserve">hirter, A. C., </w:t>
      </w:r>
      <w:proofErr w:type="spellStart"/>
      <w:r w:rsidR="002C35A9" w:rsidRPr="007B71F5">
        <w:rPr>
          <w:bCs/>
          <w:color w:val="auto"/>
          <w:szCs w:val="24"/>
        </w:rPr>
        <w:t>Sileci</w:t>
      </w:r>
      <w:proofErr w:type="spellEnd"/>
      <w:r w:rsidR="002C35A9" w:rsidRPr="007B71F5">
        <w:rPr>
          <w:bCs/>
          <w:color w:val="auto"/>
          <w:szCs w:val="24"/>
        </w:rPr>
        <w:t>, A. C. B., &amp; Stormshak, E.</w:t>
      </w:r>
      <w:r w:rsidR="00C729A3">
        <w:rPr>
          <w:bCs/>
          <w:color w:val="auto"/>
          <w:szCs w:val="24"/>
        </w:rPr>
        <w:t xml:space="preserve"> A.</w:t>
      </w:r>
      <w:r w:rsidR="002C35A9" w:rsidRPr="007B71F5">
        <w:rPr>
          <w:bCs/>
          <w:color w:val="auto"/>
          <w:szCs w:val="24"/>
        </w:rPr>
        <w:t xml:space="preserve"> (2024). Adolescent-onset cannabis use and parenting young children: An investigation of differential effectiveness of a digital parenting intervention. </w:t>
      </w:r>
      <w:r w:rsidR="002C35A9" w:rsidRPr="007B71F5">
        <w:rPr>
          <w:bCs/>
          <w:i/>
          <w:iCs/>
          <w:color w:val="auto"/>
          <w:szCs w:val="24"/>
        </w:rPr>
        <w:t>Frontiers in Child and Adolescent Psychiatry</w:t>
      </w:r>
      <w:r w:rsidR="002C35A9" w:rsidRPr="007B71F5">
        <w:rPr>
          <w:bCs/>
          <w:color w:val="auto"/>
          <w:szCs w:val="24"/>
        </w:rPr>
        <w:t xml:space="preserve">, </w:t>
      </w:r>
      <w:r w:rsidR="002C35A9" w:rsidRPr="007B71F5">
        <w:rPr>
          <w:bCs/>
          <w:i/>
          <w:iCs/>
          <w:color w:val="auto"/>
          <w:szCs w:val="24"/>
        </w:rPr>
        <w:t>3</w:t>
      </w:r>
      <w:r w:rsidR="002C35A9" w:rsidRPr="007B71F5">
        <w:rPr>
          <w:bCs/>
          <w:color w:val="auto"/>
          <w:szCs w:val="24"/>
        </w:rPr>
        <w:t xml:space="preserve">. </w:t>
      </w:r>
      <w:hyperlink r:id="rId10" w:history="1">
        <w:r w:rsidR="006619CC" w:rsidRPr="00DD7667">
          <w:rPr>
            <w:rStyle w:val="Hyperlink"/>
            <w:bCs/>
            <w:szCs w:val="24"/>
          </w:rPr>
          <w:t>https://doi.org/10.3389/frcha.2024.1392541</w:t>
        </w:r>
      </w:hyperlink>
      <w:bookmarkEnd w:id="12"/>
      <w:bookmarkEnd w:id="13"/>
      <w:bookmarkEnd w:id="14"/>
    </w:p>
    <w:p w14:paraId="39917CA5" w14:textId="116DDA8C" w:rsidR="006619CC" w:rsidRPr="006619CC" w:rsidRDefault="006619CC" w:rsidP="006619CC">
      <w:pPr>
        <w:spacing w:afterLines="60" w:after="144"/>
        <w:ind w:left="360" w:hanging="360"/>
        <w:rPr>
          <w:bCs/>
          <w:color w:val="auto"/>
          <w:szCs w:val="24"/>
        </w:rPr>
      </w:pPr>
      <w:r>
        <w:rPr>
          <w:bCs/>
          <w:color w:val="auto"/>
          <w:szCs w:val="24"/>
        </w:rPr>
        <w:t>87</w:t>
      </w:r>
      <w:r w:rsidRPr="00DA6D1C">
        <w:rPr>
          <w:bCs/>
          <w:color w:val="auto"/>
          <w:szCs w:val="24"/>
        </w:rPr>
        <w:t xml:space="preserve">. </w:t>
      </w:r>
      <w:bookmarkStart w:id="15" w:name="OLE_LINK15"/>
      <w:bookmarkStart w:id="16" w:name="OLE_LINK16"/>
      <w:r w:rsidRPr="00DA6D1C">
        <w:rPr>
          <w:bCs/>
          <w:color w:val="auto"/>
          <w:szCs w:val="24"/>
        </w:rPr>
        <w:t>Garbacz, S. A., Stormshak, E. A., McIntyre, L. L., Bolt, D., &amp; Huang, M. (</w:t>
      </w:r>
      <w:r>
        <w:rPr>
          <w:bCs/>
          <w:color w:val="auto"/>
          <w:szCs w:val="24"/>
        </w:rPr>
        <w:t>2024</w:t>
      </w:r>
      <w:r w:rsidRPr="00DA6D1C">
        <w:rPr>
          <w:bCs/>
          <w:color w:val="auto"/>
          <w:szCs w:val="24"/>
        </w:rPr>
        <w:t xml:space="preserve">). Family-centered prevention during elementary school to reduce growth in emotional and behavior problems. </w:t>
      </w:r>
      <w:r w:rsidRPr="00DA6D1C">
        <w:rPr>
          <w:bCs/>
          <w:i/>
          <w:iCs/>
          <w:color w:val="auto"/>
          <w:szCs w:val="24"/>
        </w:rPr>
        <w:t>Journal of Emotional and Behavioral Disorders</w:t>
      </w:r>
      <w:r w:rsidRPr="00DA6D1C">
        <w:rPr>
          <w:bCs/>
          <w:color w:val="auto"/>
          <w:szCs w:val="24"/>
        </w:rPr>
        <w:t xml:space="preserve">, </w:t>
      </w:r>
      <w:r>
        <w:rPr>
          <w:bCs/>
          <w:i/>
          <w:iCs/>
          <w:color w:val="auto"/>
          <w:szCs w:val="24"/>
        </w:rPr>
        <w:t>32(1)</w:t>
      </w:r>
      <w:r w:rsidRPr="00DA6D1C">
        <w:rPr>
          <w:bCs/>
          <w:color w:val="auto"/>
          <w:szCs w:val="24"/>
        </w:rPr>
        <w:t xml:space="preserve">, </w:t>
      </w:r>
      <w:r>
        <w:rPr>
          <w:bCs/>
          <w:color w:val="auto"/>
          <w:szCs w:val="24"/>
        </w:rPr>
        <w:t>47</w:t>
      </w:r>
      <w:r w:rsidRPr="00DA6D1C">
        <w:rPr>
          <w:bCs/>
          <w:color w:val="auto"/>
          <w:szCs w:val="24"/>
        </w:rPr>
        <w:t>–</w:t>
      </w:r>
      <w:r>
        <w:rPr>
          <w:bCs/>
          <w:color w:val="auto"/>
          <w:szCs w:val="24"/>
        </w:rPr>
        <w:t>55</w:t>
      </w:r>
      <w:r w:rsidRPr="00DA6D1C">
        <w:rPr>
          <w:bCs/>
          <w:color w:val="auto"/>
          <w:szCs w:val="24"/>
        </w:rPr>
        <w:t xml:space="preserve">. </w:t>
      </w:r>
      <w:bookmarkEnd w:id="15"/>
      <w:bookmarkEnd w:id="16"/>
      <w:r w:rsidRPr="006619CC">
        <w:rPr>
          <w:color w:val="auto"/>
        </w:rPr>
        <w:fldChar w:fldCharType="begin"/>
      </w:r>
      <w:r w:rsidRPr="006619CC">
        <w:rPr>
          <w:color w:val="auto"/>
        </w:rPr>
        <w:instrText>HYPERLINK "https://doi.org/10.1177/10634266221143720"</w:instrText>
      </w:r>
      <w:r w:rsidRPr="006619CC">
        <w:rPr>
          <w:color w:val="auto"/>
        </w:rPr>
      </w:r>
      <w:r w:rsidRPr="006619CC">
        <w:rPr>
          <w:color w:val="auto"/>
        </w:rPr>
        <w:fldChar w:fldCharType="separate"/>
      </w:r>
      <w:r w:rsidRPr="006619CC">
        <w:rPr>
          <w:rStyle w:val="Hyperlink"/>
        </w:rPr>
        <w:t>https://doi.org/10.1177/10634266221143720</w:t>
      </w:r>
      <w:r w:rsidRPr="006619CC">
        <w:rPr>
          <w:color w:val="auto"/>
        </w:rPr>
        <w:fldChar w:fldCharType="end"/>
      </w:r>
    </w:p>
    <w:p w14:paraId="09ABAC24" w14:textId="1DCDB917" w:rsidR="006F08F9" w:rsidRPr="006F08F9" w:rsidRDefault="006619CC" w:rsidP="00DD62C6">
      <w:pPr>
        <w:autoSpaceDE w:val="0"/>
        <w:autoSpaceDN w:val="0"/>
        <w:adjustRightInd w:val="0"/>
        <w:spacing w:afterLines="60" w:after="144"/>
        <w:ind w:left="360" w:hanging="360"/>
        <w:rPr>
          <w:color w:val="auto"/>
          <w:szCs w:val="24"/>
          <w:u w:val="single"/>
        </w:rPr>
      </w:pPr>
      <w:r>
        <w:rPr>
          <w:color w:val="auto"/>
          <w:szCs w:val="24"/>
        </w:rPr>
        <w:t>86</w:t>
      </w:r>
      <w:r w:rsidR="006F08F9" w:rsidRPr="006F08F9">
        <w:rPr>
          <w:color w:val="auto"/>
          <w:szCs w:val="24"/>
        </w:rPr>
        <w:t>. Huang, C. Y., Hunt, E., &amp; Stormshak, E. A. (2023).</w:t>
      </w:r>
      <w:r w:rsidR="006F08F9" w:rsidRPr="006F08F9">
        <w:rPr>
          <w:szCs w:val="24"/>
        </w:rPr>
        <w:t xml:space="preserve"> Differential impact of the school context on ethnic and racial identity and depression for monoracial and multiracial early adolescents.</w:t>
      </w:r>
      <w:r w:rsidR="006F08F9">
        <w:rPr>
          <w:szCs w:val="24"/>
        </w:rPr>
        <w:t xml:space="preserve"> </w:t>
      </w:r>
      <w:r w:rsidR="002C35A9" w:rsidRPr="00DD62C6">
        <w:rPr>
          <w:i/>
          <w:iCs/>
          <w:szCs w:val="24"/>
        </w:rPr>
        <w:t>Frontiers in Psychiatry</w:t>
      </w:r>
      <w:r w:rsidR="006F08F9">
        <w:rPr>
          <w:szCs w:val="24"/>
        </w:rPr>
        <w:t xml:space="preserve">, </w:t>
      </w:r>
      <w:r w:rsidR="006F08F9" w:rsidRPr="006F08F9">
        <w:rPr>
          <w:i/>
          <w:iCs/>
          <w:szCs w:val="24"/>
        </w:rPr>
        <w:t>14</w:t>
      </w:r>
      <w:r w:rsidR="006F08F9" w:rsidRPr="006F08F9">
        <w:rPr>
          <w:szCs w:val="24"/>
        </w:rPr>
        <w:t xml:space="preserve">, </w:t>
      </w:r>
      <w:r w:rsidR="002C35A9" w:rsidRPr="002C35A9">
        <w:rPr>
          <w:szCs w:val="24"/>
        </w:rPr>
        <w:t>1080085</w:t>
      </w:r>
      <w:r w:rsidR="002C35A9">
        <w:rPr>
          <w:szCs w:val="24"/>
        </w:rPr>
        <w:t xml:space="preserve">. </w:t>
      </w:r>
      <w:r w:rsidR="002C35A9" w:rsidRPr="00DD62C6">
        <w:t>https://doi.org/10.3389/fpsyt.2023.1080085</w:t>
      </w:r>
      <w:r w:rsidR="006F08F9">
        <w:t>.</w:t>
      </w:r>
      <w:r w:rsidR="002C35A9">
        <w:t xml:space="preserve"> </w:t>
      </w:r>
      <w:r w:rsidR="002C35A9" w:rsidRPr="002C35A9">
        <w:t>PMID: 38045617</w:t>
      </w:r>
      <w:r w:rsidR="00D93AD8">
        <w:t>;</w:t>
      </w:r>
      <w:r w:rsidR="002C35A9" w:rsidRPr="002C35A9">
        <w:t xml:space="preserve"> PMCID: PMC10690807</w:t>
      </w:r>
      <w:r w:rsidR="00AE28BE">
        <w:t>.</w:t>
      </w:r>
    </w:p>
    <w:p w14:paraId="0CA0FE8F" w14:textId="085F473A" w:rsidR="003F11DA" w:rsidRPr="00DA6D1C" w:rsidRDefault="006619CC" w:rsidP="00DD62C6">
      <w:pPr>
        <w:spacing w:afterLines="60" w:after="144"/>
        <w:ind w:left="360" w:hanging="360"/>
        <w:rPr>
          <w:bCs/>
          <w:color w:val="auto"/>
        </w:rPr>
      </w:pPr>
      <w:r>
        <w:rPr>
          <w:bCs/>
          <w:color w:val="auto"/>
        </w:rPr>
        <w:t>85</w:t>
      </w:r>
      <w:r w:rsidR="003F11DA" w:rsidRPr="00DA6D1C">
        <w:rPr>
          <w:bCs/>
          <w:color w:val="auto"/>
        </w:rPr>
        <w:t xml:space="preserve">. </w:t>
      </w:r>
      <w:r w:rsidR="00186C95" w:rsidRPr="00DA6D1C">
        <w:rPr>
          <w:bCs/>
          <w:color w:val="auto"/>
        </w:rPr>
        <w:t xml:space="preserve">Yule, A. M., Fernandes, C.-S. F., Stormshak, E. A., Yang, Y., Shelley, L., </w:t>
      </w:r>
      <w:proofErr w:type="spellStart"/>
      <w:r w:rsidR="00186C95" w:rsidRPr="00DA6D1C">
        <w:rPr>
          <w:bCs/>
          <w:color w:val="auto"/>
        </w:rPr>
        <w:t>Fiellin</w:t>
      </w:r>
      <w:proofErr w:type="spellEnd"/>
      <w:r w:rsidR="00186C95" w:rsidRPr="00DA6D1C">
        <w:rPr>
          <w:bCs/>
          <w:color w:val="auto"/>
        </w:rPr>
        <w:t xml:space="preserve">, L. E., Larkin, K., Ridenour, T. A., Saavedra, L. M., Kelleher, K., Feng, X., Walton, M. A., &amp; Bonar, E. E. (2023). Multidisciplinary strategies for preventing opioid misuse and escalation </w:t>
      </w:r>
      <w:r w:rsidR="00186C95" w:rsidRPr="00DA6D1C">
        <w:rPr>
          <w:bCs/>
          <w:color w:val="auto"/>
        </w:rPr>
        <w:lastRenderedPageBreak/>
        <w:t xml:space="preserve">by targeting mental health symptoms and conditions. </w:t>
      </w:r>
      <w:r w:rsidR="00186C95" w:rsidRPr="00DA6D1C">
        <w:rPr>
          <w:bCs/>
          <w:i/>
          <w:iCs/>
          <w:color w:val="auto"/>
        </w:rPr>
        <w:t>Prevention Science</w:t>
      </w:r>
      <w:r w:rsidR="002C35A9">
        <w:rPr>
          <w:bCs/>
          <w:i/>
          <w:iCs/>
          <w:color w:val="auto"/>
        </w:rPr>
        <w:t>, 24</w:t>
      </w:r>
      <w:r w:rsidR="002C35A9">
        <w:rPr>
          <w:bCs/>
          <w:color w:val="auto"/>
        </w:rPr>
        <w:t>(S1), 77-87</w:t>
      </w:r>
      <w:r w:rsidR="00186C95" w:rsidRPr="00DA6D1C">
        <w:rPr>
          <w:bCs/>
          <w:color w:val="auto"/>
        </w:rPr>
        <w:t xml:space="preserve">. </w:t>
      </w:r>
      <w:r w:rsidR="002C35A9" w:rsidRPr="00DD62C6">
        <w:rPr>
          <w:color w:val="auto"/>
        </w:rPr>
        <w:t>https://doi.org/10.1007/s11121-023-01556-8</w:t>
      </w:r>
      <w:r w:rsidR="002C35A9">
        <w:rPr>
          <w:color w:val="auto"/>
        </w:rPr>
        <w:t xml:space="preserve">. </w:t>
      </w:r>
      <w:r w:rsidR="002C35A9" w:rsidRPr="002C35A9">
        <w:rPr>
          <w:color w:val="auto"/>
        </w:rPr>
        <w:t>PMID: 37266870</w:t>
      </w:r>
      <w:r w:rsidR="00D93AD8">
        <w:rPr>
          <w:color w:val="auto"/>
        </w:rPr>
        <w:t>;</w:t>
      </w:r>
      <w:r w:rsidR="002C35A9" w:rsidRPr="002C35A9">
        <w:rPr>
          <w:color w:val="auto"/>
        </w:rPr>
        <w:t xml:space="preserve"> PMCID: PMC10236392</w:t>
      </w:r>
      <w:r w:rsidR="00AE28BE">
        <w:rPr>
          <w:color w:val="auto"/>
        </w:rPr>
        <w:t>.</w:t>
      </w:r>
      <w:r w:rsidR="00186C95" w:rsidRPr="00DA6D1C">
        <w:rPr>
          <w:bCs/>
          <w:color w:val="auto"/>
        </w:rPr>
        <w:t xml:space="preserve"> </w:t>
      </w:r>
    </w:p>
    <w:p w14:paraId="36ED8CCD" w14:textId="41713875" w:rsidR="00513E7D" w:rsidRPr="00DA6D1C" w:rsidRDefault="006619CC" w:rsidP="00DD62C6">
      <w:pPr>
        <w:spacing w:afterLines="60" w:after="144"/>
        <w:ind w:left="360" w:hanging="360"/>
        <w:rPr>
          <w:bCs/>
          <w:color w:val="auto"/>
        </w:rPr>
      </w:pPr>
      <w:bookmarkStart w:id="17" w:name="OLE_LINK23"/>
      <w:bookmarkStart w:id="18" w:name="OLE_LINK24"/>
      <w:r>
        <w:rPr>
          <w:bCs/>
          <w:color w:val="auto"/>
        </w:rPr>
        <w:t>84</w:t>
      </w:r>
      <w:r w:rsidR="00726BE6" w:rsidRPr="00DA6D1C">
        <w:rPr>
          <w:bCs/>
          <w:color w:val="auto"/>
        </w:rPr>
        <w:t xml:space="preserve">. </w:t>
      </w:r>
      <w:bookmarkStart w:id="19" w:name="OLE_LINK31"/>
      <w:r w:rsidR="00186C95" w:rsidRPr="00DA6D1C">
        <w:rPr>
          <w:bCs/>
          <w:color w:val="auto"/>
        </w:rPr>
        <w:t xml:space="preserve">Bierman, K. L., Stormshak, E. A., </w:t>
      </w:r>
      <w:proofErr w:type="spellStart"/>
      <w:r w:rsidR="00186C95" w:rsidRPr="00DA6D1C">
        <w:rPr>
          <w:bCs/>
          <w:color w:val="auto"/>
        </w:rPr>
        <w:t>Mannweiler</w:t>
      </w:r>
      <w:proofErr w:type="spellEnd"/>
      <w:r w:rsidR="00186C95" w:rsidRPr="00DA6D1C">
        <w:rPr>
          <w:bCs/>
          <w:color w:val="auto"/>
        </w:rPr>
        <w:t xml:space="preserve">, M. D., &amp; Hails, K. A. (2023). Preschool programs that help families promote child social-emotional school readiness: Promising new strategies. </w:t>
      </w:r>
      <w:r w:rsidR="00186C95" w:rsidRPr="00DA6D1C">
        <w:rPr>
          <w:bCs/>
          <w:i/>
          <w:iCs/>
          <w:color w:val="auto"/>
        </w:rPr>
        <w:t>Clinical Child and Family Psychology Review</w:t>
      </w:r>
      <w:r w:rsidR="00FE25E7">
        <w:rPr>
          <w:bCs/>
          <w:i/>
          <w:iCs/>
          <w:color w:val="auto"/>
        </w:rPr>
        <w:t>, 26</w:t>
      </w:r>
      <w:r w:rsidR="00FE25E7">
        <w:rPr>
          <w:bCs/>
          <w:color w:val="auto"/>
        </w:rPr>
        <w:t xml:space="preserve">(4), </w:t>
      </w:r>
      <w:r w:rsidR="00FE25E7" w:rsidRPr="00FE25E7">
        <w:rPr>
          <w:bCs/>
          <w:color w:val="auto"/>
        </w:rPr>
        <w:t>865-879</w:t>
      </w:r>
      <w:r w:rsidR="00186C95" w:rsidRPr="00DA6D1C">
        <w:rPr>
          <w:bCs/>
          <w:color w:val="auto"/>
        </w:rPr>
        <w:t xml:space="preserve">. </w:t>
      </w:r>
      <w:bookmarkStart w:id="20" w:name="_Hlk126057742"/>
      <w:r w:rsidR="002C35A9" w:rsidRPr="00DD62C6">
        <w:rPr>
          <w:color w:val="auto"/>
        </w:rPr>
        <w:t>https://doi.org/10.1007/s10567-023-00444-5</w:t>
      </w:r>
      <w:r w:rsidR="002C35A9">
        <w:rPr>
          <w:color w:val="auto"/>
        </w:rPr>
        <w:t xml:space="preserve">. </w:t>
      </w:r>
      <w:r w:rsidR="002C35A9" w:rsidRPr="002C35A9">
        <w:rPr>
          <w:color w:val="auto"/>
        </w:rPr>
        <w:t>PMID: 37453988</w:t>
      </w:r>
      <w:r w:rsidR="00AE28BE">
        <w:rPr>
          <w:color w:val="auto"/>
        </w:rPr>
        <w:t>.</w:t>
      </w:r>
      <w:bookmarkEnd w:id="19"/>
    </w:p>
    <w:bookmarkEnd w:id="20"/>
    <w:p w14:paraId="5BFA5578" w14:textId="33A4A158" w:rsidR="005F7B39" w:rsidRPr="00DA6D1C" w:rsidRDefault="006619CC" w:rsidP="00DD62C6">
      <w:pPr>
        <w:spacing w:afterLines="60" w:after="144"/>
        <w:ind w:left="360" w:hanging="360"/>
        <w:rPr>
          <w:bCs/>
          <w:color w:val="auto"/>
          <w:szCs w:val="24"/>
        </w:rPr>
      </w:pPr>
      <w:r>
        <w:rPr>
          <w:bCs/>
          <w:color w:val="auto"/>
          <w:szCs w:val="24"/>
        </w:rPr>
        <w:t>83</w:t>
      </w:r>
      <w:r w:rsidR="00657D79" w:rsidRPr="00DA6D1C">
        <w:rPr>
          <w:bCs/>
          <w:color w:val="auto"/>
          <w:szCs w:val="24"/>
        </w:rPr>
        <w:t xml:space="preserve">. </w:t>
      </w:r>
      <w:bookmarkStart w:id="21" w:name="OLE_LINK42"/>
      <w:bookmarkStart w:id="22" w:name="OLE_LINK43"/>
      <w:r w:rsidR="005F7B39" w:rsidRPr="00DA6D1C">
        <w:rPr>
          <w:bCs/>
          <w:color w:val="auto"/>
          <w:szCs w:val="24"/>
        </w:rPr>
        <w:t xml:space="preserve">Connell, A. M., &amp; Stormshak, E. A. (2023). Evaluating the efficacy of the Family Check-Up Online to improve parent mental health and family functioning in response to the COVID-19 pandemic: A randomized clinical trial. </w:t>
      </w:r>
      <w:r w:rsidR="005F7B39" w:rsidRPr="00DA6D1C">
        <w:rPr>
          <w:bCs/>
          <w:i/>
          <w:iCs/>
          <w:color w:val="auto"/>
          <w:szCs w:val="24"/>
        </w:rPr>
        <w:t>Journal of Prevention</w:t>
      </w:r>
      <w:r w:rsidR="005F7B39" w:rsidRPr="00DA6D1C">
        <w:rPr>
          <w:bCs/>
          <w:color w:val="auto"/>
          <w:szCs w:val="24"/>
        </w:rPr>
        <w:t xml:space="preserve">, </w:t>
      </w:r>
      <w:r w:rsidR="005F7B39" w:rsidRPr="00DA6D1C">
        <w:rPr>
          <w:bCs/>
          <w:i/>
          <w:iCs/>
          <w:color w:val="auto"/>
          <w:szCs w:val="24"/>
        </w:rPr>
        <w:t>44</w:t>
      </w:r>
      <w:r w:rsidR="005F7B39" w:rsidRPr="00DA6D1C">
        <w:rPr>
          <w:bCs/>
          <w:color w:val="auto"/>
          <w:szCs w:val="24"/>
        </w:rPr>
        <w:t xml:space="preserve">(3), 341–357. </w:t>
      </w:r>
      <w:r w:rsidR="00FE25E7" w:rsidRPr="00DD62C6">
        <w:rPr>
          <w:color w:val="auto"/>
        </w:rPr>
        <w:t>https://doi.org/10.1007/s10935-023-00727-1</w:t>
      </w:r>
      <w:r w:rsidR="00FE25E7">
        <w:rPr>
          <w:color w:val="auto"/>
        </w:rPr>
        <w:t xml:space="preserve">. </w:t>
      </w:r>
      <w:r w:rsidR="00FE25E7" w:rsidRPr="00FE25E7">
        <w:rPr>
          <w:color w:val="auto"/>
        </w:rPr>
        <w:t>PMID: 36929456</w:t>
      </w:r>
      <w:r w:rsidR="00D93AD8">
        <w:rPr>
          <w:color w:val="auto"/>
        </w:rPr>
        <w:t>;</w:t>
      </w:r>
      <w:r w:rsidR="00FE25E7" w:rsidRPr="00FE25E7">
        <w:rPr>
          <w:color w:val="auto"/>
        </w:rPr>
        <w:t xml:space="preserve"> PMCID: PMC10018613</w:t>
      </w:r>
      <w:bookmarkEnd w:id="17"/>
      <w:bookmarkEnd w:id="18"/>
      <w:r w:rsidR="00AE28BE">
        <w:rPr>
          <w:color w:val="auto"/>
        </w:rPr>
        <w:t>.</w:t>
      </w:r>
      <w:bookmarkEnd w:id="21"/>
      <w:bookmarkEnd w:id="22"/>
    </w:p>
    <w:p w14:paraId="4691840C" w14:textId="7ED1E3E9" w:rsidR="00F21DBC" w:rsidRPr="00DA6D1C" w:rsidRDefault="00F21DBC" w:rsidP="00DD62C6">
      <w:pPr>
        <w:spacing w:afterLines="60" w:after="144"/>
        <w:ind w:left="360" w:hanging="360"/>
        <w:rPr>
          <w:bCs/>
          <w:color w:val="auto"/>
          <w:szCs w:val="24"/>
        </w:rPr>
      </w:pPr>
      <w:r w:rsidRPr="00DA6D1C">
        <w:rPr>
          <w:bCs/>
          <w:color w:val="auto"/>
          <w:szCs w:val="24"/>
        </w:rPr>
        <w:t>8</w:t>
      </w:r>
      <w:r w:rsidR="006619CC">
        <w:rPr>
          <w:bCs/>
          <w:color w:val="auto"/>
          <w:szCs w:val="24"/>
        </w:rPr>
        <w:t>2</w:t>
      </w:r>
      <w:r w:rsidRPr="00DA6D1C">
        <w:rPr>
          <w:bCs/>
          <w:color w:val="auto"/>
          <w:szCs w:val="24"/>
        </w:rPr>
        <w:t xml:space="preserve">. </w:t>
      </w:r>
      <w:r w:rsidR="005F7B39" w:rsidRPr="00DA6D1C">
        <w:rPr>
          <w:bCs/>
          <w:color w:val="auto"/>
          <w:szCs w:val="24"/>
        </w:rPr>
        <w:t>McWhirter, A. C., McIntyre, L. L., Kosty, D. B., &amp; Stormshak, E.</w:t>
      </w:r>
      <w:r w:rsidR="00C729A3">
        <w:rPr>
          <w:bCs/>
          <w:color w:val="auto"/>
          <w:szCs w:val="24"/>
        </w:rPr>
        <w:t xml:space="preserve"> A.</w:t>
      </w:r>
      <w:r w:rsidR="005F7B39" w:rsidRPr="00DA6D1C">
        <w:rPr>
          <w:bCs/>
          <w:color w:val="auto"/>
          <w:szCs w:val="24"/>
        </w:rPr>
        <w:t xml:space="preserve"> (2023). Parenting styles, family characteristics, and teacher-reported behavioral outcomes in </w:t>
      </w:r>
      <w:r w:rsidR="00B26199">
        <w:rPr>
          <w:bCs/>
          <w:color w:val="auto"/>
          <w:szCs w:val="24"/>
        </w:rPr>
        <w:t>k</w:t>
      </w:r>
      <w:r w:rsidR="00B26199" w:rsidRPr="00DA6D1C">
        <w:rPr>
          <w:bCs/>
          <w:color w:val="auto"/>
          <w:szCs w:val="24"/>
        </w:rPr>
        <w:t>indergarten</w:t>
      </w:r>
      <w:r w:rsidR="005F7B39" w:rsidRPr="00DA6D1C">
        <w:rPr>
          <w:bCs/>
          <w:color w:val="auto"/>
          <w:szCs w:val="24"/>
        </w:rPr>
        <w:t xml:space="preserve">. </w:t>
      </w:r>
      <w:r w:rsidR="005F7B39" w:rsidRPr="00DA6D1C">
        <w:rPr>
          <w:bCs/>
          <w:i/>
          <w:iCs/>
          <w:color w:val="auto"/>
          <w:szCs w:val="24"/>
        </w:rPr>
        <w:t>Journal of Child and Family Studies</w:t>
      </w:r>
      <w:r w:rsidR="005F7B39" w:rsidRPr="00DA6D1C">
        <w:rPr>
          <w:bCs/>
          <w:color w:val="auto"/>
          <w:szCs w:val="24"/>
        </w:rPr>
        <w:t xml:space="preserve">, </w:t>
      </w:r>
      <w:r w:rsidR="005F7B39" w:rsidRPr="00DA6D1C">
        <w:rPr>
          <w:bCs/>
          <w:i/>
          <w:iCs/>
          <w:color w:val="auto"/>
          <w:szCs w:val="24"/>
        </w:rPr>
        <w:t>32</w:t>
      </w:r>
      <w:r w:rsidR="005F7B39" w:rsidRPr="00DA6D1C">
        <w:rPr>
          <w:bCs/>
          <w:color w:val="auto"/>
          <w:szCs w:val="24"/>
        </w:rPr>
        <w:t xml:space="preserve">(3), 678–690. </w:t>
      </w:r>
      <w:r w:rsidR="00FE25E7" w:rsidRPr="00DD62C6">
        <w:rPr>
          <w:color w:val="auto"/>
        </w:rPr>
        <w:t>https://doi.org/10.1007/s10826-023-02551-x</w:t>
      </w:r>
      <w:r w:rsidR="00FE25E7">
        <w:rPr>
          <w:color w:val="auto"/>
        </w:rPr>
        <w:t xml:space="preserve">. </w:t>
      </w:r>
      <w:r w:rsidR="00FE25E7" w:rsidRPr="00FE25E7">
        <w:rPr>
          <w:color w:val="auto"/>
        </w:rPr>
        <w:t>PMID: 36846086</w:t>
      </w:r>
      <w:r w:rsidR="00D93AD8">
        <w:rPr>
          <w:color w:val="auto"/>
        </w:rPr>
        <w:t>;</w:t>
      </w:r>
      <w:r w:rsidR="00FE25E7" w:rsidRPr="00FE25E7">
        <w:rPr>
          <w:color w:val="auto"/>
        </w:rPr>
        <w:t xml:space="preserve"> PMCID: PMC9937526</w:t>
      </w:r>
      <w:r w:rsidR="00AE28BE">
        <w:rPr>
          <w:color w:val="auto"/>
        </w:rPr>
        <w:t>.</w:t>
      </w:r>
    </w:p>
    <w:p w14:paraId="1A465055" w14:textId="1C7EE765" w:rsidR="005F7B39" w:rsidRPr="00DA6D1C" w:rsidRDefault="006619CC" w:rsidP="00DD62C6">
      <w:pPr>
        <w:spacing w:afterLines="60" w:after="144"/>
        <w:ind w:left="360" w:hanging="360"/>
        <w:rPr>
          <w:bCs/>
          <w:color w:val="auto"/>
          <w:szCs w:val="24"/>
        </w:rPr>
      </w:pPr>
      <w:r>
        <w:rPr>
          <w:bCs/>
          <w:color w:val="auto"/>
          <w:szCs w:val="24"/>
        </w:rPr>
        <w:t>81</w:t>
      </w:r>
      <w:r w:rsidR="00713F6F" w:rsidRPr="00DA6D1C">
        <w:rPr>
          <w:bCs/>
          <w:color w:val="auto"/>
          <w:szCs w:val="24"/>
        </w:rPr>
        <w:t xml:space="preserve">. </w:t>
      </w:r>
      <w:r w:rsidR="005F7B39" w:rsidRPr="00DA6D1C">
        <w:rPr>
          <w:bCs/>
          <w:color w:val="auto"/>
          <w:szCs w:val="24"/>
        </w:rPr>
        <w:t xml:space="preserve">Flack, C. E., Garbacz, S. A., Stormshak, E. A., &amp; McIntyre, L. L. (2023). A longitudinal study of home-based involvement and dyadic adjustment during the transition to early elementary school. </w:t>
      </w:r>
      <w:r w:rsidR="005F7B39" w:rsidRPr="00DA6D1C">
        <w:rPr>
          <w:bCs/>
          <w:i/>
          <w:iCs/>
          <w:color w:val="auto"/>
          <w:szCs w:val="24"/>
        </w:rPr>
        <w:t>School Psychology</w:t>
      </w:r>
      <w:r w:rsidR="005F7B39" w:rsidRPr="00DA6D1C">
        <w:rPr>
          <w:bCs/>
          <w:color w:val="auto"/>
          <w:szCs w:val="24"/>
        </w:rPr>
        <w:t xml:space="preserve">, </w:t>
      </w:r>
      <w:r w:rsidR="005F7B39" w:rsidRPr="00DA6D1C">
        <w:rPr>
          <w:bCs/>
          <w:i/>
          <w:iCs/>
          <w:color w:val="auto"/>
          <w:szCs w:val="24"/>
        </w:rPr>
        <w:t>38</w:t>
      </w:r>
      <w:r w:rsidR="005F7B39" w:rsidRPr="00DA6D1C">
        <w:rPr>
          <w:bCs/>
          <w:color w:val="auto"/>
          <w:szCs w:val="24"/>
        </w:rPr>
        <w:t xml:space="preserve">(5), 287–293. </w:t>
      </w:r>
      <w:r w:rsidR="00FE25E7" w:rsidRPr="00DD62C6">
        <w:rPr>
          <w:color w:val="auto"/>
        </w:rPr>
        <w:t>https://doi.org/10.1037/spq0000543</w:t>
      </w:r>
      <w:r w:rsidR="00FE25E7">
        <w:rPr>
          <w:color w:val="auto"/>
        </w:rPr>
        <w:t xml:space="preserve">. </w:t>
      </w:r>
      <w:r w:rsidR="00FE25E7" w:rsidRPr="00FE25E7">
        <w:rPr>
          <w:color w:val="auto"/>
        </w:rPr>
        <w:t>PMID: 36996236</w:t>
      </w:r>
      <w:r w:rsidR="00AE28BE">
        <w:rPr>
          <w:color w:val="auto"/>
        </w:rPr>
        <w:t>.</w:t>
      </w:r>
    </w:p>
    <w:p w14:paraId="3D278932" w14:textId="462F9D6A" w:rsidR="002159A1" w:rsidRPr="00DA6D1C" w:rsidRDefault="00CA328D" w:rsidP="00DD62C6">
      <w:pPr>
        <w:spacing w:afterLines="60" w:after="144"/>
        <w:ind w:left="360" w:hanging="360"/>
        <w:rPr>
          <w:bCs/>
          <w:color w:val="auto"/>
          <w:szCs w:val="24"/>
        </w:rPr>
      </w:pPr>
      <w:r w:rsidRPr="00DA6D1C">
        <w:rPr>
          <w:bCs/>
          <w:color w:val="auto"/>
          <w:szCs w:val="24"/>
        </w:rPr>
        <w:t>8</w:t>
      </w:r>
      <w:r w:rsidR="00BD3F25" w:rsidRPr="00DA6D1C">
        <w:rPr>
          <w:bCs/>
          <w:color w:val="auto"/>
          <w:szCs w:val="24"/>
        </w:rPr>
        <w:t>0</w:t>
      </w:r>
      <w:r w:rsidRPr="00DA6D1C">
        <w:rPr>
          <w:bCs/>
          <w:color w:val="auto"/>
          <w:szCs w:val="24"/>
        </w:rPr>
        <w:t xml:space="preserve">. </w:t>
      </w:r>
      <w:r w:rsidR="005F7B39" w:rsidRPr="00DA6D1C">
        <w:rPr>
          <w:bCs/>
          <w:color w:val="auto"/>
          <w:szCs w:val="24"/>
        </w:rPr>
        <w:t xml:space="preserve">Hails, K. A., Garbacz, S. A., Stormshak, E. A., &amp; McIntyre, L. L. (2023). Engagement in a brief preventive parenting intervention during the transition to kindergarten: Effects of parent stress and child behavior concerns. </w:t>
      </w:r>
      <w:r w:rsidR="005F7B39" w:rsidRPr="00DA6D1C">
        <w:rPr>
          <w:bCs/>
          <w:i/>
          <w:iCs/>
          <w:color w:val="auto"/>
          <w:szCs w:val="24"/>
        </w:rPr>
        <w:t>Journal of School Psychology</w:t>
      </w:r>
      <w:r w:rsidR="005F7B39" w:rsidRPr="00DA6D1C">
        <w:rPr>
          <w:bCs/>
          <w:color w:val="auto"/>
          <w:szCs w:val="24"/>
        </w:rPr>
        <w:t xml:space="preserve">, </w:t>
      </w:r>
      <w:r w:rsidR="005F7B39" w:rsidRPr="00DA6D1C">
        <w:rPr>
          <w:bCs/>
          <w:i/>
          <w:iCs/>
          <w:color w:val="auto"/>
          <w:szCs w:val="24"/>
        </w:rPr>
        <w:t>96</w:t>
      </w:r>
      <w:r w:rsidR="005F7B39" w:rsidRPr="00DA6D1C">
        <w:rPr>
          <w:bCs/>
          <w:color w:val="auto"/>
          <w:szCs w:val="24"/>
        </w:rPr>
        <w:t xml:space="preserve">, 24–35. </w:t>
      </w:r>
      <w:r w:rsidR="00FE25E7" w:rsidRPr="00DD62C6">
        <w:rPr>
          <w:color w:val="auto"/>
        </w:rPr>
        <w:t>https://doi.org/10.1016/j.jsp.2022.11.002</w:t>
      </w:r>
      <w:r w:rsidR="00FE25E7">
        <w:rPr>
          <w:color w:val="auto"/>
        </w:rPr>
        <w:t xml:space="preserve">. </w:t>
      </w:r>
      <w:r w:rsidR="00FE25E7" w:rsidRPr="00FE25E7">
        <w:rPr>
          <w:color w:val="auto"/>
        </w:rPr>
        <w:t>PMID: 36641222</w:t>
      </w:r>
      <w:r w:rsidR="00AE28BE">
        <w:rPr>
          <w:color w:val="auto"/>
        </w:rPr>
        <w:t>.</w:t>
      </w:r>
    </w:p>
    <w:p w14:paraId="6371D656" w14:textId="67F18317" w:rsidR="005F7B39" w:rsidRPr="00DA6D1C" w:rsidRDefault="00BD3F25" w:rsidP="00DD62C6">
      <w:pPr>
        <w:spacing w:afterLines="60" w:after="144"/>
        <w:ind w:left="360" w:hanging="360"/>
        <w:rPr>
          <w:bCs/>
          <w:color w:val="auto"/>
          <w:szCs w:val="24"/>
        </w:rPr>
      </w:pPr>
      <w:r w:rsidRPr="00DA6D1C">
        <w:rPr>
          <w:bCs/>
          <w:color w:val="auto"/>
          <w:szCs w:val="24"/>
        </w:rPr>
        <w:t>79</w:t>
      </w:r>
      <w:r w:rsidR="002159A1" w:rsidRPr="00DA6D1C">
        <w:rPr>
          <w:bCs/>
          <w:color w:val="auto"/>
          <w:szCs w:val="24"/>
        </w:rPr>
        <w:t xml:space="preserve">. </w:t>
      </w:r>
      <w:r w:rsidR="005F7B39" w:rsidRPr="00DA6D1C">
        <w:rPr>
          <w:bCs/>
          <w:color w:val="auto"/>
          <w:szCs w:val="24"/>
        </w:rPr>
        <w:t xml:space="preserve">Resnik, F., Garbacz, S. A., Stormshak, E. A., &amp; McIntyre, L. L. (2023). Family-centered prevention to enhance proactive parenting and parental self-efficacy during early elementary school. </w:t>
      </w:r>
      <w:r w:rsidR="005F7B39" w:rsidRPr="00DA6D1C">
        <w:rPr>
          <w:bCs/>
          <w:i/>
          <w:iCs/>
          <w:color w:val="auto"/>
          <w:szCs w:val="24"/>
        </w:rPr>
        <w:t>Journal of Family Psychology</w:t>
      </w:r>
      <w:r w:rsidR="005F7B39" w:rsidRPr="00DA6D1C">
        <w:rPr>
          <w:bCs/>
          <w:color w:val="auto"/>
          <w:szCs w:val="24"/>
        </w:rPr>
        <w:t xml:space="preserve">, </w:t>
      </w:r>
      <w:r w:rsidR="005F7B39" w:rsidRPr="00DA6D1C">
        <w:rPr>
          <w:bCs/>
          <w:i/>
          <w:iCs/>
          <w:color w:val="auto"/>
          <w:szCs w:val="24"/>
        </w:rPr>
        <w:t>37</w:t>
      </w:r>
      <w:r w:rsidR="005F7B39" w:rsidRPr="00DA6D1C">
        <w:rPr>
          <w:bCs/>
          <w:color w:val="auto"/>
          <w:szCs w:val="24"/>
        </w:rPr>
        <w:t xml:space="preserve">(3), 380–387. </w:t>
      </w:r>
      <w:r w:rsidR="00FE25E7" w:rsidRPr="00DD62C6">
        <w:rPr>
          <w:color w:val="auto"/>
        </w:rPr>
        <w:t>https://doi.org/10.1037/fam0001050</w:t>
      </w:r>
      <w:r w:rsidR="00FE25E7">
        <w:rPr>
          <w:color w:val="auto"/>
        </w:rPr>
        <w:t xml:space="preserve">. </w:t>
      </w:r>
      <w:r w:rsidR="00FE25E7" w:rsidRPr="00FE25E7">
        <w:rPr>
          <w:color w:val="auto"/>
        </w:rPr>
        <w:t>PMID: 36622726</w:t>
      </w:r>
      <w:r w:rsidR="00AE28BE">
        <w:rPr>
          <w:color w:val="auto"/>
        </w:rPr>
        <w:t>.</w:t>
      </w:r>
    </w:p>
    <w:p w14:paraId="36A2FA44" w14:textId="4AE3961F" w:rsidR="00375586" w:rsidRPr="00DA6D1C" w:rsidRDefault="00BD3F25" w:rsidP="00DD62C6">
      <w:pPr>
        <w:spacing w:afterLines="60" w:after="144"/>
        <w:ind w:left="360" w:hanging="360"/>
        <w:rPr>
          <w:bCs/>
          <w:color w:val="auto"/>
          <w:szCs w:val="24"/>
        </w:rPr>
      </w:pPr>
      <w:r w:rsidRPr="00DA6D1C">
        <w:rPr>
          <w:bCs/>
          <w:color w:val="auto"/>
          <w:szCs w:val="24"/>
        </w:rPr>
        <w:t>78</w:t>
      </w:r>
      <w:r w:rsidR="00375586" w:rsidRPr="00DA6D1C">
        <w:rPr>
          <w:bCs/>
          <w:color w:val="auto"/>
          <w:szCs w:val="24"/>
        </w:rPr>
        <w:t xml:space="preserve">. </w:t>
      </w:r>
      <w:r w:rsidR="005F7B39" w:rsidRPr="00DA6D1C">
        <w:rPr>
          <w:bCs/>
          <w:color w:val="auto"/>
          <w:szCs w:val="24"/>
        </w:rPr>
        <w:t>Magee, K. E., Connell, A., Hipwell, A. E., Shaw, D., Westling, E., Keenan, K., Stormshak, E.</w:t>
      </w:r>
      <w:r w:rsidR="00C729A3">
        <w:rPr>
          <w:bCs/>
          <w:color w:val="auto"/>
          <w:szCs w:val="24"/>
        </w:rPr>
        <w:t xml:space="preserve"> A.</w:t>
      </w:r>
      <w:r w:rsidR="005F7B39" w:rsidRPr="00DA6D1C">
        <w:rPr>
          <w:bCs/>
          <w:color w:val="auto"/>
          <w:szCs w:val="24"/>
        </w:rPr>
        <w:t>, Ha, T., &amp; Stepp, S. (</w:t>
      </w:r>
      <w:r w:rsidR="008B251E" w:rsidRPr="00DA6D1C">
        <w:rPr>
          <w:bCs/>
          <w:color w:val="auto"/>
          <w:szCs w:val="24"/>
        </w:rPr>
        <w:t>202</w:t>
      </w:r>
      <w:r w:rsidR="008B251E">
        <w:rPr>
          <w:bCs/>
          <w:color w:val="auto"/>
          <w:szCs w:val="24"/>
        </w:rPr>
        <w:t>3</w:t>
      </w:r>
      <w:r w:rsidR="005F7B39" w:rsidRPr="00DA6D1C">
        <w:rPr>
          <w:bCs/>
          <w:color w:val="auto"/>
          <w:szCs w:val="24"/>
        </w:rPr>
        <w:t xml:space="preserve">). Developmental models of depression, externalizing problems, and self-regulatory processes: Integrated data analysis across four longitudinal studies of youth. </w:t>
      </w:r>
      <w:r w:rsidR="005F7B39" w:rsidRPr="00DA6D1C">
        <w:rPr>
          <w:bCs/>
          <w:i/>
          <w:iCs/>
          <w:color w:val="auto"/>
          <w:szCs w:val="24"/>
        </w:rPr>
        <w:t>Prevention Science</w:t>
      </w:r>
      <w:r w:rsidR="008B251E">
        <w:rPr>
          <w:bCs/>
          <w:i/>
          <w:iCs/>
          <w:color w:val="auto"/>
          <w:szCs w:val="24"/>
        </w:rPr>
        <w:t xml:space="preserve">, </w:t>
      </w:r>
      <w:r w:rsidR="008B251E" w:rsidRPr="008B251E">
        <w:rPr>
          <w:bCs/>
          <w:i/>
          <w:iCs/>
          <w:color w:val="auto"/>
          <w:szCs w:val="24"/>
        </w:rPr>
        <w:t xml:space="preserve">24, </w:t>
      </w:r>
      <w:r w:rsidR="008B251E" w:rsidRPr="00DD62C6">
        <w:rPr>
          <w:bCs/>
          <w:color w:val="auto"/>
          <w:szCs w:val="24"/>
        </w:rPr>
        <w:t>1499–1509</w:t>
      </w:r>
      <w:r w:rsidR="005F7B39" w:rsidRPr="00DA6D1C">
        <w:rPr>
          <w:bCs/>
          <w:color w:val="auto"/>
          <w:szCs w:val="24"/>
        </w:rPr>
        <w:t xml:space="preserve">. </w:t>
      </w:r>
      <w:r w:rsidR="00FE25E7" w:rsidRPr="00DD62C6">
        <w:rPr>
          <w:color w:val="auto"/>
        </w:rPr>
        <w:t>https://doi.org/10.1007/s11121-022-01441-w</w:t>
      </w:r>
      <w:r w:rsidR="00FE25E7">
        <w:rPr>
          <w:color w:val="auto"/>
        </w:rPr>
        <w:t xml:space="preserve">. </w:t>
      </w:r>
      <w:r w:rsidR="00FE25E7" w:rsidRPr="00FE25E7">
        <w:rPr>
          <w:color w:val="auto"/>
        </w:rPr>
        <w:t>PMID: 36227399</w:t>
      </w:r>
      <w:r w:rsidR="00D93AD8">
        <w:rPr>
          <w:color w:val="auto"/>
        </w:rPr>
        <w:t>;</w:t>
      </w:r>
      <w:r w:rsidR="00FE25E7" w:rsidRPr="00FE25E7">
        <w:rPr>
          <w:color w:val="auto"/>
        </w:rPr>
        <w:t xml:space="preserve"> PMCID: PMC10821791</w:t>
      </w:r>
      <w:r w:rsidR="00AE28BE">
        <w:rPr>
          <w:color w:val="auto"/>
        </w:rPr>
        <w:t>.</w:t>
      </w:r>
    </w:p>
    <w:p w14:paraId="2BC29692" w14:textId="2B8C2A6C" w:rsidR="000C3297" w:rsidRPr="00DA6D1C" w:rsidRDefault="000C3297" w:rsidP="00DD62C6">
      <w:pPr>
        <w:spacing w:afterLines="60" w:after="144"/>
        <w:ind w:left="360" w:hanging="360"/>
        <w:rPr>
          <w:color w:val="auto"/>
        </w:rPr>
      </w:pPr>
      <w:r w:rsidRPr="00DA6D1C">
        <w:rPr>
          <w:color w:val="auto"/>
        </w:rPr>
        <w:t>7</w:t>
      </w:r>
      <w:r w:rsidR="00BD3F25" w:rsidRPr="00DA6D1C">
        <w:rPr>
          <w:color w:val="auto"/>
        </w:rPr>
        <w:t>7</w:t>
      </w:r>
      <w:r w:rsidRPr="00DA6D1C">
        <w:rPr>
          <w:color w:val="auto"/>
        </w:rPr>
        <w:t>. Seidman, S., Connell, A., Stormshak, E.</w:t>
      </w:r>
      <w:r w:rsidR="00C729A3">
        <w:rPr>
          <w:color w:val="auto"/>
        </w:rPr>
        <w:t xml:space="preserve"> A.</w:t>
      </w:r>
      <w:r w:rsidR="00143BAE">
        <w:rPr>
          <w:color w:val="auto"/>
        </w:rPr>
        <w:t>,</w:t>
      </w:r>
      <w:r w:rsidRPr="00DA6D1C">
        <w:rPr>
          <w:color w:val="auto"/>
        </w:rPr>
        <w:t xml:space="preserve"> </w:t>
      </w:r>
      <w:r w:rsidR="00244147" w:rsidRPr="00244147">
        <w:rPr>
          <w:color w:val="auto"/>
        </w:rPr>
        <w:t>Westling</w:t>
      </w:r>
      <w:r w:rsidR="00244147">
        <w:rPr>
          <w:color w:val="auto"/>
        </w:rPr>
        <w:t>, E., Ha, T., &amp; Shaw, D</w:t>
      </w:r>
      <w:r w:rsidRPr="00DD62C6">
        <w:rPr>
          <w:color w:val="auto"/>
        </w:rPr>
        <w:t>.</w:t>
      </w:r>
      <w:r w:rsidRPr="00DA6D1C">
        <w:rPr>
          <w:color w:val="auto"/>
        </w:rPr>
        <w:t xml:space="preserve"> (</w:t>
      </w:r>
      <w:r w:rsidR="008B251E" w:rsidRPr="00DA6D1C">
        <w:rPr>
          <w:color w:val="auto"/>
        </w:rPr>
        <w:t>202</w:t>
      </w:r>
      <w:r w:rsidR="008B251E">
        <w:rPr>
          <w:color w:val="auto"/>
        </w:rPr>
        <w:t>3</w:t>
      </w:r>
      <w:r w:rsidRPr="00DA6D1C">
        <w:rPr>
          <w:color w:val="auto"/>
        </w:rPr>
        <w:t xml:space="preserve">). Disrupting </w:t>
      </w:r>
      <w:r w:rsidR="00143BAE">
        <w:rPr>
          <w:color w:val="auto"/>
        </w:rPr>
        <w:t>m</w:t>
      </w:r>
      <w:r w:rsidR="00143BAE" w:rsidRPr="00DA6D1C">
        <w:rPr>
          <w:color w:val="auto"/>
        </w:rPr>
        <w:t xml:space="preserve">aternal </w:t>
      </w:r>
      <w:r w:rsidR="00143BAE">
        <w:rPr>
          <w:color w:val="auto"/>
        </w:rPr>
        <w:t>t</w:t>
      </w:r>
      <w:r w:rsidR="00143BAE" w:rsidRPr="00DA6D1C">
        <w:rPr>
          <w:color w:val="auto"/>
        </w:rPr>
        <w:t xml:space="preserve">ransmission </w:t>
      </w:r>
      <w:r w:rsidRPr="00DA6D1C">
        <w:rPr>
          <w:color w:val="auto"/>
        </w:rPr>
        <w:t xml:space="preserve">of </w:t>
      </w:r>
      <w:r w:rsidR="00143BAE">
        <w:rPr>
          <w:color w:val="auto"/>
        </w:rPr>
        <w:t>d</w:t>
      </w:r>
      <w:r w:rsidR="00143BAE" w:rsidRPr="00DA6D1C">
        <w:rPr>
          <w:color w:val="auto"/>
        </w:rPr>
        <w:t>epression</w:t>
      </w:r>
      <w:r w:rsidRPr="00DA6D1C">
        <w:rPr>
          <w:color w:val="auto"/>
        </w:rPr>
        <w:t xml:space="preserve">: Using Integrative Data Analysis (IDA) to </w:t>
      </w:r>
      <w:r w:rsidR="00143BAE">
        <w:rPr>
          <w:color w:val="auto"/>
        </w:rPr>
        <w:t>e</w:t>
      </w:r>
      <w:r w:rsidR="00143BAE" w:rsidRPr="00DA6D1C">
        <w:rPr>
          <w:color w:val="auto"/>
        </w:rPr>
        <w:t xml:space="preserve">xamine </w:t>
      </w:r>
      <w:r w:rsidR="00143BAE">
        <w:rPr>
          <w:color w:val="auto"/>
        </w:rPr>
        <w:t>i</w:t>
      </w:r>
      <w:r w:rsidR="00143BAE" w:rsidRPr="00DA6D1C">
        <w:rPr>
          <w:color w:val="auto"/>
        </w:rPr>
        <w:t xml:space="preserve">ndirect </w:t>
      </w:r>
      <w:r w:rsidR="00143BAE">
        <w:rPr>
          <w:color w:val="auto"/>
        </w:rPr>
        <w:t>e</w:t>
      </w:r>
      <w:r w:rsidR="00143BAE" w:rsidRPr="00DA6D1C">
        <w:rPr>
          <w:color w:val="auto"/>
        </w:rPr>
        <w:t xml:space="preserve">ffects </w:t>
      </w:r>
      <w:r w:rsidRPr="00DA6D1C">
        <w:rPr>
          <w:color w:val="auto"/>
        </w:rPr>
        <w:t xml:space="preserve">of the Family Check-Up (FCU) </w:t>
      </w:r>
      <w:r w:rsidR="00143BAE">
        <w:rPr>
          <w:color w:val="auto"/>
        </w:rPr>
        <w:t>a</w:t>
      </w:r>
      <w:r w:rsidR="00143BAE" w:rsidRPr="00DA6D1C">
        <w:rPr>
          <w:color w:val="auto"/>
        </w:rPr>
        <w:t xml:space="preserve">cross </w:t>
      </w:r>
      <w:r w:rsidR="00143BAE">
        <w:rPr>
          <w:color w:val="auto"/>
        </w:rPr>
        <w:t>t</w:t>
      </w:r>
      <w:r w:rsidR="00143BAE" w:rsidRPr="00DA6D1C">
        <w:rPr>
          <w:color w:val="auto"/>
        </w:rPr>
        <w:t xml:space="preserve">hree </w:t>
      </w:r>
      <w:r w:rsidR="00143BAE">
        <w:rPr>
          <w:color w:val="auto"/>
        </w:rPr>
        <w:t>r</w:t>
      </w:r>
      <w:r w:rsidR="00143BAE" w:rsidRPr="00DA6D1C">
        <w:rPr>
          <w:color w:val="auto"/>
        </w:rPr>
        <w:t xml:space="preserve">andomized </w:t>
      </w:r>
      <w:r w:rsidR="00143BAE">
        <w:rPr>
          <w:color w:val="auto"/>
        </w:rPr>
        <w:t>t</w:t>
      </w:r>
      <w:r w:rsidR="00143BAE" w:rsidRPr="00DA6D1C">
        <w:rPr>
          <w:color w:val="auto"/>
        </w:rPr>
        <w:t>rials</w:t>
      </w:r>
      <w:r w:rsidRPr="00DA6D1C">
        <w:rPr>
          <w:color w:val="auto"/>
        </w:rPr>
        <w:t xml:space="preserve">. </w:t>
      </w:r>
      <w:r w:rsidRPr="00DA6D1C">
        <w:rPr>
          <w:i/>
          <w:iCs/>
          <w:color w:val="auto"/>
        </w:rPr>
        <w:t>Prevention Science</w:t>
      </w:r>
      <w:r w:rsidR="008B251E">
        <w:rPr>
          <w:i/>
          <w:iCs/>
          <w:color w:val="auto"/>
        </w:rPr>
        <w:t xml:space="preserve">, </w:t>
      </w:r>
      <w:r w:rsidR="008B251E" w:rsidRPr="008B251E">
        <w:rPr>
          <w:i/>
          <w:iCs/>
          <w:color w:val="auto"/>
        </w:rPr>
        <w:t>24</w:t>
      </w:r>
      <w:r w:rsidR="00096E48" w:rsidRPr="00DD62C6">
        <w:rPr>
          <w:color w:val="auto"/>
        </w:rPr>
        <w:t>(8)</w:t>
      </w:r>
      <w:r w:rsidR="008B251E" w:rsidRPr="00DD62C6">
        <w:rPr>
          <w:color w:val="auto"/>
        </w:rPr>
        <w:t>, 1523–1534</w:t>
      </w:r>
      <w:r w:rsidR="009F0F63" w:rsidRPr="00DA6D1C">
        <w:rPr>
          <w:i/>
          <w:iCs/>
          <w:color w:val="auto"/>
        </w:rPr>
        <w:t>.</w:t>
      </w:r>
      <w:r w:rsidRPr="00DA6D1C">
        <w:rPr>
          <w:color w:val="auto"/>
        </w:rPr>
        <w:t xml:space="preserve"> </w:t>
      </w:r>
      <w:r w:rsidR="008B251E" w:rsidRPr="00DD62C6">
        <w:t>https://doi.org/10.1007/s11121-022-01471-4</w:t>
      </w:r>
      <w:r w:rsidR="008B251E">
        <w:t xml:space="preserve">. </w:t>
      </w:r>
      <w:r w:rsidR="008B251E" w:rsidRPr="008B251E">
        <w:t>PMID: 36586068</w:t>
      </w:r>
      <w:r w:rsidR="00D93AD8">
        <w:t>;</w:t>
      </w:r>
      <w:r w:rsidR="008B251E" w:rsidRPr="008B251E">
        <w:t xml:space="preserve"> PMCID: PMC10789115</w:t>
      </w:r>
      <w:r w:rsidR="00AE28BE">
        <w:t>.</w:t>
      </w:r>
    </w:p>
    <w:p w14:paraId="1646C25D" w14:textId="72F0842F" w:rsidR="00CB27B0" w:rsidRPr="00767F5E" w:rsidRDefault="00CB27B0" w:rsidP="00DD62C6">
      <w:pPr>
        <w:spacing w:afterLines="60" w:after="144"/>
        <w:ind w:left="360" w:hanging="360"/>
        <w:rPr>
          <w:i/>
          <w:iCs/>
        </w:rPr>
      </w:pPr>
      <w:r w:rsidRPr="00767F5E">
        <w:rPr>
          <w:bCs/>
        </w:rPr>
        <w:t>7</w:t>
      </w:r>
      <w:r w:rsidR="002E10A4">
        <w:rPr>
          <w:bCs/>
        </w:rPr>
        <w:t>6</w:t>
      </w:r>
      <w:r w:rsidRPr="00767F5E">
        <w:rPr>
          <w:bCs/>
        </w:rPr>
        <w:t xml:space="preserve">. </w:t>
      </w:r>
      <w:r>
        <w:t>Ridenour, T., Cruden, G., Yang, Y., Bonar, E., Rodriguez, A., Saavedra, L., Hussong, A., Walton, M., Deeds, B., Ford, J., Knight, D., Haggarty, K., Stormshak, E.</w:t>
      </w:r>
      <w:r w:rsidR="00C729A3">
        <w:t xml:space="preserve"> A.</w:t>
      </w:r>
      <w:r>
        <w:t xml:space="preserve">, Kominsky, T., Ahrens, </w:t>
      </w:r>
      <w:proofErr w:type="spellStart"/>
      <w:r>
        <w:t>K.,Woodward</w:t>
      </w:r>
      <w:proofErr w:type="spellEnd"/>
      <w:r>
        <w:t xml:space="preserve">, D., Feng, X., </w:t>
      </w:r>
      <w:proofErr w:type="spellStart"/>
      <w:r>
        <w:t>Fiellin</w:t>
      </w:r>
      <w:proofErr w:type="spellEnd"/>
      <w:r>
        <w:t xml:space="preserve">, L., Willens, T., Klein, D., </w:t>
      </w:r>
      <w:r w:rsidR="00513F2B">
        <w:t xml:space="preserve">&amp; </w:t>
      </w:r>
      <w:r>
        <w:t>Fernandes, C. S. (</w:t>
      </w:r>
      <w:r w:rsidR="008B251E">
        <w:t>2023</w:t>
      </w:r>
      <w:r w:rsidR="001F126D">
        <w:t xml:space="preserve">). </w:t>
      </w:r>
      <w:r>
        <w:t xml:space="preserve">Methodological strategies for prospective harmonization of students:  Application to 10 distinct outcomes studies of preventive interventions targeting opioid misuse.  </w:t>
      </w:r>
      <w:r w:rsidRPr="008D27E7">
        <w:rPr>
          <w:i/>
          <w:iCs/>
        </w:rPr>
        <w:t xml:space="preserve">Prevention </w:t>
      </w:r>
      <w:r w:rsidRPr="008D27E7">
        <w:rPr>
          <w:i/>
          <w:iCs/>
        </w:rPr>
        <w:lastRenderedPageBreak/>
        <w:t>Science</w:t>
      </w:r>
      <w:r w:rsidR="008B251E">
        <w:rPr>
          <w:i/>
          <w:iCs/>
        </w:rPr>
        <w:t xml:space="preserve">, </w:t>
      </w:r>
      <w:r w:rsidR="008B251E" w:rsidRPr="008B251E">
        <w:rPr>
          <w:i/>
          <w:iCs/>
        </w:rPr>
        <w:t xml:space="preserve">24 </w:t>
      </w:r>
      <w:r w:rsidR="008B251E" w:rsidRPr="00DD62C6">
        <w:t>(Suppl 1), 16–29</w:t>
      </w:r>
      <w:r w:rsidR="00E460F8">
        <w:rPr>
          <w:i/>
          <w:iCs/>
        </w:rPr>
        <w:t>.</w:t>
      </w:r>
      <w:r w:rsidR="001F126D">
        <w:rPr>
          <w:i/>
          <w:iCs/>
        </w:rPr>
        <w:t xml:space="preserve"> </w:t>
      </w:r>
      <w:r w:rsidR="00192AA5" w:rsidRPr="00DD62C6">
        <w:t>https://doi.org/10.1007/s11121-022-01412-1</w:t>
      </w:r>
      <w:r w:rsidR="00192AA5">
        <w:t xml:space="preserve">. </w:t>
      </w:r>
      <w:r w:rsidR="00192AA5" w:rsidRPr="00192AA5">
        <w:t>PMID: 35976525</w:t>
      </w:r>
      <w:r w:rsidR="00192AA5">
        <w:t>;</w:t>
      </w:r>
      <w:r w:rsidR="00192AA5" w:rsidRPr="00192AA5">
        <w:t xml:space="preserve"> PMCID: PMC9935745</w:t>
      </w:r>
      <w:r w:rsidR="00192AA5">
        <w:t>.</w:t>
      </w:r>
    </w:p>
    <w:p w14:paraId="2B071919" w14:textId="744BF590" w:rsidR="002E10A4" w:rsidRPr="00DD62C6" w:rsidRDefault="002E10A4" w:rsidP="00DD62C6">
      <w:pPr>
        <w:spacing w:afterLines="60" w:after="144"/>
        <w:ind w:left="360" w:hanging="360"/>
        <w:rPr>
          <w:color w:val="auto"/>
        </w:rPr>
      </w:pPr>
      <w:r w:rsidRPr="00DA6D1C">
        <w:rPr>
          <w:color w:val="auto"/>
        </w:rPr>
        <w:t>7</w:t>
      </w:r>
      <w:r>
        <w:rPr>
          <w:color w:val="auto"/>
        </w:rPr>
        <w:t>5</w:t>
      </w:r>
      <w:r w:rsidRPr="00DA6D1C">
        <w:rPr>
          <w:color w:val="auto"/>
        </w:rPr>
        <w:t xml:space="preserve">. Hall, G. J., Garbacz, S. A., Jordan, P., Zahn, M., </w:t>
      </w:r>
      <w:proofErr w:type="spellStart"/>
      <w:r w:rsidRPr="00DA6D1C">
        <w:rPr>
          <w:color w:val="auto"/>
        </w:rPr>
        <w:t>Smolkowski</w:t>
      </w:r>
      <w:proofErr w:type="spellEnd"/>
      <w:r w:rsidRPr="00DA6D1C">
        <w:rPr>
          <w:color w:val="auto"/>
        </w:rPr>
        <w:t xml:space="preserve">, K., Stormshak, E. A., &amp; Seeley, J. R. (2022). Examining links between parental monitoring and school engagement among middle school students with and without elevated behavior ratings. </w:t>
      </w:r>
      <w:r w:rsidRPr="00DA6D1C">
        <w:rPr>
          <w:rStyle w:val="Emphasis"/>
          <w:color w:val="auto"/>
        </w:rPr>
        <w:t>School Psychology, 37</w:t>
      </w:r>
      <w:r w:rsidRPr="00DA6D1C">
        <w:rPr>
          <w:color w:val="auto"/>
        </w:rPr>
        <w:t xml:space="preserve">(3), 259–272. </w:t>
      </w:r>
      <w:r w:rsidRPr="00BF1768">
        <w:t>https://doi.org/10.1037/spq0000500</w:t>
      </w:r>
      <w:r>
        <w:rPr>
          <w:rStyle w:val="Hyperlink"/>
          <w:color w:val="auto"/>
          <w:u w:val="none"/>
        </w:rPr>
        <w:t xml:space="preserve">. </w:t>
      </w:r>
      <w:r w:rsidRPr="008B251E">
        <w:rPr>
          <w:rStyle w:val="Hyperlink"/>
          <w:color w:val="auto"/>
          <w:u w:val="none"/>
        </w:rPr>
        <w:t>PMID: 35324236</w:t>
      </w:r>
      <w:r w:rsidR="00AE28BE">
        <w:rPr>
          <w:rStyle w:val="Hyperlink"/>
          <w:color w:val="auto"/>
          <w:u w:val="none"/>
        </w:rPr>
        <w:t>.</w:t>
      </w:r>
    </w:p>
    <w:p w14:paraId="2A871FC1" w14:textId="5C1D2200" w:rsidR="00460685" w:rsidRDefault="00460685" w:rsidP="00DA6D1C">
      <w:pPr>
        <w:spacing w:after="60"/>
        <w:ind w:left="360" w:hanging="360"/>
        <w:rPr>
          <w:b/>
        </w:rPr>
      </w:pPr>
      <w:r w:rsidRPr="00767F5E">
        <w:rPr>
          <w:bCs/>
        </w:rPr>
        <w:t>7</w:t>
      </w:r>
      <w:r w:rsidR="00BD3F25">
        <w:rPr>
          <w:bCs/>
        </w:rPr>
        <w:t>4</w:t>
      </w:r>
      <w:r w:rsidRPr="00767F5E">
        <w:rPr>
          <w:bCs/>
        </w:rPr>
        <w:t>.</w:t>
      </w:r>
      <w:r>
        <w:rPr>
          <w:b/>
        </w:rPr>
        <w:t xml:space="preserve"> </w:t>
      </w:r>
      <w:r>
        <w:rPr>
          <w:szCs w:val="24"/>
        </w:rPr>
        <w:t xml:space="preserve">Doty, J. L., Gabrielli, J., </w:t>
      </w:r>
      <w:proofErr w:type="spellStart"/>
      <w:r>
        <w:rPr>
          <w:szCs w:val="24"/>
        </w:rPr>
        <w:t>Abraczinskas</w:t>
      </w:r>
      <w:proofErr w:type="spellEnd"/>
      <w:r>
        <w:rPr>
          <w:szCs w:val="24"/>
        </w:rPr>
        <w:t xml:space="preserve">, M., Giron, K., </w:t>
      </w:r>
      <w:proofErr w:type="spellStart"/>
      <w:r>
        <w:rPr>
          <w:szCs w:val="24"/>
        </w:rPr>
        <w:t>Yourell</w:t>
      </w:r>
      <w:proofErr w:type="spellEnd"/>
      <w:r>
        <w:rPr>
          <w:szCs w:val="24"/>
        </w:rPr>
        <w:t>, J., &amp; Stormshak, E.</w:t>
      </w:r>
      <w:r w:rsidR="00C729A3">
        <w:rPr>
          <w:szCs w:val="24"/>
        </w:rPr>
        <w:t xml:space="preserve"> A.</w:t>
      </w:r>
      <w:r>
        <w:rPr>
          <w:szCs w:val="24"/>
        </w:rPr>
        <w:t xml:space="preserve"> (</w:t>
      </w:r>
      <w:r w:rsidR="00A00114">
        <w:rPr>
          <w:szCs w:val="24"/>
        </w:rPr>
        <w:t>2022</w:t>
      </w:r>
      <w:r>
        <w:rPr>
          <w:szCs w:val="24"/>
        </w:rPr>
        <w:t xml:space="preserve">). </w:t>
      </w:r>
      <w:r w:rsidRPr="00767F5E">
        <w:rPr>
          <w:iCs/>
          <w:szCs w:val="24"/>
        </w:rPr>
        <w:t>Parent-based prevention of bullying and cyberbullying during the COVID-19 social distancing: A pilot intervention using the MOST framework</w:t>
      </w:r>
      <w:r>
        <w:rPr>
          <w:iCs/>
          <w:szCs w:val="24"/>
        </w:rPr>
        <w:t xml:space="preserve">, </w:t>
      </w:r>
      <w:r w:rsidRPr="00767F5E">
        <w:rPr>
          <w:i/>
          <w:szCs w:val="24"/>
        </w:rPr>
        <w:t>Journal of Prevention</w:t>
      </w:r>
      <w:r w:rsidR="00F37058">
        <w:rPr>
          <w:i/>
          <w:szCs w:val="24"/>
        </w:rPr>
        <w:t xml:space="preserve"> </w:t>
      </w:r>
      <w:r w:rsidR="00F37058" w:rsidRPr="00F37058">
        <w:rPr>
          <w:i/>
          <w:szCs w:val="24"/>
        </w:rPr>
        <w:t xml:space="preserve">43, </w:t>
      </w:r>
      <w:r w:rsidR="00F37058" w:rsidRPr="00DD62C6">
        <w:rPr>
          <w:iCs/>
          <w:szCs w:val="24"/>
        </w:rPr>
        <w:t>719–734</w:t>
      </w:r>
      <w:r>
        <w:rPr>
          <w:iCs/>
          <w:szCs w:val="24"/>
        </w:rPr>
        <w:t>.</w:t>
      </w:r>
      <w:r w:rsidR="00A00114">
        <w:rPr>
          <w:iCs/>
          <w:szCs w:val="24"/>
        </w:rPr>
        <w:t xml:space="preserve"> </w:t>
      </w:r>
      <w:r w:rsidR="00F37058" w:rsidRPr="00DD62C6">
        <w:t>https://doi.org/10.1007/s10935-022-00696-x</w:t>
      </w:r>
      <w:r w:rsidR="00F37058">
        <w:t xml:space="preserve">. </w:t>
      </w:r>
      <w:r w:rsidR="00F37058" w:rsidRPr="00F37058">
        <w:t>PMID: 35943615</w:t>
      </w:r>
      <w:r w:rsidR="00D93AD8">
        <w:t>;</w:t>
      </w:r>
      <w:r w:rsidR="00F37058" w:rsidRPr="00F37058">
        <w:t xml:space="preserve"> PMCID: PMC9361954</w:t>
      </w:r>
      <w:r w:rsidR="00AE28BE">
        <w:t>.</w:t>
      </w:r>
      <w:r w:rsidR="00A00114">
        <w:rPr>
          <w:iCs/>
          <w:szCs w:val="24"/>
        </w:rPr>
        <w:t xml:space="preserve"> </w:t>
      </w:r>
      <w:r>
        <w:rPr>
          <w:i/>
          <w:szCs w:val="24"/>
        </w:rPr>
        <w:t xml:space="preserve"> </w:t>
      </w:r>
    </w:p>
    <w:p w14:paraId="702DA94D" w14:textId="0E251D49" w:rsidR="00F828E3" w:rsidRDefault="00F828E3" w:rsidP="00DA6D1C">
      <w:pPr>
        <w:spacing w:after="60"/>
        <w:ind w:left="360" w:hanging="360"/>
        <w:rPr>
          <w:color w:val="auto"/>
          <w:szCs w:val="24"/>
        </w:rPr>
      </w:pPr>
      <w:r w:rsidRPr="00767F5E">
        <w:rPr>
          <w:bCs/>
        </w:rPr>
        <w:t>7</w:t>
      </w:r>
      <w:r w:rsidR="00BD3F25">
        <w:rPr>
          <w:bCs/>
        </w:rPr>
        <w:t>3</w:t>
      </w:r>
      <w:r w:rsidRPr="00767F5E">
        <w:rPr>
          <w:bCs/>
        </w:rPr>
        <w:t xml:space="preserve">. </w:t>
      </w:r>
      <w:bookmarkStart w:id="23" w:name="OLE_LINK11"/>
      <w:bookmarkStart w:id="24" w:name="OLE_LINK12"/>
      <w:r w:rsidRPr="00F828E3">
        <w:rPr>
          <w:color w:val="auto"/>
          <w:szCs w:val="24"/>
        </w:rPr>
        <w:t>Connell, A.M., Seidman, S., Ha, T.</w:t>
      </w:r>
      <w:r>
        <w:rPr>
          <w:color w:val="auto"/>
          <w:szCs w:val="24"/>
        </w:rPr>
        <w:t xml:space="preserve">, Stormshak, E. A., Westling, E., Wilson, M., &amp; Shaw, D. (2022). </w:t>
      </w:r>
      <w:r w:rsidRPr="00F828E3">
        <w:rPr>
          <w:color w:val="auto"/>
          <w:szCs w:val="24"/>
        </w:rPr>
        <w:t xml:space="preserve">Long-term </w:t>
      </w:r>
      <w:r w:rsidR="00E83D0B">
        <w:rPr>
          <w:color w:val="auto"/>
          <w:szCs w:val="24"/>
        </w:rPr>
        <w:t>e</w:t>
      </w:r>
      <w:r w:rsidRPr="00F828E3">
        <w:rPr>
          <w:color w:val="auto"/>
          <w:szCs w:val="24"/>
        </w:rPr>
        <w:t xml:space="preserve">ffects of the Family Check-Up on </w:t>
      </w:r>
      <w:r w:rsidR="00E83D0B" w:rsidRPr="00F828E3">
        <w:rPr>
          <w:color w:val="auto"/>
          <w:szCs w:val="24"/>
        </w:rPr>
        <w:t xml:space="preserve">suicidality in childhood and adolescence: </w:t>
      </w:r>
      <w:r w:rsidR="00E83D0B">
        <w:rPr>
          <w:color w:val="auto"/>
          <w:szCs w:val="24"/>
        </w:rPr>
        <w:t>I</w:t>
      </w:r>
      <w:r w:rsidR="00E83D0B" w:rsidRPr="00F828E3">
        <w:rPr>
          <w:color w:val="auto"/>
          <w:szCs w:val="24"/>
        </w:rPr>
        <w:t>ntegrative data analysis of three randomized trials</w:t>
      </w:r>
      <w:r w:rsidRPr="00F828E3">
        <w:rPr>
          <w:color w:val="auto"/>
          <w:szCs w:val="24"/>
        </w:rPr>
        <w:t xml:space="preserve">. </w:t>
      </w:r>
      <w:r>
        <w:rPr>
          <w:i/>
          <w:iCs/>
          <w:color w:val="auto"/>
          <w:szCs w:val="24"/>
        </w:rPr>
        <w:t>Prevention Science</w:t>
      </w:r>
      <w:r w:rsidR="00814FB4">
        <w:rPr>
          <w:i/>
          <w:iCs/>
          <w:color w:val="auto"/>
          <w:szCs w:val="24"/>
        </w:rPr>
        <w:t xml:space="preserve">, 24, </w:t>
      </w:r>
      <w:r w:rsidR="00814FB4" w:rsidRPr="00814FB4">
        <w:rPr>
          <w:color w:val="auto"/>
          <w:szCs w:val="24"/>
        </w:rPr>
        <w:t>1558-1568</w:t>
      </w:r>
      <w:r w:rsidR="00814FB4">
        <w:rPr>
          <w:i/>
          <w:iCs/>
          <w:color w:val="auto"/>
          <w:szCs w:val="24"/>
        </w:rPr>
        <w:t>.</w:t>
      </w:r>
      <w:r w:rsidRPr="00F828E3">
        <w:rPr>
          <w:color w:val="auto"/>
          <w:szCs w:val="24"/>
        </w:rPr>
        <w:t xml:space="preserve"> </w:t>
      </w:r>
      <w:r w:rsidR="0049730F" w:rsidRPr="00DD62C6">
        <w:rPr>
          <w:color w:val="auto"/>
        </w:rPr>
        <w:t>https://doi.org/10.1007/s11121-022-01370-8</w:t>
      </w:r>
      <w:r w:rsidR="0049730F">
        <w:rPr>
          <w:color w:val="auto"/>
        </w:rPr>
        <w:t xml:space="preserve">. </w:t>
      </w:r>
      <w:r w:rsidR="0049730F" w:rsidRPr="0049730F">
        <w:rPr>
          <w:color w:val="auto"/>
        </w:rPr>
        <w:t>PMID: 35476247</w:t>
      </w:r>
      <w:r w:rsidR="00D93AD8">
        <w:rPr>
          <w:color w:val="auto"/>
        </w:rPr>
        <w:t>;</w:t>
      </w:r>
      <w:r w:rsidR="0049730F" w:rsidRPr="0049730F">
        <w:rPr>
          <w:color w:val="auto"/>
        </w:rPr>
        <w:t xml:space="preserve"> PMCID: PMC9606146</w:t>
      </w:r>
      <w:r w:rsidR="00AE28BE">
        <w:rPr>
          <w:color w:val="auto"/>
        </w:rPr>
        <w:t>.</w:t>
      </w:r>
      <w:bookmarkEnd w:id="23"/>
      <w:bookmarkEnd w:id="24"/>
    </w:p>
    <w:p w14:paraId="11C65A74" w14:textId="0174D6D7" w:rsidR="00DC6EC0" w:rsidRDefault="00635B9B" w:rsidP="00DA6D1C">
      <w:pPr>
        <w:tabs>
          <w:tab w:val="left" w:pos="450"/>
        </w:tabs>
        <w:spacing w:after="60"/>
        <w:ind w:left="360" w:hanging="360"/>
      </w:pPr>
      <w:r>
        <w:rPr>
          <w:szCs w:val="24"/>
        </w:rPr>
        <w:t>7</w:t>
      </w:r>
      <w:r w:rsidR="0070370F">
        <w:rPr>
          <w:szCs w:val="24"/>
        </w:rPr>
        <w:t>2</w:t>
      </w:r>
      <w:r w:rsidR="003C18A6">
        <w:rPr>
          <w:szCs w:val="24"/>
        </w:rPr>
        <w:t>.</w:t>
      </w:r>
      <w:r w:rsidR="003C18A6" w:rsidRPr="0082234C">
        <w:rPr>
          <w:szCs w:val="24"/>
        </w:rPr>
        <w:t xml:space="preserve"> </w:t>
      </w:r>
      <w:r w:rsidR="003C18A6">
        <w:rPr>
          <w:szCs w:val="24"/>
        </w:rPr>
        <w:t>Cardenas, L. E., Schweer-Colli</w:t>
      </w:r>
      <w:r w:rsidR="005B7BBC">
        <w:rPr>
          <w:szCs w:val="24"/>
        </w:rPr>
        <w:t>ns, M. L., &amp; Stormshak, E. A. (</w:t>
      </w:r>
      <w:r w:rsidR="005E7066">
        <w:rPr>
          <w:szCs w:val="24"/>
        </w:rPr>
        <w:t>2022</w:t>
      </w:r>
      <w:r w:rsidR="003C18A6">
        <w:rPr>
          <w:szCs w:val="24"/>
        </w:rPr>
        <w:t xml:space="preserve">). </w:t>
      </w:r>
      <w:r w:rsidR="003C18A6" w:rsidRPr="003C18A6">
        <w:rPr>
          <w:szCs w:val="24"/>
        </w:rPr>
        <w:t xml:space="preserve">Parental influences on marijuana use </w:t>
      </w:r>
      <w:r w:rsidR="003C18A6">
        <w:rPr>
          <w:szCs w:val="24"/>
        </w:rPr>
        <w:t xml:space="preserve">in emerging adulthood. </w:t>
      </w:r>
      <w:r w:rsidR="005E7066">
        <w:rPr>
          <w:rStyle w:val="Emphasis"/>
        </w:rPr>
        <w:t>Journal of Family Psychology, 36</w:t>
      </w:r>
      <w:r w:rsidR="005E7066">
        <w:t xml:space="preserve">(2), 170–178. </w:t>
      </w:r>
      <w:r w:rsidR="004C46A3" w:rsidRPr="00DD62C6">
        <w:t>https://doi.org/10.1037/fam0000869</w:t>
      </w:r>
      <w:r w:rsidR="004C46A3">
        <w:t xml:space="preserve">. </w:t>
      </w:r>
      <w:r w:rsidR="004C46A3" w:rsidRPr="004C46A3">
        <w:t>PMID: 34014720</w:t>
      </w:r>
      <w:r w:rsidR="00D93AD8">
        <w:t>;</w:t>
      </w:r>
      <w:r w:rsidR="004C46A3" w:rsidRPr="004C46A3">
        <w:t xml:space="preserve"> PMCID: PMC8605036</w:t>
      </w:r>
      <w:r w:rsidR="00AE28BE">
        <w:t>.</w:t>
      </w:r>
    </w:p>
    <w:p w14:paraId="3B51C360" w14:textId="48DC3056" w:rsidR="003C18A6" w:rsidRPr="00767F5E" w:rsidRDefault="00DC6EC0" w:rsidP="00DA6D1C">
      <w:pPr>
        <w:spacing w:after="60"/>
        <w:ind w:left="360" w:hanging="360"/>
        <w:rPr>
          <w:szCs w:val="24"/>
        </w:rPr>
      </w:pPr>
      <w:r>
        <w:rPr>
          <w:szCs w:val="24"/>
        </w:rPr>
        <w:t>71.</w:t>
      </w:r>
      <w:r w:rsidR="005B63CD">
        <w:rPr>
          <w:szCs w:val="24"/>
        </w:rPr>
        <w:t xml:space="preserve"> </w:t>
      </w:r>
      <w:r w:rsidRPr="00DC6EC0">
        <w:rPr>
          <w:szCs w:val="24"/>
        </w:rPr>
        <w:t xml:space="preserve">Garbacz, S. A., Moore, K. J., Mauricio, A. M., &amp; Stormshak, E. A. (2022). Promoting </w:t>
      </w:r>
      <w:r w:rsidR="00F96EDD" w:rsidRPr="00DC6EC0">
        <w:rPr>
          <w:szCs w:val="24"/>
        </w:rPr>
        <w:t>family centered support assessment and intervention</w:t>
      </w:r>
      <w:r w:rsidRPr="00DC6EC0">
        <w:rPr>
          <w:szCs w:val="24"/>
        </w:rPr>
        <w:t xml:space="preserve">. </w:t>
      </w:r>
      <w:r w:rsidRPr="00DC6EC0">
        <w:rPr>
          <w:i/>
          <w:iCs/>
          <w:szCs w:val="24"/>
        </w:rPr>
        <w:t>Journal of Educational and Psychological Consultation</w:t>
      </w:r>
      <w:r w:rsidRPr="00DC6EC0">
        <w:rPr>
          <w:szCs w:val="24"/>
        </w:rPr>
        <w:t>,</w:t>
      </w:r>
      <w:r w:rsidRPr="00DC6EC0">
        <w:rPr>
          <w:i/>
          <w:iCs/>
          <w:szCs w:val="24"/>
        </w:rPr>
        <w:t xml:space="preserve"> 32</w:t>
      </w:r>
      <w:r w:rsidRPr="00DC6EC0">
        <w:rPr>
          <w:szCs w:val="24"/>
        </w:rPr>
        <w:t xml:space="preserve">(2), 185-209. https://doi.org/10.1080/10474412.2021.1963266 </w:t>
      </w:r>
    </w:p>
    <w:p w14:paraId="402AE228" w14:textId="5C3C9A9A" w:rsidR="00635B9B" w:rsidRPr="00767F5E" w:rsidRDefault="00DC6EC0" w:rsidP="00DA6D1C">
      <w:pPr>
        <w:spacing w:after="60"/>
        <w:ind w:left="360" w:hanging="360"/>
        <w:rPr>
          <w:color w:val="auto"/>
        </w:rPr>
      </w:pPr>
      <w:r>
        <w:rPr>
          <w:szCs w:val="24"/>
        </w:rPr>
        <w:t>70</w:t>
      </w:r>
      <w:r w:rsidR="00635B9B">
        <w:rPr>
          <w:szCs w:val="24"/>
        </w:rPr>
        <w:t>.</w:t>
      </w:r>
      <w:r w:rsidR="005B63CD">
        <w:rPr>
          <w:szCs w:val="24"/>
        </w:rPr>
        <w:t xml:space="preserve"> </w:t>
      </w:r>
      <w:r w:rsidR="00635B9B">
        <w:rPr>
          <w:szCs w:val="24"/>
        </w:rPr>
        <w:t>Connell, A., Maggee, M., Stormshak, E.</w:t>
      </w:r>
      <w:r w:rsidR="00C729A3">
        <w:rPr>
          <w:szCs w:val="24"/>
        </w:rPr>
        <w:t xml:space="preserve"> A.</w:t>
      </w:r>
      <w:r w:rsidR="00635B9B">
        <w:rPr>
          <w:szCs w:val="24"/>
        </w:rPr>
        <w:t xml:space="preserve">, Ha, T., Westling, E., Wilson, M., &amp; Shaw, D. (2021). Long-term crossover effects of the Family Check-Up prevention program on child and adolescent depression: </w:t>
      </w:r>
      <w:r w:rsidR="00166B9F">
        <w:rPr>
          <w:szCs w:val="24"/>
        </w:rPr>
        <w:t>Integrative</w:t>
      </w:r>
      <w:r w:rsidR="00635B9B">
        <w:rPr>
          <w:szCs w:val="24"/>
        </w:rPr>
        <w:t xml:space="preserve"> data analysis of three randomized trials. </w:t>
      </w:r>
      <w:r w:rsidR="00635B9B">
        <w:rPr>
          <w:i/>
          <w:szCs w:val="24"/>
        </w:rPr>
        <w:t>Journal of Consulting and Clinical Psychology, 89</w:t>
      </w:r>
      <w:r w:rsidR="00635B9B">
        <w:rPr>
          <w:szCs w:val="24"/>
        </w:rPr>
        <w:t>(9), 773</w:t>
      </w:r>
      <w:r w:rsidR="002119AF">
        <w:t xml:space="preserve">–782. </w:t>
      </w:r>
      <w:r w:rsidR="004C46A3" w:rsidRPr="00DD62C6">
        <w:t>https://doi.org/10.1037/ccp0000677</w:t>
      </w:r>
      <w:r w:rsidR="004C46A3">
        <w:t xml:space="preserve">. </w:t>
      </w:r>
      <w:r w:rsidR="004C46A3" w:rsidRPr="004C46A3">
        <w:t>PMID: 34591550</w:t>
      </w:r>
      <w:r w:rsidR="00D93AD8">
        <w:t>;</w:t>
      </w:r>
      <w:r w:rsidR="004C46A3" w:rsidRPr="004C46A3">
        <w:t xml:space="preserve"> PMCID: PMC9664381</w:t>
      </w:r>
      <w:r w:rsidR="00AE28BE">
        <w:t>.</w:t>
      </w:r>
    </w:p>
    <w:p w14:paraId="1E975142" w14:textId="100BE834" w:rsidR="00635B9B" w:rsidRPr="00166B9F" w:rsidRDefault="00DC6EC0" w:rsidP="00DA6D1C">
      <w:pPr>
        <w:spacing w:after="60"/>
        <w:ind w:left="360" w:hanging="360"/>
        <w:rPr>
          <w:szCs w:val="24"/>
        </w:rPr>
      </w:pPr>
      <w:r>
        <w:rPr>
          <w:szCs w:val="24"/>
        </w:rPr>
        <w:t>69</w:t>
      </w:r>
      <w:r w:rsidR="00635B9B">
        <w:rPr>
          <w:szCs w:val="24"/>
        </w:rPr>
        <w:t xml:space="preserve">. </w:t>
      </w:r>
      <w:r w:rsidR="00635B9B" w:rsidRPr="00AA26D9">
        <w:rPr>
          <w:szCs w:val="24"/>
        </w:rPr>
        <w:t>Garbacz, S. A., Lee, Y., Hall, G.</w:t>
      </w:r>
      <w:r w:rsidR="00635B9B">
        <w:rPr>
          <w:szCs w:val="24"/>
        </w:rPr>
        <w:t xml:space="preserve"> J.</w:t>
      </w:r>
      <w:r w:rsidR="00635B9B" w:rsidRPr="00AA26D9">
        <w:rPr>
          <w:szCs w:val="24"/>
        </w:rPr>
        <w:t>, Stormshak, E. A., &amp; McIntyre, L. L. (</w:t>
      </w:r>
      <w:r w:rsidR="00635B9B">
        <w:rPr>
          <w:szCs w:val="24"/>
        </w:rPr>
        <w:t>2021</w:t>
      </w:r>
      <w:r w:rsidR="00635B9B" w:rsidRPr="00AA26D9">
        <w:rPr>
          <w:szCs w:val="24"/>
        </w:rPr>
        <w:t>).</w:t>
      </w:r>
      <w:r w:rsidR="00635B9B" w:rsidRPr="00635B9B">
        <w:rPr>
          <w:szCs w:val="24"/>
        </w:rPr>
        <w:t xml:space="preserve"> Initiating </w:t>
      </w:r>
      <w:r w:rsidR="00D303DD">
        <w:rPr>
          <w:szCs w:val="24"/>
        </w:rPr>
        <w:t>f</w:t>
      </w:r>
      <w:r w:rsidR="00D303DD" w:rsidRPr="00635B9B">
        <w:rPr>
          <w:szCs w:val="24"/>
        </w:rPr>
        <w:t>amily</w:t>
      </w:r>
      <w:r w:rsidR="00635B9B" w:rsidRPr="00635B9B">
        <w:rPr>
          <w:szCs w:val="24"/>
        </w:rPr>
        <w:t>-school collaboration in school mental health through a proactive and positive strengths and needs assessment</w:t>
      </w:r>
      <w:r w:rsidR="00635B9B">
        <w:rPr>
          <w:szCs w:val="24"/>
        </w:rPr>
        <w:t xml:space="preserve">. </w:t>
      </w:r>
      <w:r w:rsidR="00635B9B">
        <w:rPr>
          <w:i/>
          <w:szCs w:val="24"/>
        </w:rPr>
        <w:t xml:space="preserve">School Mental Health, </w:t>
      </w:r>
      <w:r w:rsidR="00166B9F" w:rsidRPr="00166B9F">
        <w:rPr>
          <w:i/>
          <w:szCs w:val="24"/>
        </w:rPr>
        <w:t xml:space="preserve">13, </w:t>
      </w:r>
      <w:r w:rsidR="00166B9F" w:rsidRPr="00767F5E">
        <w:rPr>
          <w:iCs/>
          <w:szCs w:val="24"/>
        </w:rPr>
        <w:t>667–679</w:t>
      </w:r>
      <w:r w:rsidR="00635B9B">
        <w:rPr>
          <w:szCs w:val="24"/>
        </w:rPr>
        <w:t>.</w:t>
      </w:r>
      <w:r w:rsidR="00166B9F">
        <w:rPr>
          <w:szCs w:val="24"/>
        </w:rPr>
        <w:t xml:space="preserve"> </w:t>
      </w:r>
      <w:r w:rsidR="00166B9F" w:rsidRPr="00767F5E">
        <w:t>https://doi.org/10.1007/s12310-021-09455-5</w:t>
      </w:r>
      <w:r w:rsidR="00166B9F">
        <w:rPr>
          <w:szCs w:val="24"/>
        </w:rPr>
        <w:t xml:space="preserve"> </w:t>
      </w:r>
    </w:p>
    <w:p w14:paraId="3CAC1105" w14:textId="33D7C060" w:rsidR="00C36565" w:rsidRPr="00C36565" w:rsidRDefault="00C36565" w:rsidP="00DA6D1C">
      <w:pPr>
        <w:spacing w:after="60"/>
        <w:ind w:left="360" w:hanging="360"/>
        <w:rPr>
          <w:i/>
          <w:szCs w:val="24"/>
        </w:rPr>
      </w:pPr>
      <w:r>
        <w:rPr>
          <w:szCs w:val="24"/>
        </w:rPr>
        <w:t>6</w:t>
      </w:r>
      <w:r w:rsidR="0070370F">
        <w:rPr>
          <w:szCs w:val="24"/>
        </w:rPr>
        <w:t>8</w:t>
      </w:r>
      <w:r>
        <w:rPr>
          <w:szCs w:val="24"/>
        </w:rPr>
        <w:t xml:space="preserve">. Garbacz, S. A., Santiago, R. T., Kosty, D., Zahn, M., Stormshak, E. A., </w:t>
      </w:r>
      <w:proofErr w:type="spellStart"/>
      <w:r>
        <w:rPr>
          <w:szCs w:val="24"/>
        </w:rPr>
        <w:t>Smolkowski</w:t>
      </w:r>
      <w:proofErr w:type="spellEnd"/>
      <w:r>
        <w:rPr>
          <w:szCs w:val="24"/>
        </w:rPr>
        <w:t>, K., &amp; Seeley, J. R. (</w:t>
      </w:r>
      <w:r w:rsidR="00161465">
        <w:rPr>
          <w:szCs w:val="24"/>
        </w:rPr>
        <w:t>2021</w:t>
      </w:r>
      <w:r>
        <w:rPr>
          <w:szCs w:val="24"/>
        </w:rPr>
        <w:t xml:space="preserve">). Examining congruence in parent-teacher perceptions of middle school supports for students and families. </w:t>
      </w:r>
      <w:r>
        <w:rPr>
          <w:i/>
          <w:szCs w:val="24"/>
        </w:rPr>
        <w:t>Psychology in the Schools</w:t>
      </w:r>
      <w:r w:rsidR="00E205D8">
        <w:rPr>
          <w:i/>
          <w:szCs w:val="24"/>
        </w:rPr>
        <w:t>, 58</w:t>
      </w:r>
      <w:r w:rsidR="00E205D8">
        <w:rPr>
          <w:szCs w:val="24"/>
        </w:rPr>
        <w:t>(6), 1169-1184</w:t>
      </w:r>
      <w:r w:rsidR="00161465">
        <w:rPr>
          <w:szCs w:val="24"/>
        </w:rPr>
        <w:t xml:space="preserve">. </w:t>
      </w:r>
      <w:r w:rsidR="00BB3F5C" w:rsidRPr="00161465">
        <w:t>https://doi.org/10.1002/pits.22495</w:t>
      </w:r>
      <w:r>
        <w:rPr>
          <w:i/>
          <w:szCs w:val="24"/>
        </w:rPr>
        <w:t xml:space="preserve"> </w:t>
      </w:r>
    </w:p>
    <w:p w14:paraId="248C12C4" w14:textId="3DA92A31" w:rsidR="00101708" w:rsidRPr="00101708" w:rsidRDefault="00101708" w:rsidP="00DA6D1C">
      <w:pPr>
        <w:spacing w:after="60"/>
        <w:ind w:left="360" w:hanging="360"/>
        <w:rPr>
          <w:szCs w:val="24"/>
        </w:rPr>
      </w:pPr>
      <w:r>
        <w:rPr>
          <w:szCs w:val="24"/>
        </w:rPr>
        <w:t xml:space="preserve">67. Hammond, M. A., Khurana, A., &amp; Stormshak, E. A. (2021). Adolescent measures of family socioeconomic status: Reliability, validity, and effects on substance use behaviors in adolescence and young adulthood. </w:t>
      </w:r>
      <w:r>
        <w:rPr>
          <w:i/>
          <w:szCs w:val="24"/>
        </w:rPr>
        <w:t>Preventive Medicine Reports, 21</w:t>
      </w:r>
      <w:r>
        <w:rPr>
          <w:szCs w:val="24"/>
        </w:rPr>
        <w:t xml:space="preserve">, 101317. </w:t>
      </w:r>
      <w:r w:rsidR="00BB3F5C" w:rsidRPr="00DD62C6">
        <w:t>https://doi.org/10.1016/j.pmedr.2021.101317</w:t>
      </w:r>
      <w:r w:rsidR="00BB3F5C">
        <w:rPr>
          <w:szCs w:val="24"/>
        </w:rPr>
        <w:t xml:space="preserve">. </w:t>
      </w:r>
      <w:r w:rsidR="00BB3F5C" w:rsidRPr="00BB3F5C">
        <w:rPr>
          <w:szCs w:val="24"/>
        </w:rPr>
        <w:t>PMID: 33511027</w:t>
      </w:r>
      <w:r w:rsidR="00D93AD8">
        <w:rPr>
          <w:szCs w:val="24"/>
        </w:rPr>
        <w:t>;</w:t>
      </w:r>
      <w:r w:rsidR="00BB3F5C" w:rsidRPr="00BB3F5C">
        <w:rPr>
          <w:szCs w:val="24"/>
        </w:rPr>
        <w:t xml:space="preserve"> PMCID: PMC7815999</w:t>
      </w:r>
      <w:r w:rsidR="00AE28BE">
        <w:rPr>
          <w:szCs w:val="24"/>
        </w:rPr>
        <w:t>.</w:t>
      </w:r>
    </w:p>
    <w:p w14:paraId="3DD6BB48" w14:textId="08CFED7B" w:rsidR="005B7BBC" w:rsidRDefault="005B7BBC" w:rsidP="00DA6D1C">
      <w:pPr>
        <w:spacing w:after="60"/>
        <w:ind w:left="360" w:hanging="360"/>
        <w:rPr>
          <w:szCs w:val="24"/>
        </w:rPr>
      </w:pPr>
      <w:r>
        <w:rPr>
          <w:szCs w:val="24"/>
        </w:rPr>
        <w:t xml:space="preserve">66. Metcalfe, R. E., Guidinger, C. L., &amp; Stormshak, E. A. (2021). The Family Check-Up: Ecological family-based assessments in the context of potential child abuse or chaotic home environments. </w:t>
      </w:r>
      <w:r w:rsidRPr="004F52E5">
        <w:rPr>
          <w:i/>
          <w:szCs w:val="24"/>
        </w:rPr>
        <w:t>Journal of Health Service Psychology, 47</w:t>
      </w:r>
      <w:r>
        <w:rPr>
          <w:szCs w:val="24"/>
        </w:rPr>
        <w:t>, 17-29.</w:t>
      </w:r>
      <w:r w:rsidR="00DC6EC0">
        <w:rPr>
          <w:szCs w:val="24"/>
        </w:rPr>
        <w:t xml:space="preserve"> </w:t>
      </w:r>
      <w:r w:rsidR="00BB3F5C" w:rsidRPr="00DD62C6">
        <w:t>https://doi.org/10.1007/s42843-021-00028-3</w:t>
      </w:r>
      <w:r w:rsidR="00BB3F5C">
        <w:rPr>
          <w:szCs w:val="24"/>
        </w:rPr>
        <w:t xml:space="preserve">. </w:t>
      </w:r>
      <w:r w:rsidR="00BB3F5C" w:rsidRPr="00BB3F5C">
        <w:rPr>
          <w:szCs w:val="24"/>
        </w:rPr>
        <w:t>PMID: 35979085</w:t>
      </w:r>
      <w:r w:rsidR="00D93AD8">
        <w:rPr>
          <w:szCs w:val="24"/>
        </w:rPr>
        <w:t>;</w:t>
      </w:r>
      <w:r w:rsidR="00BB3F5C" w:rsidRPr="00BB3F5C">
        <w:rPr>
          <w:szCs w:val="24"/>
        </w:rPr>
        <w:t xml:space="preserve"> PMCID: PMC9380398</w:t>
      </w:r>
      <w:r w:rsidR="00AE28BE">
        <w:rPr>
          <w:szCs w:val="24"/>
        </w:rPr>
        <w:t>.</w:t>
      </w:r>
    </w:p>
    <w:p w14:paraId="443D43ED" w14:textId="37D39B6D" w:rsidR="003D1720" w:rsidRPr="003D1720" w:rsidRDefault="003D1720" w:rsidP="00DA6D1C">
      <w:pPr>
        <w:spacing w:after="60"/>
        <w:ind w:left="360" w:hanging="360"/>
        <w:rPr>
          <w:szCs w:val="24"/>
        </w:rPr>
      </w:pPr>
      <w:r>
        <w:rPr>
          <w:szCs w:val="24"/>
        </w:rPr>
        <w:lastRenderedPageBreak/>
        <w:t>6</w:t>
      </w:r>
      <w:r w:rsidR="005B7BBC">
        <w:rPr>
          <w:szCs w:val="24"/>
        </w:rPr>
        <w:t>5</w:t>
      </w:r>
      <w:r>
        <w:rPr>
          <w:szCs w:val="24"/>
        </w:rPr>
        <w:t>. Metcalfe, R. E., Matulis, J. M., Cheng, Y., &amp; Stormshak, E. A. (2021). Therapeutic alliance as a predictor of behavioral outcomes in a relationally focu</w:t>
      </w:r>
      <w:r w:rsidR="00154A6B">
        <w:rPr>
          <w:szCs w:val="24"/>
        </w:rPr>
        <w:t>sed</w:t>
      </w:r>
      <w:r>
        <w:rPr>
          <w:szCs w:val="24"/>
        </w:rPr>
        <w:t xml:space="preserve">, family-centered telehealth intervention. </w:t>
      </w:r>
      <w:r>
        <w:rPr>
          <w:i/>
          <w:szCs w:val="24"/>
        </w:rPr>
        <w:t>Journal of Marital and Family Therapy</w:t>
      </w:r>
      <w:r w:rsidR="00124B92">
        <w:rPr>
          <w:szCs w:val="24"/>
        </w:rPr>
        <w:t xml:space="preserve">, </w:t>
      </w:r>
      <w:r w:rsidR="00D07197" w:rsidRPr="00DD62C6">
        <w:rPr>
          <w:i/>
          <w:szCs w:val="24"/>
        </w:rPr>
        <w:t>47</w:t>
      </w:r>
      <w:r w:rsidR="00D07197">
        <w:rPr>
          <w:szCs w:val="24"/>
        </w:rPr>
        <w:t xml:space="preserve">(2), 473-484. </w:t>
      </w:r>
      <w:r w:rsidR="00124B92" w:rsidRPr="00DD62C6">
        <w:t>https://doi.org/10.1111/jmft.12517</w:t>
      </w:r>
      <w:r w:rsidR="00124B92">
        <w:rPr>
          <w:szCs w:val="24"/>
        </w:rPr>
        <w:t xml:space="preserve">. </w:t>
      </w:r>
      <w:r w:rsidR="00124B92" w:rsidRPr="00124B92">
        <w:rPr>
          <w:szCs w:val="24"/>
        </w:rPr>
        <w:t>PMID: 33855726</w:t>
      </w:r>
      <w:r w:rsidR="00D93AD8">
        <w:rPr>
          <w:szCs w:val="24"/>
        </w:rPr>
        <w:t>;</w:t>
      </w:r>
      <w:r w:rsidR="00124B92" w:rsidRPr="00124B92">
        <w:rPr>
          <w:szCs w:val="24"/>
        </w:rPr>
        <w:t xml:space="preserve"> PMCID: PMC8830893</w:t>
      </w:r>
      <w:r w:rsidR="00AE28BE">
        <w:rPr>
          <w:szCs w:val="24"/>
        </w:rPr>
        <w:t>.</w:t>
      </w:r>
    </w:p>
    <w:p w14:paraId="48595C81" w14:textId="63C696B0" w:rsidR="005B7BBC" w:rsidRPr="00767F5E" w:rsidRDefault="005B7BBC" w:rsidP="00DA6D1C">
      <w:pPr>
        <w:spacing w:after="60"/>
        <w:ind w:left="360" w:hanging="360"/>
        <w:rPr>
          <w:color w:val="auto"/>
        </w:rPr>
      </w:pPr>
      <w:r>
        <w:rPr>
          <w:szCs w:val="24"/>
        </w:rPr>
        <w:t xml:space="preserve">64. </w:t>
      </w:r>
      <w:bookmarkStart w:id="25" w:name="OLE_LINK59"/>
      <w:r>
        <w:rPr>
          <w:szCs w:val="24"/>
        </w:rPr>
        <w:t>Stormshak, E.</w:t>
      </w:r>
      <w:r w:rsidR="00C729A3">
        <w:rPr>
          <w:szCs w:val="24"/>
        </w:rPr>
        <w:t xml:space="preserve"> A.</w:t>
      </w:r>
      <w:r>
        <w:rPr>
          <w:szCs w:val="24"/>
        </w:rPr>
        <w:t>, Matulis, J. M., Nash, W., &amp; Ch</w:t>
      </w:r>
      <w:r w:rsidR="00FA7D4A">
        <w:rPr>
          <w:szCs w:val="24"/>
        </w:rPr>
        <w:t>e</w:t>
      </w:r>
      <w:r>
        <w:rPr>
          <w:szCs w:val="24"/>
        </w:rPr>
        <w:t xml:space="preserve">ng, Y. C. (2021). The Family Check-Up Online: A telehealth model for delivery of parenting skills to high-risk families with opioid use. </w:t>
      </w:r>
      <w:r>
        <w:rPr>
          <w:i/>
          <w:szCs w:val="24"/>
        </w:rPr>
        <w:t>Frontiers in Psychology,</w:t>
      </w:r>
      <w:r w:rsidRPr="005B7BBC">
        <w:rPr>
          <w:i/>
          <w:szCs w:val="24"/>
        </w:rPr>
        <w:t xml:space="preserve"> 12,</w:t>
      </w:r>
      <w:r>
        <w:rPr>
          <w:szCs w:val="24"/>
        </w:rPr>
        <w:t xml:space="preserve"> 2637</w:t>
      </w:r>
      <w:r>
        <w:rPr>
          <w:i/>
          <w:szCs w:val="24"/>
        </w:rPr>
        <w:t>.</w:t>
      </w:r>
      <w:r w:rsidR="006B422B" w:rsidRPr="006B422B">
        <w:t xml:space="preserve"> </w:t>
      </w:r>
      <w:r w:rsidR="004C26FF" w:rsidRPr="00DD62C6">
        <w:t>https://doi.org/10.3389/fpsyg.2021.695967</w:t>
      </w:r>
      <w:r w:rsidR="004C26FF">
        <w:t xml:space="preserve">. </w:t>
      </w:r>
      <w:r w:rsidR="004C26FF" w:rsidRPr="004C26FF">
        <w:t>PMID: 34305753</w:t>
      </w:r>
      <w:r w:rsidR="00D93AD8">
        <w:t>;</w:t>
      </w:r>
      <w:r w:rsidR="004C26FF" w:rsidRPr="004C26FF">
        <w:t xml:space="preserve"> PMCID: PMC8294463</w:t>
      </w:r>
      <w:r w:rsidR="00AE28BE">
        <w:t>.</w:t>
      </w:r>
      <w:bookmarkEnd w:id="25"/>
    </w:p>
    <w:p w14:paraId="56956575" w14:textId="10F595A6" w:rsidR="00594B8B" w:rsidRPr="00767F5E" w:rsidRDefault="00594B8B" w:rsidP="00DA6D1C">
      <w:pPr>
        <w:spacing w:after="60"/>
        <w:ind w:left="360" w:hanging="360"/>
        <w:rPr>
          <w:color w:val="auto"/>
          <w:szCs w:val="24"/>
        </w:rPr>
      </w:pPr>
      <w:r>
        <w:rPr>
          <w:szCs w:val="24"/>
        </w:rPr>
        <w:t>63.</w:t>
      </w:r>
      <w:bookmarkStart w:id="26" w:name="OLE_LINK4"/>
      <w:bookmarkStart w:id="27" w:name="OLE_LINK21"/>
      <w:r>
        <w:rPr>
          <w:szCs w:val="24"/>
        </w:rPr>
        <w:t xml:space="preserve"> </w:t>
      </w:r>
      <w:bookmarkStart w:id="28" w:name="OLE_LINK17"/>
      <w:bookmarkStart w:id="29" w:name="OLE_LINK18"/>
      <w:r w:rsidRPr="00C46889">
        <w:t>Stormshak, DeGarmo, D., Garbacz, S. A., McIntyre, L. L., &amp; Caruthers, A. (</w:t>
      </w:r>
      <w:r>
        <w:t>2021</w:t>
      </w:r>
      <w:r w:rsidRPr="00C46889">
        <w:t xml:space="preserve">). Using motivational interviewing to improve parenting skills and prevent problem behavior during the transition to kindergarten. </w:t>
      </w:r>
      <w:r w:rsidRPr="00C46889">
        <w:rPr>
          <w:i/>
          <w:iCs/>
        </w:rPr>
        <w:t>Prevention Science</w:t>
      </w:r>
      <w:r>
        <w:t xml:space="preserve">, </w:t>
      </w:r>
      <w:r w:rsidRPr="00DD62C6">
        <w:rPr>
          <w:i/>
          <w:iCs/>
        </w:rPr>
        <w:t>22</w:t>
      </w:r>
      <w:r>
        <w:t xml:space="preserve">, 747-757. </w:t>
      </w:r>
      <w:r w:rsidR="00B3613F" w:rsidRPr="00DD62C6">
        <w:t>https://doi.org/10.1007/s11121-020-01102-w</w:t>
      </w:r>
      <w:r w:rsidR="00B3613F">
        <w:rPr>
          <w:color w:val="auto"/>
          <w:szCs w:val="24"/>
        </w:rPr>
        <w:t xml:space="preserve">. </w:t>
      </w:r>
      <w:r w:rsidR="00B3613F" w:rsidRPr="00B3613F">
        <w:rPr>
          <w:color w:val="auto"/>
          <w:szCs w:val="24"/>
        </w:rPr>
        <w:t>PMID: 32036553</w:t>
      </w:r>
      <w:r w:rsidR="00D93AD8">
        <w:rPr>
          <w:color w:val="auto"/>
          <w:szCs w:val="24"/>
        </w:rPr>
        <w:t>;</w:t>
      </w:r>
      <w:r w:rsidR="00B3613F" w:rsidRPr="00B3613F">
        <w:rPr>
          <w:color w:val="auto"/>
          <w:szCs w:val="24"/>
        </w:rPr>
        <w:t xml:space="preserve"> PMCID: PMC8318938</w:t>
      </w:r>
      <w:r w:rsidR="00AE28BE">
        <w:rPr>
          <w:color w:val="auto"/>
          <w:szCs w:val="24"/>
        </w:rPr>
        <w:t>.</w:t>
      </w:r>
      <w:bookmarkEnd w:id="26"/>
      <w:bookmarkEnd w:id="27"/>
      <w:bookmarkEnd w:id="28"/>
      <w:bookmarkEnd w:id="29"/>
    </w:p>
    <w:p w14:paraId="005CC6AC" w14:textId="1ABAC390" w:rsidR="00496E6C" w:rsidRDefault="00702DC9" w:rsidP="00DA6D1C">
      <w:pPr>
        <w:spacing w:after="60"/>
        <w:ind w:left="360" w:hanging="360"/>
        <w:rPr>
          <w:szCs w:val="24"/>
        </w:rPr>
      </w:pPr>
      <w:r>
        <w:rPr>
          <w:szCs w:val="24"/>
        </w:rPr>
        <w:t>6</w:t>
      </w:r>
      <w:r w:rsidR="00594B8B">
        <w:rPr>
          <w:szCs w:val="24"/>
        </w:rPr>
        <w:t>2</w:t>
      </w:r>
      <w:r w:rsidR="00496E6C">
        <w:rPr>
          <w:szCs w:val="24"/>
        </w:rPr>
        <w:t>. Danzo, S. Connell, A. M., &amp; Stormshak, E.</w:t>
      </w:r>
      <w:r w:rsidR="00C729A3">
        <w:rPr>
          <w:szCs w:val="24"/>
        </w:rPr>
        <w:t xml:space="preserve"> A.</w:t>
      </w:r>
      <w:r w:rsidR="00496E6C">
        <w:rPr>
          <w:szCs w:val="24"/>
        </w:rPr>
        <w:t xml:space="preserve"> (2020). Pathways between </w:t>
      </w:r>
      <w:r w:rsidR="0064188A">
        <w:rPr>
          <w:szCs w:val="24"/>
        </w:rPr>
        <w:t>a</w:t>
      </w:r>
      <w:r w:rsidR="00496E6C">
        <w:rPr>
          <w:szCs w:val="24"/>
        </w:rPr>
        <w:t xml:space="preserve">lcohol use and internalizing symptoms across emerging adulthood: Examination of gender differences in interpersonal and intrapersonal processes. </w:t>
      </w:r>
      <w:r w:rsidR="00496E6C">
        <w:rPr>
          <w:i/>
          <w:szCs w:val="24"/>
        </w:rPr>
        <w:t>Emerging Adulthood</w:t>
      </w:r>
      <w:r w:rsidR="00F95FD0">
        <w:rPr>
          <w:i/>
          <w:szCs w:val="24"/>
        </w:rPr>
        <w:t>,</w:t>
      </w:r>
      <w:r w:rsidR="000C2A69">
        <w:rPr>
          <w:i/>
          <w:szCs w:val="24"/>
        </w:rPr>
        <w:t xml:space="preserve"> 9</w:t>
      </w:r>
      <w:r w:rsidR="000C2A69">
        <w:rPr>
          <w:szCs w:val="24"/>
        </w:rPr>
        <w:t>(4), 347-359</w:t>
      </w:r>
      <w:r w:rsidR="00F95FD0">
        <w:rPr>
          <w:szCs w:val="24"/>
        </w:rPr>
        <w:t>.</w:t>
      </w:r>
      <w:r w:rsidR="00496E6C" w:rsidRPr="00F95FD0">
        <w:rPr>
          <w:szCs w:val="24"/>
        </w:rPr>
        <w:t xml:space="preserve"> </w:t>
      </w:r>
      <w:r w:rsidR="00F96EDD" w:rsidRPr="008F2E39">
        <w:t>https://doi.org/10.1177/2167696820936066</w:t>
      </w:r>
    </w:p>
    <w:p w14:paraId="617B9D0D" w14:textId="390AC64D" w:rsidR="00496E6C" w:rsidRDefault="00702DC9" w:rsidP="00DA6D1C">
      <w:pPr>
        <w:spacing w:after="60"/>
        <w:ind w:left="360" w:hanging="360"/>
        <w:rPr>
          <w:szCs w:val="24"/>
        </w:rPr>
      </w:pPr>
      <w:r>
        <w:rPr>
          <w:szCs w:val="24"/>
        </w:rPr>
        <w:t>6</w:t>
      </w:r>
      <w:r w:rsidR="00594B8B">
        <w:rPr>
          <w:szCs w:val="24"/>
        </w:rPr>
        <w:t>1</w:t>
      </w:r>
      <w:r w:rsidR="004C12F9">
        <w:rPr>
          <w:szCs w:val="24"/>
        </w:rPr>
        <w:t xml:space="preserve">. DeVargas, E. C., &amp; Stormshak, E. A. (2020). Motivational interviewing skills as predictors of change in emerging adult risk behavior. </w:t>
      </w:r>
      <w:r w:rsidR="004C12F9">
        <w:rPr>
          <w:i/>
          <w:szCs w:val="24"/>
        </w:rPr>
        <w:t>Professional Psychology: Research and Practice, 51</w:t>
      </w:r>
      <w:r w:rsidR="004C12F9">
        <w:rPr>
          <w:szCs w:val="24"/>
        </w:rPr>
        <w:t>(1), 16-24</w:t>
      </w:r>
      <w:r w:rsidR="004C12F9" w:rsidRPr="005B3C62">
        <w:rPr>
          <w:i/>
          <w:szCs w:val="24"/>
        </w:rPr>
        <w:t>.</w:t>
      </w:r>
      <w:r w:rsidR="00EC35F7">
        <w:rPr>
          <w:szCs w:val="24"/>
        </w:rPr>
        <w:t xml:space="preserve"> </w:t>
      </w:r>
      <w:hyperlink r:id="rId11" w:history="1">
        <w:r w:rsidR="00496E6C" w:rsidRPr="00F95FD0">
          <w:t>https://doi.org/10.1037/pro0000270</w:t>
        </w:r>
      </w:hyperlink>
      <w:r w:rsidR="00160BC1">
        <w:t xml:space="preserve">. </w:t>
      </w:r>
      <w:r w:rsidR="00160BC1" w:rsidRPr="00160BC1">
        <w:t>PMID: 33767528</w:t>
      </w:r>
      <w:r w:rsidR="00D93AD8">
        <w:t>;</w:t>
      </w:r>
      <w:r w:rsidR="00160BC1" w:rsidRPr="00160BC1">
        <w:t xml:space="preserve"> PMCID: PMC7989792</w:t>
      </w:r>
      <w:r w:rsidR="00AE28BE">
        <w:t>.</w:t>
      </w:r>
    </w:p>
    <w:p w14:paraId="65F4CE40" w14:textId="4BFE7B4A" w:rsidR="00496E6C" w:rsidRDefault="00702DC9" w:rsidP="00DA6D1C">
      <w:pPr>
        <w:spacing w:after="60"/>
        <w:ind w:left="360" w:hanging="360"/>
        <w:rPr>
          <w:szCs w:val="24"/>
        </w:rPr>
      </w:pPr>
      <w:r>
        <w:rPr>
          <w:szCs w:val="24"/>
        </w:rPr>
        <w:t>6</w:t>
      </w:r>
      <w:r w:rsidR="00594B8B">
        <w:rPr>
          <w:szCs w:val="24"/>
        </w:rPr>
        <w:t>0</w:t>
      </w:r>
      <w:r>
        <w:rPr>
          <w:szCs w:val="24"/>
        </w:rPr>
        <w:t xml:space="preserve">. Garbacz, S. A., Bolt, D. M., Seeley, J. R., Stormshak, E. A., &amp; </w:t>
      </w:r>
      <w:proofErr w:type="spellStart"/>
      <w:r>
        <w:rPr>
          <w:szCs w:val="24"/>
        </w:rPr>
        <w:t>Smolkowski</w:t>
      </w:r>
      <w:proofErr w:type="spellEnd"/>
      <w:r>
        <w:rPr>
          <w:szCs w:val="24"/>
        </w:rPr>
        <w:t xml:space="preserve">, K. (2020). </w:t>
      </w:r>
      <w:r w:rsidRPr="00702DC9">
        <w:rPr>
          <w:szCs w:val="24"/>
        </w:rPr>
        <w:t>Examining school proactive outreach to families in public middle school.</w:t>
      </w:r>
      <w:r>
        <w:rPr>
          <w:i/>
          <w:szCs w:val="24"/>
        </w:rPr>
        <w:t xml:space="preserve"> School Psychology Review</w:t>
      </w:r>
      <w:r w:rsidR="008044E7">
        <w:rPr>
          <w:i/>
          <w:szCs w:val="24"/>
        </w:rPr>
        <w:t>, 49</w:t>
      </w:r>
      <w:r w:rsidR="008044E7">
        <w:rPr>
          <w:szCs w:val="24"/>
        </w:rPr>
        <w:t>(4), 493-509</w:t>
      </w:r>
      <w:r>
        <w:rPr>
          <w:i/>
          <w:szCs w:val="24"/>
        </w:rPr>
        <w:t xml:space="preserve">. </w:t>
      </w:r>
      <w:r>
        <w:rPr>
          <w:szCs w:val="24"/>
        </w:rPr>
        <w:t>https://doi.org/10.1080/2372966X.2020.1787081</w:t>
      </w:r>
    </w:p>
    <w:p w14:paraId="58C1466B" w14:textId="1C7D6BC2" w:rsidR="00496E6C" w:rsidRDefault="009228EF" w:rsidP="00DA6D1C">
      <w:pPr>
        <w:spacing w:after="60"/>
        <w:ind w:left="360" w:hanging="360"/>
        <w:rPr>
          <w:szCs w:val="24"/>
        </w:rPr>
      </w:pPr>
      <w:r>
        <w:rPr>
          <w:szCs w:val="24"/>
        </w:rPr>
        <w:t xml:space="preserve">59. </w:t>
      </w:r>
      <w:r w:rsidR="000E0BE0" w:rsidRPr="00AC21A6">
        <w:rPr>
          <w:szCs w:val="24"/>
        </w:rPr>
        <w:t>Storm</w:t>
      </w:r>
      <w:r w:rsidR="000E0BE0">
        <w:rPr>
          <w:szCs w:val="24"/>
        </w:rPr>
        <w:t>shak, E. A., McIntyre, L. L., Garbacz, S. A., &amp; Kosty</w:t>
      </w:r>
      <w:r w:rsidR="000E0BE0" w:rsidRPr="00AC21A6">
        <w:rPr>
          <w:szCs w:val="24"/>
        </w:rPr>
        <w:t>, D. B. (</w:t>
      </w:r>
      <w:r w:rsidR="000E0BE0">
        <w:rPr>
          <w:szCs w:val="24"/>
        </w:rPr>
        <w:t>2020</w:t>
      </w:r>
      <w:r w:rsidR="000E0BE0" w:rsidRPr="00AC21A6">
        <w:rPr>
          <w:szCs w:val="24"/>
        </w:rPr>
        <w:t xml:space="preserve">). Family-centered prevention to enhance parenting skills during the </w:t>
      </w:r>
      <w:r w:rsidR="000E0BE0">
        <w:rPr>
          <w:szCs w:val="24"/>
        </w:rPr>
        <w:t>transition to elementary school: A randomized trial.</w:t>
      </w:r>
      <w:r w:rsidR="000E0BE0" w:rsidRPr="00AC21A6">
        <w:rPr>
          <w:szCs w:val="24"/>
        </w:rPr>
        <w:t xml:space="preserve"> </w:t>
      </w:r>
      <w:r w:rsidR="000E0BE0">
        <w:rPr>
          <w:i/>
          <w:szCs w:val="24"/>
        </w:rPr>
        <w:t>Journal of Family Psychology, 34</w:t>
      </w:r>
      <w:r w:rsidR="000E0BE0">
        <w:rPr>
          <w:szCs w:val="24"/>
        </w:rPr>
        <w:t xml:space="preserve">(1), 122-127. </w:t>
      </w:r>
      <w:r w:rsidR="00C63E61" w:rsidRPr="003D5826">
        <w:t>https://doi.org/10.1037/fam0000570</w:t>
      </w:r>
      <w:r w:rsidR="00C63E61">
        <w:t>.</w:t>
      </w:r>
      <w:r w:rsidR="000E0BE0">
        <w:rPr>
          <w:szCs w:val="24"/>
        </w:rPr>
        <w:t xml:space="preserve"> PMID: 31318264. </w:t>
      </w:r>
    </w:p>
    <w:p w14:paraId="0C024F36" w14:textId="42589059" w:rsidR="00496E6C" w:rsidRDefault="000E0BE0" w:rsidP="00DA6D1C">
      <w:pPr>
        <w:spacing w:after="60"/>
        <w:ind w:left="360" w:hanging="360"/>
        <w:rPr>
          <w:szCs w:val="24"/>
        </w:rPr>
      </w:pPr>
      <w:r>
        <w:rPr>
          <w:szCs w:val="24"/>
        </w:rPr>
        <w:t xml:space="preserve">58. </w:t>
      </w:r>
      <w:r w:rsidR="00C168ED" w:rsidRPr="00D867FF">
        <w:rPr>
          <w:szCs w:val="24"/>
        </w:rPr>
        <w:t xml:space="preserve">Cárdenas, L. E., &amp; Stormshak, E. A. (2019). Measuring daily activity of emerging adults: Text messaging for assessing risk behavior. </w:t>
      </w:r>
      <w:r w:rsidR="00C168ED" w:rsidRPr="00D867FF">
        <w:rPr>
          <w:i/>
          <w:szCs w:val="24"/>
        </w:rPr>
        <w:t>Journal of Child and Family Studies, 28</w:t>
      </w:r>
      <w:r w:rsidR="00C168ED" w:rsidRPr="00D867FF">
        <w:rPr>
          <w:szCs w:val="24"/>
        </w:rPr>
        <w:t>(2), 315–324.</w:t>
      </w:r>
      <w:r w:rsidR="00C168ED" w:rsidRPr="00D867FF">
        <w:rPr>
          <w:i/>
          <w:szCs w:val="24"/>
        </w:rPr>
        <w:t xml:space="preserve"> </w:t>
      </w:r>
      <w:r w:rsidR="009228EF">
        <w:rPr>
          <w:szCs w:val="24"/>
        </w:rPr>
        <w:t>https://doi.org/</w:t>
      </w:r>
      <w:r w:rsidR="00C168ED" w:rsidRPr="00D867FF">
        <w:rPr>
          <w:szCs w:val="24"/>
        </w:rPr>
        <w:t>10.1007/s10826-018-1267-1</w:t>
      </w:r>
      <w:r w:rsidR="00C168ED">
        <w:rPr>
          <w:szCs w:val="24"/>
        </w:rPr>
        <w:t>.</w:t>
      </w:r>
      <w:r w:rsidR="00E65988">
        <w:rPr>
          <w:szCs w:val="24"/>
        </w:rPr>
        <w:t xml:space="preserve"> </w:t>
      </w:r>
      <w:r w:rsidR="009228EF">
        <w:rPr>
          <w:szCs w:val="24"/>
        </w:rPr>
        <w:t>PMCID: PMC6519739.</w:t>
      </w:r>
    </w:p>
    <w:p w14:paraId="17718350" w14:textId="2EA58247" w:rsidR="00496E6C" w:rsidRDefault="000E0BE0" w:rsidP="00DA6D1C">
      <w:pPr>
        <w:spacing w:after="60"/>
        <w:ind w:left="360" w:hanging="360"/>
        <w:rPr>
          <w:szCs w:val="24"/>
        </w:rPr>
      </w:pPr>
      <w:r>
        <w:rPr>
          <w:szCs w:val="24"/>
        </w:rPr>
        <w:t>57</w:t>
      </w:r>
      <w:r w:rsidR="00C168ED">
        <w:rPr>
          <w:szCs w:val="24"/>
        </w:rPr>
        <w:t>. Garbacz, S. A., S</w:t>
      </w:r>
      <w:r w:rsidR="003D5826">
        <w:rPr>
          <w:szCs w:val="24"/>
        </w:rPr>
        <w:t>tormshak, E. A., McIntyre, L. L.</w:t>
      </w:r>
      <w:r w:rsidR="00C168ED">
        <w:rPr>
          <w:szCs w:val="24"/>
        </w:rPr>
        <w:t>, &amp; Kosty, D. (2019). Examining family</w:t>
      </w:r>
      <w:r w:rsidR="00CA4E5E">
        <w:rPr>
          <w:szCs w:val="24"/>
        </w:rPr>
        <w:t>-school</w:t>
      </w:r>
      <w:r w:rsidR="00C168ED">
        <w:rPr>
          <w:szCs w:val="24"/>
        </w:rPr>
        <w:t xml:space="preserve"> engagement in a randomized controlled trial of the Family Check-Up. </w:t>
      </w:r>
      <w:r w:rsidR="00C168ED">
        <w:rPr>
          <w:i/>
          <w:szCs w:val="24"/>
        </w:rPr>
        <w:t>School Psychology Quarterly, 34</w:t>
      </w:r>
      <w:r w:rsidR="00C168ED">
        <w:rPr>
          <w:szCs w:val="24"/>
        </w:rPr>
        <w:t>(4), 433-443</w:t>
      </w:r>
      <w:r w:rsidR="00C168ED" w:rsidRPr="003D5826">
        <w:rPr>
          <w:szCs w:val="24"/>
        </w:rPr>
        <w:t xml:space="preserve">. </w:t>
      </w:r>
      <w:r w:rsidR="00CA4E5E" w:rsidRPr="003D5826">
        <w:rPr>
          <w:szCs w:val="24"/>
        </w:rPr>
        <w:t>https://doi.org/</w:t>
      </w:r>
      <w:hyperlink r:id="rId12" w:tgtFrame="_blank" w:history="1">
        <w:r w:rsidR="00CA4E5E" w:rsidRPr="003D5826">
          <w:rPr>
            <w:szCs w:val="24"/>
          </w:rPr>
          <w:t>10.1037/spq0000284</w:t>
        </w:r>
      </w:hyperlink>
      <w:r w:rsidR="006E2930">
        <w:rPr>
          <w:szCs w:val="24"/>
        </w:rPr>
        <w:t>.</w:t>
      </w:r>
      <w:r w:rsidR="00CA4E5E">
        <w:t xml:space="preserve"> </w:t>
      </w:r>
      <w:r w:rsidR="00CA4E5E">
        <w:rPr>
          <w:szCs w:val="24"/>
        </w:rPr>
        <w:t>PMID: 31294600</w:t>
      </w:r>
      <w:r w:rsidR="00AE28BE">
        <w:rPr>
          <w:szCs w:val="24"/>
        </w:rPr>
        <w:t>.</w:t>
      </w:r>
    </w:p>
    <w:p w14:paraId="595F1816" w14:textId="7CCCA5CA" w:rsidR="009F2A9F" w:rsidRPr="000D4386" w:rsidRDefault="000E0BE0" w:rsidP="00DA6D1C">
      <w:pPr>
        <w:spacing w:after="60"/>
        <w:ind w:left="360" w:hanging="360"/>
        <w:rPr>
          <w:szCs w:val="24"/>
        </w:rPr>
      </w:pPr>
      <w:r>
        <w:rPr>
          <w:szCs w:val="24"/>
        </w:rPr>
        <w:t>56</w:t>
      </w:r>
      <w:r w:rsidR="00C168ED">
        <w:rPr>
          <w:szCs w:val="24"/>
        </w:rPr>
        <w:t>. Riley, A. R., Walker, B. L., Wilson, A. C., Hall, T. A., Stormshak, E.</w:t>
      </w:r>
      <w:r w:rsidR="00C729A3">
        <w:rPr>
          <w:szCs w:val="24"/>
        </w:rPr>
        <w:t xml:space="preserve"> A.</w:t>
      </w:r>
      <w:r w:rsidR="00C168ED">
        <w:rPr>
          <w:szCs w:val="24"/>
        </w:rPr>
        <w:t>, &amp; Cohen, D</w:t>
      </w:r>
      <w:r w:rsidR="00CA4E5E">
        <w:rPr>
          <w:szCs w:val="24"/>
        </w:rPr>
        <w:t>.</w:t>
      </w:r>
      <w:r w:rsidR="00C168ED">
        <w:rPr>
          <w:szCs w:val="24"/>
        </w:rPr>
        <w:t xml:space="preserve"> J. (2019). Parents’ consumer preferences for early childhood behavioral intervention in primary care. </w:t>
      </w:r>
      <w:r w:rsidR="00C168ED">
        <w:rPr>
          <w:i/>
          <w:szCs w:val="24"/>
        </w:rPr>
        <w:t>Journal of Developmental &amp; Behavioral Pediatrics, 40</w:t>
      </w:r>
      <w:r w:rsidR="00C168ED">
        <w:rPr>
          <w:szCs w:val="24"/>
        </w:rPr>
        <w:t>(9), 669-678.</w:t>
      </w:r>
      <w:r w:rsidR="00CA4E5E">
        <w:rPr>
          <w:szCs w:val="24"/>
        </w:rPr>
        <w:t xml:space="preserve"> </w:t>
      </w:r>
      <w:r w:rsidR="006E2930" w:rsidRPr="00767F5E">
        <w:t>https://doi.ord/10.1097/DBP.000000000000073</w:t>
      </w:r>
      <w:r w:rsidR="006E2930">
        <w:rPr>
          <w:szCs w:val="24"/>
        </w:rPr>
        <w:t xml:space="preserve">. </w:t>
      </w:r>
      <w:r w:rsidR="00CA4E5E">
        <w:rPr>
          <w:szCs w:val="24"/>
        </w:rPr>
        <w:t>PMID: 31599790</w:t>
      </w:r>
      <w:r w:rsidR="00D93AD8">
        <w:rPr>
          <w:szCs w:val="24"/>
        </w:rPr>
        <w:t>;</w:t>
      </w:r>
      <w:r w:rsidR="00CA4E5E">
        <w:rPr>
          <w:szCs w:val="24"/>
        </w:rPr>
        <w:t xml:space="preserve"> </w:t>
      </w:r>
      <w:r w:rsidR="006E2930">
        <w:rPr>
          <w:szCs w:val="24"/>
        </w:rPr>
        <w:t>PMCID</w:t>
      </w:r>
      <w:r w:rsidR="00CA4E5E">
        <w:rPr>
          <w:szCs w:val="24"/>
        </w:rPr>
        <w:t>: PMC6878162.</w:t>
      </w:r>
    </w:p>
    <w:p w14:paraId="39E5D9B4" w14:textId="6FECC28D" w:rsidR="00C168ED" w:rsidRDefault="00C168ED" w:rsidP="00DA6D1C">
      <w:pPr>
        <w:spacing w:after="60"/>
        <w:ind w:left="360" w:hanging="360"/>
        <w:rPr>
          <w:szCs w:val="24"/>
        </w:rPr>
      </w:pPr>
      <w:r>
        <w:rPr>
          <w:szCs w:val="24"/>
        </w:rPr>
        <w:t>5</w:t>
      </w:r>
      <w:r w:rsidR="000E0BE0">
        <w:rPr>
          <w:szCs w:val="24"/>
        </w:rPr>
        <w:t>5</w:t>
      </w:r>
      <w:r>
        <w:rPr>
          <w:szCs w:val="24"/>
        </w:rPr>
        <w:t xml:space="preserve">. </w:t>
      </w:r>
      <w:r w:rsidRPr="00EE2DE3">
        <w:rPr>
          <w:szCs w:val="24"/>
        </w:rPr>
        <w:t xml:space="preserve">Smith, J. D., Rudo-Stern, J., Dishion, T. J., Stormshak, E. A., Montag., S., Brown, K., Ramos, K., Shaw, D. S., &amp; Wilson, M. N. (2019). Effectiveness and efficiency of observationally assessing fidelity to a family-centered intervention: A quasi-experimental study. </w:t>
      </w:r>
      <w:r w:rsidRPr="00EE2DE3">
        <w:rPr>
          <w:i/>
          <w:szCs w:val="24"/>
        </w:rPr>
        <w:t>Journal of Clinical Child and Adolescent Psychology, 48</w:t>
      </w:r>
      <w:r w:rsidRPr="00EE2DE3">
        <w:rPr>
          <w:szCs w:val="24"/>
        </w:rPr>
        <w:t>(1), 16–28.</w:t>
      </w:r>
      <w:r w:rsidRPr="00EE2DE3">
        <w:rPr>
          <w:i/>
          <w:szCs w:val="24"/>
        </w:rPr>
        <w:t xml:space="preserve"> </w:t>
      </w:r>
      <w:r w:rsidR="009228EF">
        <w:rPr>
          <w:szCs w:val="24"/>
        </w:rPr>
        <w:t>https://doi.org/</w:t>
      </w:r>
      <w:r w:rsidRPr="00EE2DE3">
        <w:rPr>
          <w:szCs w:val="24"/>
        </w:rPr>
        <w:t>10.1080/15374416.2018.1561295</w:t>
      </w:r>
      <w:r>
        <w:rPr>
          <w:szCs w:val="24"/>
        </w:rPr>
        <w:t xml:space="preserve">. </w:t>
      </w:r>
      <w:r w:rsidR="009228EF">
        <w:rPr>
          <w:szCs w:val="24"/>
        </w:rPr>
        <w:t xml:space="preserve">PMID: 30702355; </w:t>
      </w:r>
      <w:r w:rsidR="006E2930">
        <w:rPr>
          <w:szCs w:val="24"/>
        </w:rPr>
        <w:t>PMCID</w:t>
      </w:r>
      <w:r w:rsidR="009228EF">
        <w:rPr>
          <w:szCs w:val="24"/>
        </w:rPr>
        <w:t xml:space="preserve">: </w:t>
      </w:r>
      <w:r w:rsidRPr="006352E5">
        <w:rPr>
          <w:szCs w:val="24"/>
        </w:rPr>
        <w:t>PMC6450082</w:t>
      </w:r>
      <w:r w:rsidR="009228EF">
        <w:rPr>
          <w:szCs w:val="24"/>
        </w:rPr>
        <w:t>.</w:t>
      </w:r>
    </w:p>
    <w:p w14:paraId="41DDA90E" w14:textId="6F3D10B9" w:rsidR="00C168ED" w:rsidRDefault="000E0BE0" w:rsidP="00DA6D1C">
      <w:pPr>
        <w:keepNext/>
        <w:keepLines/>
        <w:widowControl w:val="0"/>
        <w:spacing w:after="60"/>
        <w:ind w:left="450" w:hanging="378"/>
        <w:rPr>
          <w:szCs w:val="24"/>
        </w:rPr>
      </w:pPr>
      <w:r>
        <w:rPr>
          <w:szCs w:val="24"/>
        </w:rPr>
        <w:lastRenderedPageBreak/>
        <w:t>54</w:t>
      </w:r>
      <w:r w:rsidR="00C168ED">
        <w:rPr>
          <w:szCs w:val="24"/>
        </w:rPr>
        <w:t xml:space="preserve">. </w:t>
      </w:r>
      <w:bookmarkStart w:id="30" w:name="OLE_LINK62"/>
      <w:r w:rsidR="00C168ED" w:rsidRPr="00EE2DE3">
        <w:rPr>
          <w:szCs w:val="24"/>
        </w:rPr>
        <w:t xml:space="preserve">Stormshak, E. A., Caruthers, A., Chronister, K. M., DeGarmo, D. D., Stapleton, J., Falkenstein, C., DeVargas, E., &amp; Nash, W. (2019). Reducing risk behavior with family-centered prevention during the young adult years. </w:t>
      </w:r>
      <w:r w:rsidR="00C168ED" w:rsidRPr="00EE2DE3">
        <w:rPr>
          <w:i/>
          <w:szCs w:val="24"/>
        </w:rPr>
        <w:t>Prevention Science, 2</w:t>
      </w:r>
      <w:r w:rsidR="00C168ED" w:rsidRPr="00EE2DE3">
        <w:rPr>
          <w:szCs w:val="24"/>
        </w:rPr>
        <w:t xml:space="preserve">(3), 321–330. </w:t>
      </w:r>
      <w:r w:rsidR="009228EF">
        <w:rPr>
          <w:bCs/>
          <w:szCs w:val="24"/>
        </w:rPr>
        <w:t>https://doi.org/</w:t>
      </w:r>
      <w:r w:rsidR="00C168ED" w:rsidRPr="00EE2DE3">
        <w:rPr>
          <w:szCs w:val="24"/>
        </w:rPr>
        <w:t>10.1007/s11121-018-0917-2</w:t>
      </w:r>
      <w:r w:rsidR="00B462E4">
        <w:rPr>
          <w:szCs w:val="24"/>
        </w:rPr>
        <w:t>.</w:t>
      </w:r>
      <w:r w:rsidR="00C168ED">
        <w:rPr>
          <w:szCs w:val="24"/>
        </w:rPr>
        <w:t xml:space="preserve"> </w:t>
      </w:r>
      <w:r w:rsidR="006E2930">
        <w:rPr>
          <w:szCs w:val="24"/>
        </w:rPr>
        <w:t>PMID</w:t>
      </w:r>
      <w:r w:rsidR="00CA4E5E">
        <w:rPr>
          <w:szCs w:val="24"/>
        </w:rPr>
        <w:t xml:space="preserve">: 29951974; </w:t>
      </w:r>
      <w:r w:rsidR="006E2930">
        <w:rPr>
          <w:szCs w:val="24"/>
        </w:rPr>
        <w:t>PMCID</w:t>
      </w:r>
      <w:r w:rsidR="00CA4E5E">
        <w:rPr>
          <w:szCs w:val="24"/>
        </w:rPr>
        <w:t xml:space="preserve">: </w:t>
      </w:r>
      <w:r w:rsidR="00C168ED" w:rsidRPr="006352E5">
        <w:rPr>
          <w:szCs w:val="24"/>
        </w:rPr>
        <w:t>PMC6310108</w:t>
      </w:r>
      <w:bookmarkEnd w:id="30"/>
      <w:r w:rsidR="00CA4E5E">
        <w:rPr>
          <w:szCs w:val="24"/>
        </w:rPr>
        <w:t>.</w:t>
      </w:r>
    </w:p>
    <w:p w14:paraId="6FAB4FAE" w14:textId="32927E5B" w:rsidR="00C168ED" w:rsidRPr="003D5826" w:rsidRDefault="000E0BE0" w:rsidP="00DA6D1C">
      <w:pPr>
        <w:keepNext/>
        <w:keepLines/>
        <w:widowControl w:val="0"/>
        <w:spacing w:after="60"/>
        <w:ind w:left="450" w:hanging="378"/>
        <w:rPr>
          <w:szCs w:val="24"/>
        </w:rPr>
      </w:pPr>
      <w:r>
        <w:rPr>
          <w:szCs w:val="24"/>
        </w:rPr>
        <w:t>53</w:t>
      </w:r>
      <w:r w:rsidR="00C168ED">
        <w:rPr>
          <w:szCs w:val="24"/>
        </w:rPr>
        <w:t xml:space="preserve">. Stormshak, E. A., Caruthers, A. S., Gau, J., &amp; Winter, C. (2019). </w:t>
      </w:r>
      <w:r w:rsidR="00C168ED">
        <w:t>The impact of recreational marijuana legalization on rates of use and behavior</w:t>
      </w:r>
      <w:r w:rsidR="00C168ED" w:rsidRPr="009868B4">
        <w:t xml:space="preserve">: </w:t>
      </w:r>
      <w:r w:rsidR="00C168ED">
        <w:t>A 10-year comparison of t</w:t>
      </w:r>
      <w:r w:rsidR="00C168ED" w:rsidRPr="009868B4">
        <w:t xml:space="preserve">wo </w:t>
      </w:r>
      <w:r w:rsidR="00C168ED">
        <w:t>cohorts</w:t>
      </w:r>
      <w:r w:rsidR="00C168ED" w:rsidRPr="009868B4">
        <w:t xml:space="preserve"> </w:t>
      </w:r>
      <w:r w:rsidR="00C168ED">
        <w:t>from high school to young a</w:t>
      </w:r>
      <w:r w:rsidR="00C168ED" w:rsidRPr="009868B4">
        <w:t>dulthood</w:t>
      </w:r>
      <w:r w:rsidR="00C168ED">
        <w:t xml:space="preserve">. </w:t>
      </w:r>
      <w:r w:rsidR="00C168ED" w:rsidRPr="00AB6878">
        <w:rPr>
          <w:i/>
        </w:rPr>
        <w:t>Psychology of Addictive Behaviors</w:t>
      </w:r>
      <w:r w:rsidR="00C168ED">
        <w:rPr>
          <w:i/>
          <w:szCs w:val="24"/>
        </w:rPr>
        <w:t xml:space="preserve"> 33</w:t>
      </w:r>
      <w:r w:rsidR="00C168ED">
        <w:rPr>
          <w:szCs w:val="24"/>
        </w:rPr>
        <w:t>(7), 595-602</w:t>
      </w:r>
      <w:r w:rsidR="00C168ED" w:rsidRPr="00EE2DE3">
        <w:rPr>
          <w:i/>
          <w:szCs w:val="24"/>
        </w:rPr>
        <w:t>.</w:t>
      </w:r>
      <w:r w:rsidR="00117318">
        <w:rPr>
          <w:i/>
          <w:szCs w:val="24"/>
        </w:rPr>
        <w:t xml:space="preserve"> </w:t>
      </w:r>
      <w:r w:rsidR="00B462E4" w:rsidRPr="003D5826">
        <w:t>https://doi.org/10.1037/adb0000508</w:t>
      </w:r>
      <w:r w:rsidR="00B462E4">
        <w:t>.</w:t>
      </w:r>
      <w:r w:rsidR="00117318">
        <w:rPr>
          <w:szCs w:val="24"/>
        </w:rPr>
        <w:t xml:space="preserve"> </w:t>
      </w:r>
      <w:r w:rsidR="006E2930">
        <w:rPr>
          <w:szCs w:val="24"/>
        </w:rPr>
        <w:t>PMID</w:t>
      </w:r>
      <w:r w:rsidR="00117318">
        <w:rPr>
          <w:szCs w:val="24"/>
        </w:rPr>
        <w:t xml:space="preserve">: 31424245; </w:t>
      </w:r>
      <w:r w:rsidR="006E2930">
        <w:rPr>
          <w:szCs w:val="24"/>
        </w:rPr>
        <w:t>PMCID</w:t>
      </w:r>
      <w:r w:rsidR="00117318">
        <w:rPr>
          <w:szCs w:val="24"/>
        </w:rPr>
        <w:t xml:space="preserve">: PMC6856398. </w:t>
      </w:r>
    </w:p>
    <w:p w14:paraId="5BD80EFB" w14:textId="18FC32EE" w:rsidR="00C168ED" w:rsidRPr="00A41B29" w:rsidRDefault="000E0BE0" w:rsidP="00DA6D1C">
      <w:pPr>
        <w:spacing w:after="60"/>
        <w:ind w:left="450" w:hanging="378"/>
        <w:rPr>
          <w:szCs w:val="24"/>
        </w:rPr>
      </w:pPr>
      <w:r>
        <w:rPr>
          <w:szCs w:val="24"/>
        </w:rPr>
        <w:t>52</w:t>
      </w:r>
      <w:r w:rsidR="00C168ED">
        <w:rPr>
          <w:szCs w:val="24"/>
        </w:rPr>
        <w:t xml:space="preserve">. Stormshak, E. A., DeGarmo, D. S., Chronister, K. M., Caruthers, A. S., Stapleton, J., Falkenstein, C. A. (2019). The impact of substance </w:t>
      </w:r>
      <w:proofErr w:type="gramStart"/>
      <w:r w:rsidR="00C168ED">
        <w:rPr>
          <w:szCs w:val="24"/>
        </w:rPr>
        <w:t>use</w:t>
      </w:r>
      <w:proofErr w:type="gramEnd"/>
      <w:r w:rsidR="00C168ED">
        <w:rPr>
          <w:szCs w:val="24"/>
        </w:rPr>
        <w:t xml:space="preserve"> during middle school and young adulthood on parent–young adult relationships. </w:t>
      </w:r>
      <w:r w:rsidR="00C168ED" w:rsidRPr="002A2269">
        <w:rPr>
          <w:i/>
          <w:szCs w:val="24"/>
        </w:rPr>
        <w:t>Journal of Family Psychology</w:t>
      </w:r>
      <w:r w:rsidR="00C168ED">
        <w:rPr>
          <w:i/>
          <w:szCs w:val="24"/>
        </w:rPr>
        <w:t>, 33</w:t>
      </w:r>
      <w:r w:rsidR="00C168ED">
        <w:rPr>
          <w:szCs w:val="24"/>
        </w:rPr>
        <w:t>(7), 797-808.</w:t>
      </w:r>
      <w:r w:rsidR="00117318">
        <w:rPr>
          <w:szCs w:val="24"/>
        </w:rPr>
        <w:t xml:space="preserve"> </w:t>
      </w:r>
      <w:r w:rsidR="00B462E4" w:rsidRPr="003D5826">
        <w:t>https://doi.org/10.1037/fam0000549</w:t>
      </w:r>
      <w:r w:rsidR="00B462E4">
        <w:t>.</w:t>
      </w:r>
      <w:r w:rsidR="00117318">
        <w:rPr>
          <w:szCs w:val="24"/>
        </w:rPr>
        <w:t xml:space="preserve"> </w:t>
      </w:r>
      <w:r w:rsidR="006E2930">
        <w:rPr>
          <w:szCs w:val="24"/>
        </w:rPr>
        <w:t>PMID</w:t>
      </w:r>
      <w:r w:rsidR="00117318">
        <w:rPr>
          <w:szCs w:val="24"/>
        </w:rPr>
        <w:t xml:space="preserve">: 31318272; </w:t>
      </w:r>
      <w:r w:rsidR="006E2930">
        <w:rPr>
          <w:szCs w:val="24"/>
        </w:rPr>
        <w:t>PMCID</w:t>
      </w:r>
      <w:r w:rsidR="00117318">
        <w:rPr>
          <w:szCs w:val="24"/>
        </w:rPr>
        <w:t xml:space="preserve">: PMC6776689. </w:t>
      </w:r>
      <w:r w:rsidR="00C168ED">
        <w:rPr>
          <w:szCs w:val="24"/>
        </w:rPr>
        <w:t xml:space="preserve"> </w:t>
      </w:r>
    </w:p>
    <w:p w14:paraId="0AC3A4EE" w14:textId="7BA3BA9C" w:rsidR="00C168ED" w:rsidRDefault="00C168ED" w:rsidP="00DA6D1C">
      <w:pPr>
        <w:spacing w:after="60"/>
        <w:ind w:left="450" w:hanging="378"/>
        <w:rPr>
          <w:szCs w:val="24"/>
        </w:rPr>
      </w:pPr>
      <w:r>
        <w:rPr>
          <w:szCs w:val="24"/>
        </w:rPr>
        <w:t xml:space="preserve">51. </w:t>
      </w:r>
      <w:bookmarkStart w:id="31" w:name="OLE_LINK19"/>
      <w:bookmarkStart w:id="32" w:name="OLE_LINK20"/>
      <w:bookmarkStart w:id="33" w:name="OLE_LINK44"/>
      <w:r>
        <w:rPr>
          <w:szCs w:val="24"/>
        </w:rPr>
        <w:t>Stormshak, E. A., Seeley, J. R., Caruthers, A. S., Cardenas, L., Moore, K. J., Tyler, M. S., Fleming, C. M., Gau, J., &amp; Danaher, B. (2019). Evaluating the efficacy of the Family Check-Up Online: A school-based, e</w:t>
      </w:r>
      <w:r w:rsidR="00B462E4">
        <w:rPr>
          <w:szCs w:val="24"/>
        </w:rPr>
        <w:t>H</w:t>
      </w:r>
      <w:r>
        <w:rPr>
          <w:szCs w:val="24"/>
        </w:rPr>
        <w:t xml:space="preserve">ealth model for the prevention of problem behavior during the middle school years. </w:t>
      </w:r>
      <w:r w:rsidRPr="00EE2DE3">
        <w:rPr>
          <w:i/>
          <w:szCs w:val="24"/>
        </w:rPr>
        <w:t>D</w:t>
      </w:r>
      <w:r>
        <w:rPr>
          <w:i/>
          <w:szCs w:val="24"/>
        </w:rPr>
        <w:t>evelopment and</w:t>
      </w:r>
      <w:r w:rsidRPr="00EE2DE3">
        <w:rPr>
          <w:i/>
          <w:szCs w:val="24"/>
        </w:rPr>
        <w:t xml:space="preserve"> Psychopathology</w:t>
      </w:r>
      <w:r>
        <w:rPr>
          <w:i/>
          <w:szCs w:val="24"/>
        </w:rPr>
        <w:t>, 31</w:t>
      </w:r>
      <w:r>
        <w:rPr>
          <w:szCs w:val="24"/>
        </w:rPr>
        <w:t>(5), 1873-1886.</w:t>
      </w:r>
      <w:r w:rsidR="00D36029">
        <w:rPr>
          <w:szCs w:val="24"/>
        </w:rPr>
        <w:t xml:space="preserve"> </w:t>
      </w:r>
      <w:r w:rsidR="00B462E4" w:rsidRPr="003D5826">
        <w:t>https://doi.org/10.1017/S0954579419000907</w:t>
      </w:r>
      <w:r w:rsidR="00B462E4">
        <w:t>.</w:t>
      </w:r>
      <w:r w:rsidR="00D36029">
        <w:rPr>
          <w:szCs w:val="24"/>
        </w:rPr>
        <w:t xml:space="preserve"> </w:t>
      </w:r>
      <w:r w:rsidR="006E2930">
        <w:rPr>
          <w:szCs w:val="24"/>
        </w:rPr>
        <w:t>PMID</w:t>
      </w:r>
      <w:r w:rsidR="00D36029">
        <w:rPr>
          <w:szCs w:val="24"/>
        </w:rPr>
        <w:t xml:space="preserve">: 31407644. </w:t>
      </w:r>
      <w:bookmarkEnd w:id="31"/>
      <w:bookmarkEnd w:id="32"/>
      <w:bookmarkEnd w:id="33"/>
    </w:p>
    <w:p w14:paraId="33B289CE" w14:textId="6D40E50D" w:rsidR="00513267" w:rsidRPr="00EE2DE3" w:rsidRDefault="00EE2DE3" w:rsidP="00DA6D1C">
      <w:pPr>
        <w:spacing w:after="60"/>
        <w:ind w:left="450" w:hanging="378"/>
        <w:rPr>
          <w:szCs w:val="24"/>
        </w:rPr>
      </w:pPr>
      <w:r w:rsidRPr="00EE2DE3">
        <w:rPr>
          <w:szCs w:val="24"/>
        </w:rPr>
        <w:t>50</w:t>
      </w:r>
      <w:r w:rsidR="00513267" w:rsidRPr="00EE2DE3">
        <w:rPr>
          <w:szCs w:val="24"/>
        </w:rPr>
        <w:t>. Connell, A. M., Stormshak, E. A., Dishion, T. J., Fosco, G. M., &amp; Van Ryzin, M. J. (2018). The Family Check-U</w:t>
      </w:r>
      <w:r w:rsidR="00513267" w:rsidRPr="00EE2DE3">
        <w:rPr>
          <w:color w:val="auto"/>
          <w:szCs w:val="24"/>
        </w:rPr>
        <w:t xml:space="preserve">p and adolescent depression: An examination of treatment responders and non-responders. </w:t>
      </w:r>
      <w:r w:rsidR="00513267" w:rsidRPr="00EE2DE3">
        <w:rPr>
          <w:i/>
          <w:szCs w:val="24"/>
        </w:rPr>
        <w:t>Prevention Science, 19</w:t>
      </w:r>
      <w:r w:rsidR="00513267" w:rsidRPr="00EE2DE3">
        <w:rPr>
          <w:szCs w:val="24"/>
        </w:rPr>
        <w:t>(S1), 16–2</w:t>
      </w:r>
      <w:r w:rsidR="00513267" w:rsidRPr="003D5826">
        <w:t xml:space="preserve">6. </w:t>
      </w:r>
      <w:r w:rsidR="00B462E4" w:rsidRPr="003D5826">
        <w:t>https://doi.org/10.1007/s11121-015-0586-3</w:t>
      </w:r>
      <w:r w:rsidR="00B462E4">
        <w:t>.</w:t>
      </w:r>
      <w:r w:rsidR="00D36029" w:rsidRPr="003D5826">
        <w:t xml:space="preserve"> </w:t>
      </w:r>
      <w:r w:rsidR="006E2930">
        <w:rPr>
          <w:szCs w:val="24"/>
        </w:rPr>
        <w:t>PMID</w:t>
      </w:r>
      <w:r w:rsidR="00D36029">
        <w:rPr>
          <w:szCs w:val="24"/>
        </w:rPr>
        <w:t xml:space="preserve">: 26267390; </w:t>
      </w:r>
      <w:r w:rsidR="006E2930">
        <w:rPr>
          <w:szCs w:val="24"/>
        </w:rPr>
        <w:t>PMCID</w:t>
      </w:r>
      <w:r w:rsidR="00D36029">
        <w:rPr>
          <w:szCs w:val="24"/>
        </w:rPr>
        <w:t xml:space="preserve">: </w:t>
      </w:r>
      <w:r w:rsidR="00513267" w:rsidRPr="00EE2DE3">
        <w:rPr>
          <w:color w:val="auto"/>
          <w:szCs w:val="24"/>
        </w:rPr>
        <w:t>PMC4752926</w:t>
      </w:r>
      <w:r w:rsidR="00D36029">
        <w:rPr>
          <w:color w:val="auto"/>
          <w:szCs w:val="24"/>
        </w:rPr>
        <w:t>.</w:t>
      </w:r>
    </w:p>
    <w:p w14:paraId="010491BE" w14:textId="5B74860B" w:rsidR="001A5792" w:rsidRPr="00EE2DE3" w:rsidRDefault="00EE2DE3" w:rsidP="00DA6D1C">
      <w:pPr>
        <w:spacing w:after="60"/>
        <w:ind w:left="450" w:hanging="378"/>
        <w:rPr>
          <w:color w:val="auto"/>
          <w:szCs w:val="24"/>
        </w:rPr>
      </w:pPr>
      <w:r w:rsidRPr="00EE2DE3">
        <w:rPr>
          <w:szCs w:val="24"/>
        </w:rPr>
        <w:t>49</w:t>
      </w:r>
      <w:r w:rsidR="001A5792" w:rsidRPr="00EE2DE3">
        <w:rPr>
          <w:szCs w:val="24"/>
        </w:rPr>
        <w:t>. Danaher, B. G., Seeley, J. R., Stormshak, E. A., Tyler, M. S., Caruthers, A. S., Moore, K. J., &amp; C</w:t>
      </w:r>
      <w:r w:rsidR="00937551" w:rsidRPr="00EE2DE3">
        <w:rPr>
          <w:szCs w:val="24"/>
        </w:rPr>
        <w:t>á</w:t>
      </w:r>
      <w:r w:rsidR="001A5792" w:rsidRPr="00EE2DE3">
        <w:rPr>
          <w:szCs w:val="24"/>
        </w:rPr>
        <w:t xml:space="preserve">rdenas, L. (2018). </w:t>
      </w:r>
      <w:r w:rsidR="004E5E4C" w:rsidRPr="00EE2DE3">
        <w:rPr>
          <w:szCs w:val="24"/>
        </w:rPr>
        <w:t xml:space="preserve">The </w:t>
      </w:r>
      <w:r w:rsidR="001A5792" w:rsidRPr="00EE2DE3">
        <w:rPr>
          <w:szCs w:val="24"/>
        </w:rPr>
        <w:t xml:space="preserve">Family Check-Up Online program for parents of middle school students: </w:t>
      </w:r>
      <w:r w:rsidR="004E5E4C" w:rsidRPr="00EE2DE3">
        <w:rPr>
          <w:szCs w:val="24"/>
        </w:rPr>
        <w:t>Protocol for a randomized controlled trial</w:t>
      </w:r>
      <w:r w:rsidR="001A5792" w:rsidRPr="00EE2DE3">
        <w:rPr>
          <w:szCs w:val="24"/>
        </w:rPr>
        <w:t xml:space="preserve">. </w:t>
      </w:r>
      <w:r w:rsidR="001A5792" w:rsidRPr="00EE2DE3">
        <w:rPr>
          <w:i/>
          <w:szCs w:val="24"/>
        </w:rPr>
        <w:t>JMIR Research Protocols,</w:t>
      </w:r>
      <w:r w:rsidR="003E6949" w:rsidRPr="00EE2DE3">
        <w:rPr>
          <w:i/>
          <w:szCs w:val="24"/>
        </w:rPr>
        <w:t xml:space="preserve"> </w:t>
      </w:r>
      <w:r w:rsidR="001A5792" w:rsidRPr="00EE2DE3">
        <w:rPr>
          <w:i/>
          <w:szCs w:val="24"/>
        </w:rPr>
        <w:t>7</w:t>
      </w:r>
      <w:r w:rsidR="001A5792" w:rsidRPr="00EE2DE3">
        <w:rPr>
          <w:szCs w:val="24"/>
        </w:rPr>
        <w:t>(7), e11106.</w:t>
      </w:r>
      <w:r w:rsidR="001A5792" w:rsidRPr="00EE2DE3">
        <w:rPr>
          <w:i/>
          <w:szCs w:val="24"/>
        </w:rPr>
        <w:t xml:space="preserve"> </w:t>
      </w:r>
      <w:r w:rsidR="00483746" w:rsidRPr="003D5826">
        <w:t>https://doi.org/10.2196/11106</w:t>
      </w:r>
      <w:r w:rsidR="00483746">
        <w:t>.</w:t>
      </w:r>
      <w:r w:rsidR="00D36029">
        <w:rPr>
          <w:szCs w:val="24"/>
        </w:rPr>
        <w:t xml:space="preserve"> </w:t>
      </w:r>
      <w:r w:rsidR="006E2930">
        <w:rPr>
          <w:szCs w:val="24"/>
        </w:rPr>
        <w:t>PMID</w:t>
      </w:r>
      <w:r w:rsidR="00D36029">
        <w:rPr>
          <w:szCs w:val="24"/>
        </w:rPr>
        <w:t xml:space="preserve">: 30021712; PMCID: </w:t>
      </w:r>
      <w:r w:rsidR="001A5792" w:rsidRPr="00EE2DE3">
        <w:rPr>
          <w:color w:val="auto"/>
          <w:szCs w:val="24"/>
        </w:rPr>
        <w:t>PMC6070726</w:t>
      </w:r>
      <w:r w:rsidR="00D36029">
        <w:rPr>
          <w:color w:val="auto"/>
          <w:szCs w:val="24"/>
        </w:rPr>
        <w:t>.</w:t>
      </w:r>
    </w:p>
    <w:p w14:paraId="1262238F" w14:textId="62665D69" w:rsidR="002D74CA" w:rsidRDefault="00EE2DE3" w:rsidP="00DA6D1C">
      <w:pPr>
        <w:spacing w:after="60"/>
        <w:ind w:left="450" w:hanging="378"/>
        <w:rPr>
          <w:color w:val="auto"/>
          <w:szCs w:val="24"/>
        </w:rPr>
      </w:pPr>
      <w:r>
        <w:rPr>
          <w:szCs w:val="24"/>
        </w:rPr>
        <w:t>48</w:t>
      </w:r>
      <w:r w:rsidR="002D74CA">
        <w:rPr>
          <w:szCs w:val="24"/>
        </w:rPr>
        <w:t>. Garbacz, S. A., McIntyre, L. L., Stormshak, E. A.</w:t>
      </w:r>
      <w:r w:rsidR="00687780">
        <w:rPr>
          <w:szCs w:val="24"/>
        </w:rPr>
        <w:t>, &amp; Kosty</w:t>
      </w:r>
      <w:r w:rsidR="002D74CA">
        <w:rPr>
          <w:szCs w:val="24"/>
        </w:rPr>
        <w:t xml:space="preserve"> (2018). The efficacy of the Family Check-Up on children’s emotional and behavior problems</w:t>
      </w:r>
      <w:r w:rsidR="00D36029">
        <w:rPr>
          <w:szCs w:val="24"/>
        </w:rPr>
        <w:t xml:space="preserve"> in early elementary school</w:t>
      </w:r>
      <w:r w:rsidR="002D74CA" w:rsidRPr="00450320">
        <w:rPr>
          <w:i/>
          <w:szCs w:val="24"/>
        </w:rPr>
        <w:t xml:space="preserve">. Journal of </w:t>
      </w:r>
      <w:r w:rsidR="002D74CA">
        <w:rPr>
          <w:i/>
          <w:szCs w:val="24"/>
        </w:rPr>
        <w:t>Emotional and Behavior Disorders</w:t>
      </w:r>
      <w:r w:rsidR="005B48E5">
        <w:rPr>
          <w:i/>
          <w:szCs w:val="24"/>
        </w:rPr>
        <w:t xml:space="preserve">, </w:t>
      </w:r>
      <w:r w:rsidR="00687780">
        <w:rPr>
          <w:i/>
          <w:szCs w:val="24"/>
        </w:rPr>
        <w:t>28</w:t>
      </w:r>
      <w:r w:rsidR="00687780">
        <w:rPr>
          <w:szCs w:val="24"/>
        </w:rPr>
        <w:t>(2), 67-79</w:t>
      </w:r>
      <w:r w:rsidR="002D74CA" w:rsidRPr="00450320">
        <w:rPr>
          <w:i/>
          <w:szCs w:val="24"/>
        </w:rPr>
        <w:t>.</w:t>
      </w:r>
      <w:r w:rsidR="0070370F">
        <w:rPr>
          <w:i/>
          <w:szCs w:val="24"/>
        </w:rPr>
        <w:t xml:space="preserve"> </w:t>
      </w:r>
      <w:r w:rsidR="009228EF">
        <w:rPr>
          <w:szCs w:val="24"/>
        </w:rPr>
        <w:t>https://doi.org/</w:t>
      </w:r>
      <w:r w:rsidR="002D74CA" w:rsidRPr="00350D51">
        <w:rPr>
          <w:szCs w:val="24"/>
        </w:rPr>
        <w:t>10.1177/1063426618806258</w:t>
      </w:r>
    </w:p>
    <w:p w14:paraId="4CA3D2A6" w14:textId="5800DA7B" w:rsidR="006B339A" w:rsidRDefault="00513267" w:rsidP="00DA6D1C">
      <w:pPr>
        <w:spacing w:after="60"/>
        <w:ind w:left="450" w:hanging="378"/>
        <w:rPr>
          <w:szCs w:val="24"/>
        </w:rPr>
      </w:pPr>
      <w:r>
        <w:t>47</w:t>
      </w:r>
      <w:r w:rsidR="00C745A8">
        <w:t xml:space="preserve">. </w:t>
      </w:r>
      <w:r w:rsidR="006B339A" w:rsidRPr="00AA40A3">
        <w:rPr>
          <w:rFonts w:eastAsiaTheme="minorHAnsi"/>
          <w:szCs w:val="24"/>
        </w:rPr>
        <w:t>Stormshak</w:t>
      </w:r>
      <w:r w:rsidR="006B339A" w:rsidRPr="00AA40A3">
        <w:rPr>
          <w:szCs w:val="24"/>
        </w:rPr>
        <w:t>,</w:t>
      </w:r>
      <w:r w:rsidR="006B339A" w:rsidRPr="00AA40A3">
        <w:rPr>
          <w:rFonts w:eastAsiaTheme="minorHAnsi"/>
          <w:szCs w:val="24"/>
        </w:rPr>
        <w:t xml:space="preserve"> E</w:t>
      </w:r>
      <w:r w:rsidR="006B339A" w:rsidRPr="00AA40A3">
        <w:rPr>
          <w:szCs w:val="24"/>
        </w:rPr>
        <w:t xml:space="preserve">. </w:t>
      </w:r>
      <w:r w:rsidR="006B339A" w:rsidRPr="00AA40A3">
        <w:rPr>
          <w:rFonts w:eastAsiaTheme="minorHAnsi"/>
          <w:szCs w:val="24"/>
        </w:rPr>
        <w:t>A</w:t>
      </w:r>
      <w:r w:rsidR="006B339A" w:rsidRPr="00AA40A3">
        <w:rPr>
          <w:szCs w:val="24"/>
        </w:rPr>
        <w:t>.</w:t>
      </w:r>
      <w:r w:rsidR="006B339A" w:rsidRPr="00AA40A3">
        <w:rPr>
          <w:rFonts w:eastAsiaTheme="minorHAnsi"/>
          <w:szCs w:val="24"/>
        </w:rPr>
        <w:t>, DeGarmo</w:t>
      </w:r>
      <w:r w:rsidR="006B339A" w:rsidRPr="00AA40A3">
        <w:rPr>
          <w:szCs w:val="24"/>
        </w:rPr>
        <w:t>,</w:t>
      </w:r>
      <w:r w:rsidR="006B339A" w:rsidRPr="00AA40A3">
        <w:rPr>
          <w:rFonts w:eastAsiaTheme="minorHAnsi"/>
          <w:szCs w:val="24"/>
        </w:rPr>
        <w:t xml:space="preserve"> D</w:t>
      </w:r>
      <w:r w:rsidR="006B339A" w:rsidRPr="00AA40A3">
        <w:rPr>
          <w:szCs w:val="24"/>
        </w:rPr>
        <w:t xml:space="preserve">. </w:t>
      </w:r>
      <w:r w:rsidR="006B339A" w:rsidRPr="00AA40A3">
        <w:rPr>
          <w:rFonts w:eastAsiaTheme="minorHAnsi"/>
          <w:szCs w:val="24"/>
        </w:rPr>
        <w:t>D</w:t>
      </w:r>
      <w:r w:rsidR="006B339A" w:rsidRPr="00AA40A3">
        <w:rPr>
          <w:szCs w:val="24"/>
        </w:rPr>
        <w:t>.</w:t>
      </w:r>
      <w:r w:rsidR="006B339A" w:rsidRPr="00AA40A3">
        <w:rPr>
          <w:rFonts w:eastAsiaTheme="minorHAnsi"/>
          <w:szCs w:val="24"/>
        </w:rPr>
        <w:t>, Chronister</w:t>
      </w:r>
      <w:r w:rsidR="006B339A" w:rsidRPr="00AA40A3">
        <w:rPr>
          <w:szCs w:val="24"/>
        </w:rPr>
        <w:t>,</w:t>
      </w:r>
      <w:r w:rsidR="006B339A" w:rsidRPr="00AA40A3">
        <w:rPr>
          <w:rFonts w:eastAsiaTheme="minorHAnsi"/>
          <w:szCs w:val="24"/>
        </w:rPr>
        <w:t xml:space="preserve"> K</w:t>
      </w:r>
      <w:r w:rsidR="006B339A" w:rsidRPr="00AA40A3">
        <w:rPr>
          <w:szCs w:val="24"/>
        </w:rPr>
        <w:t xml:space="preserve">. </w:t>
      </w:r>
      <w:r w:rsidR="006B339A" w:rsidRPr="00AA40A3">
        <w:rPr>
          <w:rFonts w:eastAsiaTheme="minorHAnsi"/>
          <w:szCs w:val="24"/>
        </w:rPr>
        <w:t>M</w:t>
      </w:r>
      <w:r w:rsidR="006B339A" w:rsidRPr="00AA40A3">
        <w:rPr>
          <w:szCs w:val="24"/>
        </w:rPr>
        <w:t>.</w:t>
      </w:r>
      <w:r w:rsidR="006B339A" w:rsidRPr="00AA40A3">
        <w:rPr>
          <w:rFonts w:eastAsiaTheme="minorHAnsi"/>
          <w:szCs w:val="24"/>
        </w:rPr>
        <w:t xml:space="preserve">, </w:t>
      </w:r>
      <w:r w:rsidR="006B339A" w:rsidRPr="00AA40A3">
        <w:rPr>
          <w:szCs w:val="24"/>
        </w:rPr>
        <w:t xml:space="preserve">&amp; </w:t>
      </w:r>
      <w:r w:rsidR="006B339A" w:rsidRPr="00AA40A3">
        <w:rPr>
          <w:rFonts w:eastAsiaTheme="minorHAnsi"/>
          <w:szCs w:val="24"/>
        </w:rPr>
        <w:t>Caruthers</w:t>
      </w:r>
      <w:r w:rsidR="006B339A" w:rsidRPr="00AA40A3">
        <w:rPr>
          <w:szCs w:val="24"/>
        </w:rPr>
        <w:t>,</w:t>
      </w:r>
      <w:r w:rsidR="006B339A" w:rsidRPr="00AA40A3">
        <w:rPr>
          <w:rFonts w:eastAsiaTheme="minorHAnsi"/>
          <w:szCs w:val="24"/>
        </w:rPr>
        <w:t xml:space="preserve"> A. </w:t>
      </w:r>
      <w:r w:rsidR="006B339A" w:rsidRPr="00AA40A3">
        <w:rPr>
          <w:szCs w:val="24"/>
        </w:rPr>
        <w:t xml:space="preserve">(2018). </w:t>
      </w:r>
      <w:r w:rsidR="006B339A" w:rsidRPr="00AA40A3">
        <w:rPr>
          <w:rFonts w:eastAsiaTheme="minorHAnsi"/>
          <w:szCs w:val="24"/>
        </w:rPr>
        <w:t>The impact of family-centered prevention on self-regulation and subsequent long-term risk in emerging adults.</w:t>
      </w:r>
      <w:r w:rsidR="006B339A" w:rsidRPr="00AA40A3">
        <w:rPr>
          <w:szCs w:val="24"/>
        </w:rPr>
        <w:t xml:space="preserve"> </w:t>
      </w:r>
      <w:r w:rsidR="006B339A" w:rsidRPr="00AA40A3">
        <w:rPr>
          <w:i/>
          <w:szCs w:val="24"/>
        </w:rPr>
        <w:t>Prevention Science, 19</w:t>
      </w:r>
      <w:r w:rsidR="006B339A" w:rsidRPr="00AA40A3">
        <w:rPr>
          <w:szCs w:val="24"/>
        </w:rPr>
        <w:t xml:space="preserve">(4), 549–558. </w:t>
      </w:r>
      <w:r w:rsidR="00483746" w:rsidRPr="003D5826">
        <w:t>https://doi.org/10.1007/s11121-017-0852-7</w:t>
      </w:r>
      <w:r w:rsidR="00483746">
        <w:t>.</w:t>
      </w:r>
      <w:r w:rsidR="00C05888">
        <w:rPr>
          <w:szCs w:val="24"/>
        </w:rPr>
        <w:t xml:space="preserve"> </w:t>
      </w:r>
      <w:r w:rsidR="006E2930">
        <w:rPr>
          <w:szCs w:val="24"/>
        </w:rPr>
        <w:t>PMID</w:t>
      </w:r>
      <w:r w:rsidR="00C05888">
        <w:rPr>
          <w:szCs w:val="24"/>
        </w:rPr>
        <w:t xml:space="preserve">: 29101645; </w:t>
      </w:r>
      <w:r w:rsidR="006E2930">
        <w:rPr>
          <w:szCs w:val="24"/>
        </w:rPr>
        <w:t>PMCID</w:t>
      </w:r>
      <w:r w:rsidR="00C05888">
        <w:rPr>
          <w:szCs w:val="24"/>
        </w:rPr>
        <w:t xml:space="preserve">: </w:t>
      </w:r>
      <w:r w:rsidR="006B339A" w:rsidRPr="00AA40A3">
        <w:rPr>
          <w:szCs w:val="24"/>
        </w:rPr>
        <w:t>PMC5899683</w:t>
      </w:r>
      <w:r w:rsidR="00C05888">
        <w:rPr>
          <w:szCs w:val="24"/>
        </w:rPr>
        <w:t>.</w:t>
      </w:r>
    </w:p>
    <w:p w14:paraId="4F298A07" w14:textId="62B165EE" w:rsidR="00FD3580" w:rsidRPr="00546C9E" w:rsidRDefault="00513267" w:rsidP="00DA6D1C">
      <w:pPr>
        <w:spacing w:after="60"/>
        <w:ind w:left="450" w:hanging="378"/>
        <w:rPr>
          <w:color w:val="auto"/>
          <w:szCs w:val="24"/>
        </w:rPr>
      </w:pPr>
      <w:r>
        <w:t>46</w:t>
      </w:r>
      <w:r w:rsidR="00FD3580">
        <w:t xml:space="preserve">. Danzo, S., Connell, A. M., &amp; Stormshak, E. A. (2017). Associations between alcohol-use and depression symptoms in adolescence: </w:t>
      </w:r>
      <w:r w:rsidR="00FD3580" w:rsidRPr="00483746">
        <w:rPr>
          <w:szCs w:val="24"/>
        </w:rPr>
        <w:t xml:space="preserve">Examining gender differences and pathways over time. </w:t>
      </w:r>
      <w:r w:rsidR="00FD3580" w:rsidRPr="00483746">
        <w:rPr>
          <w:i/>
          <w:szCs w:val="24"/>
        </w:rPr>
        <w:t xml:space="preserve">Journal of Adolescence, 56, </w:t>
      </w:r>
      <w:r w:rsidR="00FD3580" w:rsidRPr="00483746">
        <w:rPr>
          <w:szCs w:val="24"/>
        </w:rPr>
        <w:t>64–74.</w:t>
      </w:r>
      <w:r w:rsidR="00824C88" w:rsidRPr="00483746">
        <w:rPr>
          <w:szCs w:val="24"/>
        </w:rPr>
        <w:t xml:space="preserve"> </w:t>
      </w:r>
      <w:r w:rsidR="00483746" w:rsidRPr="00483746">
        <w:rPr>
          <w:szCs w:val="24"/>
        </w:rPr>
        <w:t>https://doi.org/10.1016/j.adolescence.2017</w:t>
      </w:r>
      <w:r w:rsidR="00483746" w:rsidRPr="003D5826">
        <w:t>.01.007</w:t>
      </w:r>
      <w:r w:rsidR="00483746">
        <w:t>.</w:t>
      </w:r>
      <w:r w:rsidR="00C05888">
        <w:t xml:space="preserve"> </w:t>
      </w:r>
      <w:r w:rsidR="006E2930">
        <w:t>PMID</w:t>
      </w:r>
      <w:r w:rsidR="00C05888">
        <w:t xml:space="preserve">: 28167374; </w:t>
      </w:r>
      <w:r w:rsidR="006E2930">
        <w:t>PMCID</w:t>
      </w:r>
      <w:r w:rsidR="00C05888">
        <w:t xml:space="preserve">: </w:t>
      </w:r>
      <w:r w:rsidR="00065FE7">
        <w:t>PMC5578443</w:t>
      </w:r>
      <w:r w:rsidR="00C05888">
        <w:t>.</w:t>
      </w:r>
    </w:p>
    <w:p w14:paraId="0AD3CA7A" w14:textId="7C522364" w:rsidR="00FD3580" w:rsidRPr="00543CED" w:rsidRDefault="00513267" w:rsidP="00DA6D1C">
      <w:pPr>
        <w:tabs>
          <w:tab w:val="left" w:pos="7560"/>
        </w:tabs>
        <w:spacing w:after="60"/>
        <w:ind w:left="450" w:hanging="378"/>
        <w:rPr>
          <w:color w:val="auto"/>
          <w:szCs w:val="24"/>
        </w:rPr>
      </w:pPr>
      <w:r>
        <w:rPr>
          <w:color w:val="auto"/>
          <w:szCs w:val="24"/>
        </w:rPr>
        <w:t>45</w:t>
      </w:r>
      <w:r w:rsidR="00FD3580">
        <w:rPr>
          <w:color w:val="auto"/>
          <w:szCs w:val="24"/>
        </w:rPr>
        <w:t xml:space="preserve">. </w:t>
      </w:r>
      <w:bookmarkStart w:id="34" w:name="OLE_LINK7"/>
      <w:bookmarkStart w:id="35" w:name="OLE_LINK8"/>
      <w:r w:rsidR="00FD3580" w:rsidRPr="00543CED">
        <w:rPr>
          <w:color w:val="auto"/>
          <w:szCs w:val="24"/>
        </w:rPr>
        <w:t>Garbacz, S. A., Zerr, A. A., Dishion, T. J., Seeley, J. R., &amp; Stormshak, E. A. (</w:t>
      </w:r>
      <w:r w:rsidR="00FD3580">
        <w:rPr>
          <w:color w:val="auto"/>
          <w:szCs w:val="24"/>
        </w:rPr>
        <w:t>2017</w:t>
      </w:r>
      <w:r w:rsidR="00FD3580" w:rsidRPr="00543CED">
        <w:rPr>
          <w:color w:val="auto"/>
          <w:szCs w:val="24"/>
        </w:rPr>
        <w:t xml:space="preserve">). Parent </w:t>
      </w:r>
      <w:r w:rsidR="00FD3580">
        <w:rPr>
          <w:color w:val="auto"/>
          <w:szCs w:val="24"/>
        </w:rPr>
        <w:t xml:space="preserve">educational </w:t>
      </w:r>
      <w:r w:rsidR="00FD3580" w:rsidRPr="00543CED">
        <w:rPr>
          <w:color w:val="auto"/>
          <w:szCs w:val="24"/>
        </w:rPr>
        <w:t>involvement in middle school: Longitudinal influences on student outcomes.</w:t>
      </w:r>
      <w:r w:rsidR="00FD3580" w:rsidRPr="00543CED">
        <w:rPr>
          <w:i/>
          <w:color w:val="auto"/>
          <w:szCs w:val="24"/>
        </w:rPr>
        <w:t xml:space="preserve"> Journal of Early Adolescence</w:t>
      </w:r>
      <w:r w:rsidR="00A24AE9">
        <w:rPr>
          <w:i/>
          <w:color w:val="auto"/>
          <w:szCs w:val="24"/>
        </w:rPr>
        <w:t>,</w:t>
      </w:r>
      <w:r w:rsidR="00A24AE9" w:rsidRPr="004B20CF">
        <w:rPr>
          <w:i/>
          <w:color w:val="auto"/>
          <w:szCs w:val="24"/>
        </w:rPr>
        <w:t xml:space="preserve"> 38</w:t>
      </w:r>
      <w:r w:rsidR="00A24AE9">
        <w:rPr>
          <w:color w:val="auto"/>
          <w:szCs w:val="24"/>
        </w:rPr>
        <w:t xml:space="preserve">(5), 629–660. </w:t>
      </w:r>
      <w:r w:rsidR="007A02DA" w:rsidRPr="003D5826">
        <w:t>https://doi.org/10.1177/0272431616687670</w:t>
      </w:r>
      <w:r w:rsidR="007A02DA">
        <w:t>.</w:t>
      </w:r>
      <w:r w:rsidR="0087013E">
        <w:rPr>
          <w:color w:val="auto"/>
          <w:szCs w:val="24"/>
        </w:rPr>
        <w:t xml:space="preserve"> </w:t>
      </w:r>
      <w:r w:rsidR="006E2930">
        <w:rPr>
          <w:color w:val="auto"/>
          <w:szCs w:val="24"/>
        </w:rPr>
        <w:t>PMID</w:t>
      </w:r>
      <w:r w:rsidR="0087013E">
        <w:rPr>
          <w:color w:val="auto"/>
          <w:szCs w:val="24"/>
        </w:rPr>
        <w:t xml:space="preserve">: 29731534; </w:t>
      </w:r>
      <w:r w:rsidR="006E2930">
        <w:rPr>
          <w:color w:val="auto"/>
          <w:szCs w:val="24"/>
        </w:rPr>
        <w:t>PMCID</w:t>
      </w:r>
      <w:r w:rsidR="0087013E">
        <w:rPr>
          <w:color w:val="auto"/>
          <w:szCs w:val="24"/>
        </w:rPr>
        <w:t xml:space="preserve">: </w:t>
      </w:r>
      <w:r w:rsidR="00A24AE9">
        <w:rPr>
          <w:color w:val="auto"/>
          <w:szCs w:val="24"/>
        </w:rPr>
        <w:t>PMC5931399</w:t>
      </w:r>
      <w:r w:rsidR="0087013E">
        <w:rPr>
          <w:color w:val="auto"/>
          <w:szCs w:val="24"/>
        </w:rPr>
        <w:t>.</w:t>
      </w:r>
      <w:bookmarkEnd w:id="34"/>
      <w:bookmarkEnd w:id="35"/>
    </w:p>
    <w:p w14:paraId="27ECA811" w14:textId="317F06EF" w:rsidR="005B6CA7" w:rsidRDefault="00513267" w:rsidP="00DA6D1C">
      <w:pPr>
        <w:spacing w:after="60"/>
        <w:ind w:left="450" w:hanging="378"/>
      </w:pPr>
      <w:r>
        <w:rPr>
          <w:szCs w:val="24"/>
        </w:rPr>
        <w:t>44</w:t>
      </w:r>
      <w:r w:rsidR="005B6CA7">
        <w:rPr>
          <w:szCs w:val="24"/>
        </w:rPr>
        <w:t>. Smolkowski, K., Seeley, J.</w:t>
      </w:r>
      <w:r w:rsidR="00FD28B3">
        <w:rPr>
          <w:szCs w:val="24"/>
        </w:rPr>
        <w:t xml:space="preserve"> </w:t>
      </w:r>
      <w:r w:rsidR="005B6CA7">
        <w:rPr>
          <w:szCs w:val="24"/>
        </w:rPr>
        <w:t xml:space="preserve">R., Gau, J. M., Dishion, T. J., Stormshak, E. A., </w:t>
      </w:r>
      <w:r w:rsidR="005B6CA7" w:rsidRPr="00087269">
        <w:rPr>
          <w:szCs w:val="24"/>
        </w:rPr>
        <w:t xml:space="preserve">Moore, K. J., </w:t>
      </w:r>
      <w:r w:rsidR="005B6CA7">
        <w:rPr>
          <w:szCs w:val="24"/>
        </w:rPr>
        <w:t>Falkenstein, C. A., Fosco, G. M., &amp; Garbacz, S.</w:t>
      </w:r>
      <w:r w:rsidR="00C57928">
        <w:rPr>
          <w:szCs w:val="24"/>
        </w:rPr>
        <w:t xml:space="preserve"> </w:t>
      </w:r>
      <w:r w:rsidR="005B6CA7">
        <w:rPr>
          <w:szCs w:val="24"/>
        </w:rPr>
        <w:t>A. (</w:t>
      </w:r>
      <w:r w:rsidR="00FD3580">
        <w:rPr>
          <w:szCs w:val="24"/>
        </w:rPr>
        <w:t>2017</w:t>
      </w:r>
      <w:r w:rsidR="005B6CA7">
        <w:rPr>
          <w:szCs w:val="24"/>
        </w:rPr>
        <w:t xml:space="preserve">). Effectiveness evaluation of the Positive Family Support Intervention: A three-tiered public health delivery model for </w:t>
      </w:r>
      <w:r w:rsidR="005B6CA7">
        <w:rPr>
          <w:szCs w:val="24"/>
        </w:rPr>
        <w:lastRenderedPageBreak/>
        <w:t xml:space="preserve">middle schools. </w:t>
      </w:r>
      <w:r w:rsidR="005B6CA7" w:rsidRPr="00C376EE">
        <w:rPr>
          <w:i/>
          <w:szCs w:val="24"/>
        </w:rPr>
        <w:t>Journal of School Psychology</w:t>
      </w:r>
      <w:r w:rsidR="00FD3580">
        <w:rPr>
          <w:i/>
          <w:szCs w:val="24"/>
        </w:rPr>
        <w:t>, 62,</w:t>
      </w:r>
      <w:r w:rsidR="00FD3580" w:rsidRPr="00FD3580">
        <w:rPr>
          <w:szCs w:val="24"/>
        </w:rPr>
        <w:t xml:space="preserve"> 103</w:t>
      </w:r>
      <w:r w:rsidR="00FD3580">
        <w:rPr>
          <w:szCs w:val="24"/>
        </w:rPr>
        <w:t>–</w:t>
      </w:r>
      <w:r w:rsidR="00FD3580" w:rsidRPr="00FD3580">
        <w:rPr>
          <w:szCs w:val="24"/>
        </w:rPr>
        <w:t>125.</w:t>
      </w:r>
      <w:r w:rsidR="0087013E">
        <w:rPr>
          <w:szCs w:val="24"/>
        </w:rPr>
        <w:t xml:space="preserve"> </w:t>
      </w:r>
      <w:hyperlink r:id="rId13" w:history="1">
        <w:r w:rsidR="0087013E" w:rsidRPr="003D5826">
          <w:t>https://doi.org/10.1016/j.jsp.2017.03.004</w:t>
        </w:r>
      </w:hyperlink>
      <w:r w:rsidR="00D93AD8">
        <w:t>.</w:t>
      </w:r>
      <w:r w:rsidR="0087013E">
        <w:rPr>
          <w:szCs w:val="24"/>
        </w:rPr>
        <w:t xml:space="preserve"> </w:t>
      </w:r>
      <w:r w:rsidR="006E2930">
        <w:rPr>
          <w:szCs w:val="24"/>
        </w:rPr>
        <w:t>PMID</w:t>
      </w:r>
      <w:r w:rsidR="0087013E">
        <w:rPr>
          <w:szCs w:val="24"/>
        </w:rPr>
        <w:t>: 28646972</w:t>
      </w:r>
      <w:r w:rsidR="00D021E2">
        <w:rPr>
          <w:szCs w:val="24"/>
        </w:rPr>
        <w:t>.</w:t>
      </w:r>
      <w:r w:rsidR="0087013E">
        <w:rPr>
          <w:szCs w:val="24"/>
        </w:rPr>
        <w:t xml:space="preserve"> </w:t>
      </w:r>
    </w:p>
    <w:p w14:paraId="60A3AF83" w14:textId="6B72125C" w:rsidR="007A5F56" w:rsidRPr="004007AF" w:rsidRDefault="00513267" w:rsidP="00DA6D1C">
      <w:pPr>
        <w:spacing w:after="60"/>
        <w:ind w:left="450" w:hanging="378"/>
        <w:rPr>
          <w:szCs w:val="24"/>
        </w:rPr>
      </w:pPr>
      <w:r>
        <w:rPr>
          <w:szCs w:val="24"/>
        </w:rPr>
        <w:t>43</w:t>
      </w:r>
      <w:r w:rsidR="00C939CE">
        <w:rPr>
          <w:szCs w:val="24"/>
        </w:rPr>
        <w:t xml:space="preserve">. </w:t>
      </w:r>
      <w:r w:rsidR="007A5F56" w:rsidRPr="004007AF">
        <w:rPr>
          <w:szCs w:val="24"/>
        </w:rPr>
        <w:t>Fosco, G. M., Van Ryzin, M. J., Connell, A. M., &amp;</w:t>
      </w:r>
      <w:r w:rsidR="007A5F56">
        <w:rPr>
          <w:szCs w:val="24"/>
        </w:rPr>
        <w:t xml:space="preserve"> Stormshak, E. A. (2016</w:t>
      </w:r>
      <w:r w:rsidR="007A5F56" w:rsidRPr="004007AF">
        <w:rPr>
          <w:szCs w:val="24"/>
        </w:rPr>
        <w:t xml:space="preserve">). Preventing adolescent depression with the Family Check-Up: Examining family conflict as a mechanism of change. </w:t>
      </w:r>
      <w:r w:rsidR="007A5F56" w:rsidRPr="004007AF">
        <w:rPr>
          <w:i/>
          <w:szCs w:val="24"/>
        </w:rPr>
        <w:t xml:space="preserve">Journal of </w:t>
      </w:r>
      <w:r w:rsidR="006733A3">
        <w:rPr>
          <w:i/>
          <w:szCs w:val="24"/>
        </w:rPr>
        <w:t>Family</w:t>
      </w:r>
      <w:r w:rsidR="007A5F56" w:rsidRPr="004007AF">
        <w:rPr>
          <w:i/>
          <w:szCs w:val="24"/>
        </w:rPr>
        <w:t xml:space="preserve"> Psychology, 30</w:t>
      </w:r>
      <w:r w:rsidR="007A5F56" w:rsidRPr="004007AF">
        <w:rPr>
          <w:szCs w:val="24"/>
        </w:rPr>
        <w:t>(1), 82–92</w:t>
      </w:r>
      <w:r w:rsidR="007A5F56" w:rsidRPr="003D5826">
        <w:t xml:space="preserve">. </w:t>
      </w:r>
      <w:r w:rsidR="007A02DA" w:rsidRPr="003D5826">
        <w:t>https://doi.org/10.1037/fam0000147</w:t>
      </w:r>
      <w:r w:rsidR="007A02DA">
        <w:t>.</w:t>
      </w:r>
      <w:r w:rsidR="0087013E">
        <w:rPr>
          <w:szCs w:val="24"/>
        </w:rPr>
        <w:t xml:space="preserve"> </w:t>
      </w:r>
      <w:r w:rsidR="006E2930">
        <w:rPr>
          <w:szCs w:val="24"/>
        </w:rPr>
        <w:t>PMID</w:t>
      </w:r>
      <w:r w:rsidR="0087013E">
        <w:rPr>
          <w:szCs w:val="24"/>
        </w:rPr>
        <w:t xml:space="preserve">: 26414418; </w:t>
      </w:r>
      <w:r w:rsidR="006E2930">
        <w:rPr>
          <w:szCs w:val="24"/>
        </w:rPr>
        <w:t>PMCID</w:t>
      </w:r>
      <w:r w:rsidR="0087013E">
        <w:rPr>
          <w:szCs w:val="24"/>
        </w:rPr>
        <w:t xml:space="preserve">: </w:t>
      </w:r>
      <w:r w:rsidR="007A5F56" w:rsidRPr="004007AF">
        <w:rPr>
          <w:szCs w:val="24"/>
        </w:rPr>
        <w:t>PMC4742422</w:t>
      </w:r>
      <w:r w:rsidR="0087013E">
        <w:rPr>
          <w:szCs w:val="24"/>
        </w:rPr>
        <w:t>.</w:t>
      </w:r>
    </w:p>
    <w:p w14:paraId="2FD1CFF6" w14:textId="45A2E3F5" w:rsidR="009E65BA" w:rsidRPr="004007AF" w:rsidRDefault="00513267" w:rsidP="00DA6D1C">
      <w:pPr>
        <w:spacing w:after="60"/>
        <w:ind w:left="450" w:hanging="378"/>
        <w:rPr>
          <w:szCs w:val="24"/>
        </w:rPr>
      </w:pPr>
      <w:r>
        <w:rPr>
          <w:szCs w:val="24"/>
        </w:rPr>
        <w:t>42</w:t>
      </w:r>
      <w:r w:rsidR="00C939CE">
        <w:rPr>
          <w:szCs w:val="24"/>
        </w:rPr>
        <w:t xml:space="preserve">. </w:t>
      </w:r>
      <w:r w:rsidR="00D50771" w:rsidRPr="004007AF">
        <w:rPr>
          <w:szCs w:val="24"/>
        </w:rPr>
        <w:t>Klostermann, S., Connell, A. M., &amp; Stormshak, E. A. (2016). Gender differences in the developmental links between conduct problems and depression across early adolescence.</w:t>
      </w:r>
      <w:r w:rsidR="00D50771" w:rsidRPr="004007AF">
        <w:rPr>
          <w:i/>
          <w:szCs w:val="24"/>
        </w:rPr>
        <w:t xml:space="preserve"> Journal of Research on Adolescence, 26</w:t>
      </w:r>
      <w:r w:rsidR="00D50771" w:rsidRPr="004007AF">
        <w:rPr>
          <w:szCs w:val="24"/>
        </w:rPr>
        <w:t xml:space="preserve">(1), 76–89. </w:t>
      </w:r>
      <w:r w:rsidR="007A02DA" w:rsidRPr="003D5826">
        <w:t>https://doi.org/10.1111/jora.12170</w:t>
      </w:r>
      <w:r w:rsidR="007A02DA">
        <w:t>.</w:t>
      </w:r>
      <w:r w:rsidR="0087013E">
        <w:rPr>
          <w:szCs w:val="24"/>
        </w:rPr>
        <w:t xml:space="preserve"> </w:t>
      </w:r>
      <w:r w:rsidR="006E2930">
        <w:rPr>
          <w:szCs w:val="24"/>
        </w:rPr>
        <w:t>PMID</w:t>
      </w:r>
      <w:r w:rsidR="0087013E">
        <w:rPr>
          <w:szCs w:val="24"/>
        </w:rPr>
        <w:t xml:space="preserve">: 27034608; </w:t>
      </w:r>
      <w:r w:rsidR="006E2930">
        <w:rPr>
          <w:szCs w:val="24"/>
        </w:rPr>
        <w:t>PMCID</w:t>
      </w:r>
      <w:r w:rsidR="0087013E">
        <w:rPr>
          <w:szCs w:val="24"/>
        </w:rPr>
        <w:t xml:space="preserve">: </w:t>
      </w:r>
      <w:r w:rsidR="00D50771" w:rsidRPr="004007AF">
        <w:t>PMC4809431</w:t>
      </w:r>
      <w:r w:rsidR="0087013E">
        <w:t>.</w:t>
      </w:r>
    </w:p>
    <w:p w14:paraId="5D7CD7EE" w14:textId="45764967" w:rsidR="009279C3" w:rsidRPr="004007AF" w:rsidRDefault="00C939CE" w:rsidP="00DA6D1C">
      <w:pPr>
        <w:spacing w:after="60"/>
        <w:ind w:left="450" w:hanging="378"/>
        <w:rPr>
          <w:szCs w:val="24"/>
        </w:rPr>
      </w:pPr>
      <w:r>
        <w:rPr>
          <w:szCs w:val="24"/>
        </w:rPr>
        <w:t>4</w:t>
      </w:r>
      <w:r w:rsidR="00513267">
        <w:rPr>
          <w:szCs w:val="24"/>
        </w:rPr>
        <w:t>1</w:t>
      </w:r>
      <w:r>
        <w:rPr>
          <w:szCs w:val="24"/>
        </w:rPr>
        <w:t xml:space="preserve">. </w:t>
      </w:r>
      <w:r w:rsidR="009279C3" w:rsidRPr="004007AF">
        <w:rPr>
          <w:szCs w:val="24"/>
        </w:rPr>
        <w:t xml:space="preserve">Margolis, K., Fosco, G., &amp; Stormshak, E. A. (2016). Circle of care: Extending beyond primary caregivers to examine collaborative caretaking in adolescent development. </w:t>
      </w:r>
      <w:r w:rsidR="009279C3" w:rsidRPr="004007AF">
        <w:rPr>
          <w:i/>
          <w:iCs/>
          <w:szCs w:val="24"/>
        </w:rPr>
        <w:t>Journal of Family Issues, 37</w:t>
      </w:r>
      <w:r w:rsidR="009279C3" w:rsidRPr="004007AF">
        <w:rPr>
          <w:szCs w:val="24"/>
        </w:rPr>
        <w:t>(9), 1179–1202</w:t>
      </w:r>
      <w:r w:rsidR="009279C3" w:rsidRPr="003D5826">
        <w:t xml:space="preserve">. </w:t>
      </w:r>
      <w:r w:rsidR="003D030E" w:rsidRPr="003D5826">
        <w:t>https://doi.org/10.1177/0192513X14536565</w:t>
      </w:r>
      <w:r w:rsidR="003D030E">
        <w:t>.</w:t>
      </w:r>
      <w:r w:rsidR="0087013E" w:rsidRPr="003D5826">
        <w:t xml:space="preserve"> </w:t>
      </w:r>
      <w:r w:rsidR="006E2930">
        <w:t>PMID</w:t>
      </w:r>
      <w:r w:rsidR="0087013E" w:rsidRPr="003D5826">
        <w:t xml:space="preserve">: 27453615; </w:t>
      </w:r>
      <w:r w:rsidR="006E2930">
        <w:t>PMCID</w:t>
      </w:r>
      <w:r w:rsidR="0087013E">
        <w:rPr>
          <w:szCs w:val="24"/>
        </w:rPr>
        <w:t xml:space="preserve">: </w:t>
      </w:r>
      <w:r w:rsidR="009E65BA" w:rsidRPr="004007AF">
        <w:rPr>
          <w:color w:val="auto"/>
          <w:szCs w:val="24"/>
        </w:rPr>
        <w:t>PMC4955597</w:t>
      </w:r>
      <w:r w:rsidR="0087013E">
        <w:rPr>
          <w:color w:val="auto"/>
          <w:szCs w:val="24"/>
        </w:rPr>
        <w:t>.</w:t>
      </w:r>
    </w:p>
    <w:p w14:paraId="324DDA31" w14:textId="251046EE" w:rsidR="002C7368" w:rsidRPr="00F3488F" w:rsidRDefault="00513267" w:rsidP="00DA6D1C">
      <w:pPr>
        <w:spacing w:after="60"/>
        <w:ind w:left="450" w:hanging="378"/>
        <w:rPr>
          <w:szCs w:val="24"/>
        </w:rPr>
      </w:pPr>
      <w:r>
        <w:rPr>
          <w:szCs w:val="24"/>
        </w:rPr>
        <w:t>40</w:t>
      </w:r>
      <w:r w:rsidR="00C939CE">
        <w:rPr>
          <w:szCs w:val="24"/>
        </w:rPr>
        <w:t xml:space="preserve">. </w:t>
      </w:r>
      <w:r w:rsidR="002C7368" w:rsidRPr="004007AF">
        <w:rPr>
          <w:szCs w:val="24"/>
        </w:rPr>
        <w:t xml:space="preserve">Moore, K. J., Garbacz, S. A., Gau, J. M., Dishion, T. J., Brown, K. L., Stormshak, E. A., &amp; Seeley, J. R. (2016). Proactive parent engagement in public schools: Using a </w:t>
      </w:r>
      <w:proofErr w:type="gramStart"/>
      <w:r w:rsidR="002C7368" w:rsidRPr="004007AF">
        <w:rPr>
          <w:szCs w:val="24"/>
        </w:rPr>
        <w:t>brief strengths</w:t>
      </w:r>
      <w:proofErr w:type="gramEnd"/>
      <w:r w:rsidR="002C7368" w:rsidRPr="004007AF">
        <w:rPr>
          <w:szCs w:val="24"/>
        </w:rPr>
        <w:t xml:space="preserve"> and needs assessment in a multiple-gating risk management strategy. </w:t>
      </w:r>
      <w:r w:rsidR="002C7368" w:rsidRPr="004007AF">
        <w:rPr>
          <w:i/>
          <w:szCs w:val="24"/>
        </w:rPr>
        <w:t xml:space="preserve">Journal of </w:t>
      </w:r>
      <w:r w:rsidR="001627C2">
        <w:rPr>
          <w:i/>
          <w:szCs w:val="24"/>
        </w:rPr>
        <w:t>Positive Behavior Interventions, 18</w:t>
      </w:r>
      <w:r w:rsidR="001627C2">
        <w:rPr>
          <w:szCs w:val="24"/>
        </w:rPr>
        <w:t>(4), 230–240.</w:t>
      </w:r>
      <w:r w:rsidR="00F3488F">
        <w:rPr>
          <w:i/>
          <w:szCs w:val="24"/>
        </w:rPr>
        <w:t xml:space="preserve"> </w:t>
      </w:r>
      <w:r w:rsidR="003D030E" w:rsidRPr="003D5826">
        <w:t>https://doi.org/10.1177/1098300716632590</w:t>
      </w:r>
      <w:r w:rsidR="003D030E">
        <w:t>.</w:t>
      </w:r>
      <w:r w:rsidR="0087013E" w:rsidRPr="003D5826">
        <w:t xml:space="preserve"> </w:t>
      </w:r>
      <w:r w:rsidR="006E2930">
        <w:t>PMID</w:t>
      </w:r>
      <w:r w:rsidR="0087013E">
        <w:rPr>
          <w:szCs w:val="24"/>
        </w:rPr>
        <w:t xml:space="preserve">: 28082829; </w:t>
      </w:r>
      <w:r w:rsidR="006E2930">
        <w:rPr>
          <w:szCs w:val="24"/>
        </w:rPr>
        <w:t>PMCID</w:t>
      </w:r>
      <w:r w:rsidR="0087013E">
        <w:rPr>
          <w:szCs w:val="24"/>
        </w:rPr>
        <w:t xml:space="preserve">: </w:t>
      </w:r>
      <w:r w:rsidR="001627C2">
        <w:t>PMC5224918</w:t>
      </w:r>
      <w:r w:rsidR="0087013E">
        <w:t>.</w:t>
      </w:r>
    </w:p>
    <w:p w14:paraId="690CEEA8" w14:textId="51F494D1" w:rsidR="001240D3" w:rsidRPr="004007AF" w:rsidRDefault="00C939CE" w:rsidP="00DA6D1C">
      <w:pPr>
        <w:widowControl w:val="0"/>
        <w:spacing w:after="60"/>
        <w:ind w:left="450" w:hanging="378"/>
        <w:rPr>
          <w:szCs w:val="24"/>
        </w:rPr>
      </w:pPr>
      <w:r>
        <w:rPr>
          <w:szCs w:val="24"/>
        </w:rPr>
        <w:t xml:space="preserve">39. </w:t>
      </w:r>
      <w:r w:rsidR="001240D3" w:rsidRPr="004007AF">
        <w:rPr>
          <w:szCs w:val="24"/>
        </w:rPr>
        <w:t>Kahn, L. E., Peake, S. J., Dishion, T. J., Stormshak, E. A., &amp; Pfeifer, J. H. (2015).</w:t>
      </w:r>
      <w:r w:rsidR="001240D3" w:rsidRPr="004007AF">
        <w:rPr>
          <w:color w:val="auto"/>
          <w:szCs w:val="24"/>
        </w:rPr>
        <w:t xml:space="preserve"> Learning to play it safe (or not): Stable and evolving neural responses during adolescent risky decision-making. </w:t>
      </w:r>
      <w:r w:rsidR="001240D3" w:rsidRPr="004007AF">
        <w:rPr>
          <w:i/>
          <w:szCs w:val="24"/>
        </w:rPr>
        <w:t>Journal of Cognitive Neuroscience, 27</w:t>
      </w:r>
      <w:r w:rsidR="001240D3" w:rsidRPr="004007AF">
        <w:rPr>
          <w:szCs w:val="24"/>
        </w:rPr>
        <w:t xml:space="preserve">(1), 13–25. </w:t>
      </w:r>
      <w:r w:rsidR="003D030E" w:rsidRPr="003D5826">
        <w:t>https://doi.org/10.1162/jocn_a_00694</w:t>
      </w:r>
      <w:r w:rsidR="003D030E">
        <w:t>.</w:t>
      </w:r>
      <w:r w:rsidR="00431F92" w:rsidRPr="003D5826">
        <w:t xml:space="preserve"> </w:t>
      </w:r>
      <w:r w:rsidR="006E2930">
        <w:t>PMID</w:t>
      </w:r>
      <w:r w:rsidR="00431F92">
        <w:rPr>
          <w:szCs w:val="24"/>
        </w:rPr>
        <w:t xml:space="preserve">: 25100220; </w:t>
      </w:r>
      <w:r w:rsidR="006E2930">
        <w:rPr>
          <w:szCs w:val="24"/>
        </w:rPr>
        <w:t>PMCID</w:t>
      </w:r>
      <w:r w:rsidR="00431F92">
        <w:rPr>
          <w:szCs w:val="24"/>
        </w:rPr>
        <w:t xml:space="preserve">: </w:t>
      </w:r>
      <w:r w:rsidR="004D40E5" w:rsidRPr="004007AF">
        <w:rPr>
          <w:szCs w:val="24"/>
        </w:rPr>
        <w:t>PMC4383255</w:t>
      </w:r>
      <w:r w:rsidR="00431F92">
        <w:rPr>
          <w:szCs w:val="24"/>
        </w:rPr>
        <w:t>.</w:t>
      </w:r>
    </w:p>
    <w:p w14:paraId="7248A409" w14:textId="682B4535" w:rsidR="00D2792F" w:rsidRPr="004007AF" w:rsidRDefault="00C939CE" w:rsidP="00DA6D1C">
      <w:pPr>
        <w:widowControl w:val="0"/>
        <w:spacing w:after="60"/>
        <w:ind w:left="450" w:hanging="378"/>
      </w:pPr>
      <w:r>
        <w:t xml:space="preserve">38. </w:t>
      </w:r>
      <w:r w:rsidR="00D2792F" w:rsidRPr="004007AF">
        <w:t xml:space="preserve">Rogers, A. A., Ha, T., Stormshak, E. A., &amp; Dishion, T. J. (2015). Quality of parent–adolescent conversations about sex and adolescent sexual behavior: An observational study. </w:t>
      </w:r>
      <w:r w:rsidR="00D2792F" w:rsidRPr="004007AF">
        <w:rPr>
          <w:i/>
        </w:rPr>
        <w:t>Journal of Adolescent Health, 57</w:t>
      </w:r>
      <w:r w:rsidR="00D2792F" w:rsidRPr="004007AF">
        <w:t xml:space="preserve">(2), 174–178. </w:t>
      </w:r>
      <w:r w:rsidR="003D030E" w:rsidRPr="003D5826">
        <w:t>https://doi.org/10.1016/j.jadohealth.2015.04.010</w:t>
      </w:r>
      <w:r w:rsidR="003D030E">
        <w:t>.</w:t>
      </w:r>
      <w:r w:rsidR="00431F92">
        <w:t xml:space="preserve"> </w:t>
      </w:r>
      <w:r w:rsidR="006E2930">
        <w:t>PMID</w:t>
      </w:r>
      <w:r w:rsidR="00431F92">
        <w:t xml:space="preserve">: 26206438; </w:t>
      </w:r>
      <w:r w:rsidR="006E2930">
        <w:t>PMCID</w:t>
      </w:r>
      <w:r w:rsidR="00431F92">
        <w:t xml:space="preserve">: </w:t>
      </w:r>
      <w:r w:rsidR="000E760B" w:rsidRPr="004007AF">
        <w:t>PMC4514915</w:t>
      </w:r>
      <w:r w:rsidR="00431F92">
        <w:t>.</w:t>
      </w:r>
    </w:p>
    <w:p w14:paraId="3C9BDF57" w14:textId="397FCF6D" w:rsidR="00AC6FDC" w:rsidRPr="004007AF" w:rsidRDefault="00C939CE" w:rsidP="00DA6D1C">
      <w:pPr>
        <w:widowControl w:val="0"/>
        <w:spacing w:after="60"/>
        <w:ind w:left="450" w:hanging="378"/>
        <w:rPr>
          <w:iCs/>
          <w:szCs w:val="24"/>
        </w:rPr>
      </w:pPr>
      <w:r>
        <w:rPr>
          <w:szCs w:val="24"/>
        </w:rPr>
        <w:t xml:space="preserve">37. </w:t>
      </w:r>
      <w:r w:rsidR="00AC6FDC" w:rsidRPr="004007AF">
        <w:rPr>
          <w:szCs w:val="24"/>
        </w:rPr>
        <w:t xml:space="preserve">Smith, J. D., Stormshak, E. A., &amp; Kavanagh, K. (2015). Results of a pragmatic effectiveness–implementation hybrid trial of the Family Check-Up in community mental health agencies. </w:t>
      </w:r>
      <w:r w:rsidR="00AC6FDC" w:rsidRPr="004007AF">
        <w:rPr>
          <w:i/>
          <w:iCs/>
          <w:szCs w:val="24"/>
        </w:rPr>
        <w:t>Administration and Policy in Mental Health and Mental Health Services Research, 42</w:t>
      </w:r>
      <w:r w:rsidR="00AC6FDC" w:rsidRPr="004007AF">
        <w:rPr>
          <w:iCs/>
          <w:szCs w:val="24"/>
        </w:rPr>
        <w:t xml:space="preserve">(3), 265–278. </w:t>
      </w:r>
      <w:r w:rsidR="003D030E" w:rsidRPr="003D5826">
        <w:t>https://doi.org/10.1007/s10488-014-0566-0</w:t>
      </w:r>
      <w:r w:rsidR="003D030E">
        <w:t>.</w:t>
      </w:r>
      <w:r w:rsidR="00431F92" w:rsidRPr="003D5826">
        <w:t xml:space="preserve"> </w:t>
      </w:r>
      <w:r w:rsidR="006E2930">
        <w:t>PMID</w:t>
      </w:r>
      <w:r w:rsidR="00431F92">
        <w:rPr>
          <w:iCs/>
          <w:szCs w:val="24"/>
        </w:rPr>
        <w:t xml:space="preserve">: 24927926; </w:t>
      </w:r>
      <w:r w:rsidR="006E2930">
        <w:rPr>
          <w:iCs/>
          <w:szCs w:val="24"/>
        </w:rPr>
        <w:t>PMCID</w:t>
      </w:r>
      <w:r w:rsidR="00431F92">
        <w:rPr>
          <w:iCs/>
          <w:szCs w:val="24"/>
        </w:rPr>
        <w:t xml:space="preserve">: </w:t>
      </w:r>
      <w:r w:rsidR="00AC6FDC" w:rsidRPr="004007AF">
        <w:rPr>
          <w:szCs w:val="24"/>
        </w:rPr>
        <w:t>PMC4265575</w:t>
      </w:r>
      <w:r w:rsidR="00431F92">
        <w:rPr>
          <w:szCs w:val="24"/>
        </w:rPr>
        <w:t>.</w:t>
      </w:r>
    </w:p>
    <w:p w14:paraId="01DE76ED" w14:textId="004EF0D6" w:rsidR="00F55016" w:rsidRPr="004007AF" w:rsidRDefault="00C939CE" w:rsidP="00DA6D1C">
      <w:pPr>
        <w:widowControl w:val="0"/>
        <w:tabs>
          <w:tab w:val="left" w:pos="6371"/>
        </w:tabs>
        <w:spacing w:after="60"/>
        <w:ind w:left="450" w:hanging="378"/>
        <w:rPr>
          <w:szCs w:val="24"/>
        </w:rPr>
      </w:pPr>
      <w:r>
        <w:rPr>
          <w:szCs w:val="24"/>
        </w:rPr>
        <w:t xml:space="preserve">36. </w:t>
      </w:r>
      <w:r w:rsidR="00F55016" w:rsidRPr="004007AF">
        <w:rPr>
          <w:szCs w:val="24"/>
        </w:rPr>
        <w:t xml:space="preserve">Yasui, M., Dishion, T. J., Stormshak, E. A., &amp; Ball, A. J. (2015). Socialization of culture and coping with discrimination among American Indian families: Examining cultural correlates of youth outcomes. </w:t>
      </w:r>
      <w:r w:rsidR="00F55016" w:rsidRPr="004007AF">
        <w:rPr>
          <w:i/>
          <w:szCs w:val="24"/>
        </w:rPr>
        <w:t>Journal of the Society for Social Work and Research, 6</w:t>
      </w:r>
      <w:r w:rsidR="00F55016" w:rsidRPr="004007AF">
        <w:rPr>
          <w:szCs w:val="24"/>
        </w:rPr>
        <w:t>(3), 317–341.</w:t>
      </w:r>
      <w:r w:rsidR="00431F92">
        <w:rPr>
          <w:szCs w:val="24"/>
        </w:rPr>
        <w:t xml:space="preserve"> </w:t>
      </w:r>
      <w:r w:rsidR="003D030E" w:rsidRPr="003D5826">
        <w:t>https://doi.org/10.1086/682575</w:t>
      </w:r>
      <w:r w:rsidR="003D030E">
        <w:t>.</w:t>
      </w:r>
      <w:r w:rsidR="00431F92">
        <w:rPr>
          <w:szCs w:val="24"/>
        </w:rPr>
        <w:t xml:space="preserve"> </w:t>
      </w:r>
      <w:r w:rsidR="006E2930">
        <w:rPr>
          <w:szCs w:val="24"/>
        </w:rPr>
        <w:t>PMID</w:t>
      </w:r>
      <w:r w:rsidR="00431F92">
        <w:rPr>
          <w:szCs w:val="24"/>
        </w:rPr>
        <w:t xml:space="preserve">: 28503256; </w:t>
      </w:r>
      <w:r w:rsidR="006E2930">
        <w:rPr>
          <w:szCs w:val="24"/>
        </w:rPr>
        <w:t>PMCID</w:t>
      </w:r>
      <w:r w:rsidR="00431F92">
        <w:rPr>
          <w:szCs w:val="24"/>
        </w:rPr>
        <w:t>:</w:t>
      </w:r>
      <w:r w:rsidR="0095788B" w:rsidRPr="004007AF">
        <w:rPr>
          <w:szCs w:val="24"/>
        </w:rPr>
        <w:t xml:space="preserve"> </w:t>
      </w:r>
      <w:r w:rsidR="00DD23B2" w:rsidRPr="00D71AFA">
        <w:rPr>
          <w:szCs w:val="24"/>
        </w:rPr>
        <w:t>PMC5426859</w:t>
      </w:r>
      <w:r w:rsidR="00431F92">
        <w:rPr>
          <w:szCs w:val="24"/>
        </w:rPr>
        <w:t>.</w:t>
      </w:r>
    </w:p>
    <w:p w14:paraId="302C9F0A" w14:textId="53CFE1C4" w:rsidR="000B174E" w:rsidRPr="004007AF" w:rsidRDefault="00C939CE" w:rsidP="00DA6D1C">
      <w:pPr>
        <w:widowControl w:val="0"/>
        <w:tabs>
          <w:tab w:val="left" w:pos="6371"/>
        </w:tabs>
        <w:spacing w:after="60"/>
        <w:ind w:left="450" w:hanging="378"/>
        <w:rPr>
          <w:szCs w:val="24"/>
        </w:rPr>
      </w:pPr>
      <w:r>
        <w:rPr>
          <w:szCs w:val="24"/>
        </w:rPr>
        <w:t xml:space="preserve">35. </w:t>
      </w:r>
      <w:r w:rsidR="000B174E" w:rsidRPr="004007AF">
        <w:rPr>
          <w:szCs w:val="24"/>
        </w:rPr>
        <w:t xml:space="preserve">Dishion, T. J., Kim, H., Stormshak, E. A., &amp; O’Neill, M. (2014). A brief measure of peer affiliation and social acceptance (PASA): Validity in an ethnically diverse sample of early adolescents. </w:t>
      </w:r>
      <w:r w:rsidR="000B174E" w:rsidRPr="004007AF">
        <w:rPr>
          <w:i/>
          <w:szCs w:val="24"/>
        </w:rPr>
        <w:t xml:space="preserve">Journal of Clinical Child and </w:t>
      </w:r>
      <w:r w:rsidR="000B174E" w:rsidRPr="004007AF">
        <w:rPr>
          <w:i/>
          <w:caps/>
          <w:szCs w:val="24"/>
        </w:rPr>
        <w:t>A</w:t>
      </w:r>
      <w:r w:rsidR="000B174E" w:rsidRPr="004007AF">
        <w:rPr>
          <w:i/>
          <w:szCs w:val="24"/>
        </w:rPr>
        <w:t>dolescent Psychology, 43</w:t>
      </w:r>
      <w:r w:rsidR="000B174E" w:rsidRPr="004007AF">
        <w:rPr>
          <w:szCs w:val="24"/>
        </w:rPr>
        <w:t>(40</w:t>
      </w:r>
      <w:r w:rsidR="002D74CA">
        <w:rPr>
          <w:szCs w:val="24"/>
        </w:rPr>
        <w:t>)</w:t>
      </w:r>
      <w:r w:rsidR="000B174E" w:rsidRPr="004007AF">
        <w:rPr>
          <w:szCs w:val="24"/>
        </w:rPr>
        <w:t>, 601–612.</w:t>
      </w:r>
      <w:r w:rsidR="004D40E5" w:rsidRPr="004007AF">
        <w:rPr>
          <w:szCs w:val="24"/>
        </w:rPr>
        <w:t xml:space="preserve"> </w:t>
      </w:r>
      <w:r w:rsidR="008D063D" w:rsidRPr="003D5826">
        <w:t>https://doi.org/10.1080/15374416.2013.876641</w:t>
      </w:r>
      <w:r w:rsidR="008D063D">
        <w:t>.</w:t>
      </w:r>
      <w:r w:rsidR="00431F92" w:rsidRPr="003D5826">
        <w:t xml:space="preserve"> </w:t>
      </w:r>
      <w:r w:rsidR="006E2930">
        <w:t>PMID</w:t>
      </w:r>
      <w:r w:rsidR="00431F92">
        <w:rPr>
          <w:szCs w:val="24"/>
        </w:rPr>
        <w:t xml:space="preserve">: 24611623; PMCID: </w:t>
      </w:r>
      <w:r w:rsidR="004D40E5" w:rsidRPr="004007AF">
        <w:rPr>
          <w:szCs w:val="24"/>
        </w:rPr>
        <w:t>PMC4101054</w:t>
      </w:r>
      <w:r w:rsidR="00431F92">
        <w:rPr>
          <w:szCs w:val="24"/>
        </w:rPr>
        <w:t>.</w:t>
      </w:r>
    </w:p>
    <w:p w14:paraId="3ADE0DB6" w14:textId="398C0463" w:rsidR="000B5DF8" w:rsidRPr="004007AF" w:rsidRDefault="00C939CE" w:rsidP="00DA6D1C">
      <w:pPr>
        <w:spacing w:after="60"/>
        <w:ind w:left="450" w:hanging="378"/>
        <w:rPr>
          <w:szCs w:val="24"/>
        </w:rPr>
      </w:pPr>
      <w:r>
        <w:rPr>
          <w:szCs w:val="24"/>
        </w:rPr>
        <w:t xml:space="preserve">34. </w:t>
      </w:r>
      <w:r w:rsidR="000B5DF8" w:rsidRPr="004007AF">
        <w:rPr>
          <w:szCs w:val="24"/>
        </w:rPr>
        <w:t>Fosco, G. M., Van Ryzin, M. J., Stormshak, E. A., &amp; Dishion, T. J. (2014). Putting theory to the test: Examining family context, caregiver motivation, and conflict in the Family Check-Up model</w:t>
      </w:r>
      <w:r w:rsidR="000B5DF8" w:rsidRPr="004007AF">
        <w:rPr>
          <w:i/>
          <w:szCs w:val="24"/>
        </w:rPr>
        <w:t>. Development and Psychopathology, 26</w:t>
      </w:r>
      <w:r w:rsidR="000B5DF8" w:rsidRPr="004007AF">
        <w:rPr>
          <w:szCs w:val="24"/>
        </w:rPr>
        <w:t>(2), 305–318.</w:t>
      </w:r>
      <w:r w:rsidR="00CD19A4" w:rsidRPr="004007AF">
        <w:rPr>
          <w:szCs w:val="24"/>
        </w:rPr>
        <w:t xml:space="preserve"> </w:t>
      </w:r>
      <w:r w:rsidR="008D063D" w:rsidRPr="003D5826">
        <w:t>https://doi.org/10.1017/S095479413001004</w:t>
      </w:r>
      <w:r w:rsidR="008D063D">
        <w:t>.</w:t>
      </w:r>
      <w:r w:rsidR="00F37FC3">
        <w:rPr>
          <w:szCs w:val="24"/>
        </w:rPr>
        <w:t xml:space="preserve"> </w:t>
      </w:r>
      <w:r w:rsidR="006E2930">
        <w:rPr>
          <w:szCs w:val="24"/>
        </w:rPr>
        <w:t>PMID</w:t>
      </w:r>
      <w:r w:rsidR="00F37FC3">
        <w:rPr>
          <w:szCs w:val="24"/>
        </w:rPr>
        <w:t xml:space="preserve">: 24438894; PMCID: </w:t>
      </w:r>
      <w:r w:rsidR="00CD19A4" w:rsidRPr="004007AF">
        <w:rPr>
          <w:szCs w:val="24"/>
        </w:rPr>
        <w:t>PMC4078925</w:t>
      </w:r>
      <w:r w:rsidR="00F37FC3">
        <w:rPr>
          <w:szCs w:val="24"/>
        </w:rPr>
        <w:t>.</w:t>
      </w:r>
    </w:p>
    <w:p w14:paraId="4855C06B" w14:textId="674C73F2" w:rsidR="00407B9F" w:rsidRPr="00A34E7D" w:rsidRDefault="00C939CE" w:rsidP="00DA6D1C">
      <w:pPr>
        <w:spacing w:after="60"/>
        <w:ind w:left="450" w:hanging="378"/>
        <w:rPr>
          <w:szCs w:val="24"/>
        </w:rPr>
      </w:pPr>
      <w:r>
        <w:rPr>
          <w:szCs w:val="24"/>
        </w:rPr>
        <w:lastRenderedPageBreak/>
        <w:t xml:space="preserve">33. </w:t>
      </w:r>
      <w:r w:rsidR="00407B9F" w:rsidRPr="004007AF">
        <w:rPr>
          <w:szCs w:val="24"/>
        </w:rPr>
        <w:t xml:space="preserve">Smith, J. D., Knoble, N. B., Zerr, A. A., Dishion, T. J., &amp; Stormshak, E. A. (2014). Family Check-Up effects across diverse ethnic groups: Reducing early-adolescence antisocial behavior by reducing family conflict. </w:t>
      </w:r>
      <w:r w:rsidR="00407B9F" w:rsidRPr="004007AF">
        <w:rPr>
          <w:i/>
          <w:szCs w:val="24"/>
        </w:rPr>
        <w:t>Journal of Clinical Child and Adolescent Psychology, 43</w:t>
      </w:r>
      <w:r w:rsidR="00407B9F" w:rsidRPr="004007AF">
        <w:rPr>
          <w:szCs w:val="24"/>
        </w:rPr>
        <w:t>(3), 400–414.</w:t>
      </w:r>
      <w:r w:rsidR="00CD19A4" w:rsidRPr="004007AF">
        <w:rPr>
          <w:szCs w:val="24"/>
        </w:rPr>
        <w:t xml:space="preserve"> </w:t>
      </w:r>
      <w:r w:rsidR="008D063D" w:rsidRPr="003D5826">
        <w:t>https://doi.org/10.1080/15374416.2014.888670</w:t>
      </w:r>
      <w:r w:rsidR="008D063D">
        <w:t>.</w:t>
      </w:r>
      <w:r w:rsidR="00F37FC3">
        <w:rPr>
          <w:szCs w:val="24"/>
        </w:rPr>
        <w:t xml:space="preserve"> </w:t>
      </w:r>
      <w:r w:rsidR="006E2930">
        <w:rPr>
          <w:szCs w:val="24"/>
        </w:rPr>
        <w:t>PMID</w:t>
      </w:r>
      <w:r w:rsidR="00F37FC3">
        <w:rPr>
          <w:szCs w:val="24"/>
        </w:rPr>
        <w:t xml:space="preserve">: 24731120; PMCID: </w:t>
      </w:r>
      <w:r w:rsidR="00CD19A4" w:rsidRPr="004007AF">
        <w:rPr>
          <w:color w:val="auto"/>
          <w:szCs w:val="24"/>
        </w:rPr>
        <w:t>PMC4008661</w:t>
      </w:r>
      <w:r w:rsidR="00F37FC3">
        <w:rPr>
          <w:color w:val="auto"/>
          <w:szCs w:val="24"/>
        </w:rPr>
        <w:t>.</w:t>
      </w:r>
    </w:p>
    <w:p w14:paraId="16F880CB" w14:textId="553EBAAB" w:rsidR="008952C3" w:rsidRPr="00A34E7D" w:rsidRDefault="00C939CE" w:rsidP="00DA6D1C">
      <w:pPr>
        <w:widowControl w:val="0"/>
        <w:spacing w:after="60"/>
        <w:ind w:left="450" w:hanging="378"/>
        <w:rPr>
          <w:szCs w:val="24"/>
        </w:rPr>
      </w:pPr>
      <w:r>
        <w:rPr>
          <w:szCs w:val="24"/>
        </w:rPr>
        <w:t xml:space="preserve">32. </w:t>
      </w:r>
      <w:r w:rsidR="008952C3" w:rsidRPr="00A34E7D">
        <w:rPr>
          <w:szCs w:val="24"/>
        </w:rPr>
        <w:t xml:space="preserve">Fosco, G. M., Frank, J. L., Stormshak, E. A., &amp; Dishion, T. J. (2013). Opening the “black box”: Family Check-Up intervention effects on self-regulation that prevents growth in problem behavior and substance use. </w:t>
      </w:r>
      <w:r w:rsidR="008952C3" w:rsidRPr="00A34E7D">
        <w:rPr>
          <w:i/>
          <w:szCs w:val="24"/>
        </w:rPr>
        <w:t>Journal of School Psychology, 51</w:t>
      </w:r>
      <w:r w:rsidR="008952C3" w:rsidRPr="00A34E7D">
        <w:rPr>
          <w:szCs w:val="24"/>
        </w:rPr>
        <w:t>(4), 455–468.</w:t>
      </w:r>
      <w:r w:rsidR="00CD19A4" w:rsidRPr="00A34E7D">
        <w:rPr>
          <w:szCs w:val="24"/>
        </w:rPr>
        <w:t xml:space="preserve"> </w:t>
      </w:r>
      <w:r w:rsidR="00DC364B" w:rsidRPr="003D5826">
        <w:t>https://doi.org/10.1016/j.jsp.2013.02.001</w:t>
      </w:r>
      <w:r w:rsidR="00DC364B">
        <w:t>.</w:t>
      </w:r>
      <w:r w:rsidR="00F37FC3" w:rsidRPr="003D5826">
        <w:t xml:space="preserve"> </w:t>
      </w:r>
      <w:r w:rsidR="006E2930">
        <w:t>PMID</w:t>
      </w:r>
      <w:r w:rsidR="00F37FC3">
        <w:rPr>
          <w:szCs w:val="24"/>
        </w:rPr>
        <w:t xml:space="preserve">: 23870441; </w:t>
      </w:r>
      <w:r w:rsidR="006E2930">
        <w:rPr>
          <w:szCs w:val="24"/>
        </w:rPr>
        <w:t>PMCID</w:t>
      </w:r>
      <w:r w:rsidR="00F37FC3">
        <w:rPr>
          <w:szCs w:val="24"/>
        </w:rPr>
        <w:t xml:space="preserve">: </w:t>
      </w:r>
      <w:r w:rsidR="00CD19A4" w:rsidRPr="00A34E7D">
        <w:rPr>
          <w:szCs w:val="24"/>
        </w:rPr>
        <w:t>PMC3717583</w:t>
      </w:r>
      <w:r w:rsidR="00F37FC3">
        <w:rPr>
          <w:szCs w:val="24"/>
        </w:rPr>
        <w:t>.</w:t>
      </w:r>
    </w:p>
    <w:p w14:paraId="5671B074" w14:textId="52012367" w:rsidR="0039622C" w:rsidRPr="00A34E7D" w:rsidRDefault="00C939CE" w:rsidP="00DA6D1C">
      <w:pPr>
        <w:widowControl w:val="0"/>
        <w:spacing w:after="60"/>
        <w:ind w:left="450" w:hanging="378"/>
        <w:rPr>
          <w:szCs w:val="24"/>
        </w:rPr>
      </w:pPr>
      <w:r>
        <w:rPr>
          <w:szCs w:val="24"/>
        </w:rPr>
        <w:t xml:space="preserve">31. </w:t>
      </w:r>
      <w:r w:rsidR="0039622C" w:rsidRPr="00A34E7D">
        <w:rPr>
          <w:szCs w:val="24"/>
        </w:rPr>
        <w:t xml:space="preserve">Peake, S. J., Dishion, T. J., Stormshak, E. A., Moore, W. E., &amp; Pfeifer, J. H. (2013). Risk-taking and social exclusion in adolescence: Neural mechanisms underlying peer influences on decision-making. </w:t>
      </w:r>
      <w:r w:rsidR="0039622C" w:rsidRPr="00A34E7D">
        <w:rPr>
          <w:i/>
          <w:szCs w:val="24"/>
        </w:rPr>
        <w:t>Neuroimage, 82,</w:t>
      </w:r>
      <w:r w:rsidR="0039622C" w:rsidRPr="00A34E7D">
        <w:rPr>
          <w:szCs w:val="24"/>
        </w:rPr>
        <w:t xml:space="preserve"> 23–34.</w:t>
      </w:r>
      <w:r w:rsidR="00EA14A9">
        <w:rPr>
          <w:szCs w:val="24"/>
        </w:rPr>
        <w:t xml:space="preserve"> </w:t>
      </w:r>
      <w:r w:rsidR="00DC364B" w:rsidRPr="003D5826">
        <w:t>https://doi.org/10.1016/j.neuroimage.2013.05.061</w:t>
      </w:r>
      <w:r w:rsidR="00DC364B">
        <w:t>.</w:t>
      </w:r>
      <w:r w:rsidR="00F37FC3" w:rsidRPr="003D5826">
        <w:t xml:space="preserve"> </w:t>
      </w:r>
      <w:r w:rsidR="006E2930">
        <w:t>PMID</w:t>
      </w:r>
      <w:r w:rsidR="00F37FC3">
        <w:rPr>
          <w:szCs w:val="24"/>
        </w:rPr>
        <w:t xml:space="preserve">: 23707590; </w:t>
      </w:r>
      <w:r w:rsidR="006E2930">
        <w:rPr>
          <w:szCs w:val="24"/>
        </w:rPr>
        <w:t>PMCID</w:t>
      </w:r>
      <w:r w:rsidR="00F37FC3">
        <w:rPr>
          <w:szCs w:val="24"/>
        </w:rPr>
        <w:t xml:space="preserve">: </w:t>
      </w:r>
      <w:r w:rsidR="00CD19A4" w:rsidRPr="00A34E7D">
        <w:rPr>
          <w:szCs w:val="24"/>
        </w:rPr>
        <w:t>PMC3820094</w:t>
      </w:r>
      <w:r w:rsidR="00F37FC3">
        <w:rPr>
          <w:szCs w:val="24"/>
        </w:rPr>
        <w:t>.</w:t>
      </w:r>
    </w:p>
    <w:p w14:paraId="628B41A2" w14:textId="556CF15C" w:rsidR="0058059D" w:rsidRPr="00A34E7D" w:rsidRDefault="00C939CE" w:rsidP="00DA6D1C">
      <w:pPr>
        <w:keepNext/>
        <w:keepLines/>
        <w:widowControl w:val="0"/>
        <w:spacing w:after="60"/>
        <w:ind w:left="450" w:hanging="378"/>
        <w:rPr>
          <w:szCs w:val="24"/>
        </w:rPr>
      </w:pPr>
      <w:r>
        <w:rPr>
          <w:szCs w:val="24"/>
        </w:rPr>
        <w:t xml:space="preserve">30. </w:t>
      </w:r>
      <w:r w:rsidR="0058059D" w:rsidRPr="00A34E7D">
        <w:rPr>
          <w:szCs w:val="24"/>
        </w:rPr>
        <w:t xml:space="preserve">Fosco, G. M., Stormshak, E. A., Dishion, T. J., &amp; Winter, C. (2012). Family relationships and parental monitoring during middle school as predictors of early adolescent problem behavior. </w:t>
      </w:r>
      <w:r w:rsidR="0058059D" w:rsidRPr="00A34E7D">
        <w:rPr>
          <w:i/>
          <w:szCs w:val="24"/>
        </w:rPr>
        <w:t>Journal of Clinical Child and Adolescent Psychology, 41</w:t>
      </w:r>
      <w:r w:rsidR="0058059D" w:rsidRPr="00A34E7D">
        <w:rPr>
          <w:szCs w:val="24"/>
        </w:rPr>
        <w:t>(2), 202–213.</w:t>
      </w:r>
      <w:r w:rsidR="00F37FC3">
        <w:rPr>
          <w:szCs w:val="24"/>
        </w:rPr>
        <w:t xml:space="preserve"> </w:t>
      </w:r>
      <w:r w:rsidR="00DC364B" w:rsidRPr="003D5826">
        <w:t>https://doi.org/10.1080/15374416.2012.651989</w:t>
      </w:r>
      <w:r w:rsidR="00DC364B">
        <w:t>.</w:t>
      </w:r>
      <w:r w:rsidR="00F37FC3" w:rsidRPr="003D5826">
        <w:t xml:space="preserve"> </w:t>
      </w:r>
      <w:r w:rsidR="006E2930">
        <w:t>PMID</w:t>
      </w:r>
      <w:r w:rsidR="00F37FC3">
        <w:rPr>
          <w:szCs w:val="24"/>
        </w:rPr>
        <w:t xml:space="preserve">: 22417193; </w:t>
      </w:r>
      <w:r w:rsidR="006E2930">
        <w:rPr>
          <w:szCs w:val="24"/>
        </w:rPr>
        <w:t>PMCID</w:t>
      </w:r>
      <w:r w:rsidR="00F37FC3">
        <w:rPr>
          <w:szCs w:val="24"/>
        </w:rPr>
        <w:t>:</w:t>
      </w:r>
      <w:r w:rsidR="00CD19A4" w:rsidRPr="00A34E7D">
        <w:rPr>
          <w:szCs w:val="24"/>
        </w:rPr>
        <w:t xml:space="preserve"> PMC3306134</w:t>
      </w:r>
      <w:r w:rsidR="00F37FC3">
        <w:rPr>
          <w:szCs w:val="24"/>
        </w:rPr>
        <w:t>.</w:t>
      </w:r>
    </w:p>
    <w:p w14:paraId="1361C87C" w14:textId="67485938" w:rsidR="009513A2" w:rsidRPr="00730963" w:rsidRDefault="00C939CE" w:rsidP="00DA6D1C">
      <w:pPr>
        <w:spacing w:after="60"/>
        <w:ind w:left="450" w:hanging="378"/>
        <w:rPr>
          <w:szCs w:val="24"/>
        </w:rPr>
      </w:pPr>
      <w:r>
        <w:rPr>
          <w:szCs w:val="24"/>
        </w:rPr>
        <w:t xml:space="preserve">29. </w:t>
      </w:r>
      <w:r w:rsidR="009513A2" w:rsidRPr="00A34E7D">
        <w:rPr>
          <w:szCs w:val="24"/>
        </w:rPr>
        <w:t>Joyce, J.,</w:t>
      </w:r>
      <w:r w:rsidR="009513A2" w:rsidRPr="00730963">
        <w:rPr>
          <w:szCs w:val="24"/>
        </w:rPr>
        <w:t xml:space="preserve"> O’Neill, M., Stormshak, E. A., </w:t>
      </w:r>
      <w:r w:rsidR="007E70BC" w:rsidRPr="00730963">
        <w:rPr>
          <w:szCs w:val="24"/>
        </w:rPr>
        <w:t xml:space="preserve">McWhirter, E. H., </w:t>
      </w:r>
      <w:r w:rsidR="009513A2" w:rsidRPr="00730963">
        <w:rPr>
          <w:szCs w:val="24"/>
        </w:rPr>
        <w:t>&amp; Dishion, T. J. (2012). Peer associations and coping: The mediating role of ethnic identity for urban</w:t>
      </w:r>
      <w:r w:rsidR="00D2792F">
        <w:rPr>
          <w:szCs w:val="24"/>
        </w:rPr>
        <w:t>,</w:t>
      </w:r>
      <w:r w:rsidR="009513A2" w:rsidRPr="00730963">
        <w:rPr>
          <w:szCs w:val="24"/>
        </w:rPr>
        <w:t xml:space="preserve"> African American adolescents.</w:t>
      </w:r>
      <w:r w:rsidR="00A06DAC" w:rsidRPr="00730963">
        <w:rPr>
          <w:szCs w:val="24"/>
        </w:rPr>
        <w:t xml:space="preserve"> </w:t>
      </w:r>
      <w:r w:rsidR="009513A2" w:rsidRPr="00730963">
        <w:rPr>
          <w:i/>
          <w:szCs w:val="24"/>
        </w:rPr>
        <w:t>Journal of Black Psychology, 25</w:t>
      </w:r>
      <w:r w:rsidR="009513A2" w:rsidRPr="00730963">
        <w:rPr>
          <w:szCs w:val="24"/>
        </w:rPr>
        <w:t>, 1–24.</w:t>
      </w:r>
      <w:r w:rsidR="00CD19A4" w:rsidRPr="00730963">
        <w:rPr>
          <w:szCs w:val="24"/>
        </w:rPr>
        <w:t xml:space="preserve"> </w:t>
      </w:r>
      <w:r w:rsidR="00DC364B" w:rsidRPr="003D5826">
        <w:t>https://doi.org/10.1177/0095798412454681</w:t>
      </w:r>
      <w:r w:rsidR="00DC364B">
        <w:t>.</w:t>
      </w:r>
      <w:r w:rsidR="00F37FC3" w:rsidRPr="003D5826">
        <w:t xml:space="preserve"> </w:t>
      </w:r>
      <w:r w:rsidR="006E2930">
        <w:t>PMID</w:t>
      </w:r>
      <w:r w:rsidR="00F37FC3">
        <w:rPr>
          <w:szCs w:val="24"/>
        </w:rPr>
        <w:t xml:space="preserve">: 24324283; </w:t>
      </w:r>
      <w:r w:rsidR="006E2930">
        <w:rPr>
          <w:szCs w:val="24"/>
        </w:rPr>
        <w:t>PMCID</w:t>
      </w:r>
      <w:r w:rsidR="00F37FC3">
        <w:rPr>
          <w:szCs w:val="24"/>
        </w:rPr>
        <w:t xml:space="preserve">: </w:t>
      </w:r>
      <w:r w:rsidR="00CD19A4" w:rsidRPr="00730963">
        <w:rPr>
          <w:szCs w:val="24"/>
        </w:rPr>
        <w:t>PMC3855451</w:t>
      </w:r>
      <w:r w:rsidR="00F37FC3">
        <w:rPr>
          <w:szCs w:val="24"/>
        </w:rPr>
        <w:t>.</w:t>
      </w:r>
    </w:p>
    <w:p w14:paraId="2954EE5A" w14:textId="4241B678" w:rsidR="001813F5" w:rsidRPr="00730963" w:rsidRDefault="00C939CE" w:rsidP="00DA6D1C">
      <w:pPr>
        <w:spacing w:after="60"/>
        <w:ind w:left="450" w:hanging="378"/>
        <w:rPr>
          <w:i/>
          <w:szCs w:val="24"/>
        </w:rPr>
      </w:pPr>
      <w:r>
        <w:rPr>
          <w:szCs w:val="24"/>
        </w:rPr>
        <w:t xml:space="preserve">28. </w:t>
      </w:r>
      <w:r w:rsidR="001813F5" w:rsidRPr="00730963">
        <w:rPr>
          <w:szCs w:val="24"/>
        </w:rPr>
        <w:t xml:space="preserve">Van Ryzin, M. J., Stormshak, E. A., &amp; Dishion, T. J. (2012). Engaging parents in the Family Check-Up in middle school: Longitudinal effects on family conflict and problem behavior through the transition to high school. </w:t>
      </w:r>
      <w:r w:rsidR="001813F5" w:rsidRPr="00730963">
        <w:rPr>
          <w:i/>
          <w:szCs w:val="24"/>
        </w:rPr>
        <w:t>Journal of Adolescent Health, 50</w:t>
      </w:r>
      <w:r w:rsidR="001813F5" w:rsidRPr="00730963">
        <w:rPr>
          <w:szCs w:val="24"/>
        </w:rPr>
        <w:t>(6), 627–633.</w:t>
      </w:r>
      <w:r w:rsidR="00CD19A4" w:rsidRPr="00730963">
        <w:rPr>
          <w:szCs w:val="24"/>
        </w:rPr>
        <w:t xml:space="preserve"> </w:t>
      </w:r>
      <w:r w:rsidR="00DC364B" w:rsidRPr="003D5826">
        <w:t>https://doi.org/10.1016/j.jadohealth.2011.10.255</w:t>
      </w:r>
      <w:r w:rsidR="00DC364B">
        <w:t>.</w:t>
      </w:r>
      <w:r w:rsidR="00F37FC3" w:rsidRPr="003D5826">
        <w:t xml:space="preserve"> </w:t>
      </w:r>
      <w:r w:rsidR="006E2930">
        <w:t>PMID</w:t>
      </w:r>
      <w:r w:rsidR="00F37FC3">
        <w:rPr>
          <w:szCs w:val="24"/>
        </w:rPr>
        <w:t xml:space="preserve">: 22626491; </w:t>
      </w:r>
      <w:r w:rsidR="006E2930">
        <w:rPr>
          <w:szCs w:val="24"/>
        </w:rPr>
        <w:t>PMCID</w:t>
      </w:r>
      <w:r w:rsidR="00F37FC3">
        <w:rPr>
          <w:szCs w:val="24"/>
        </w:rPr>
        <w:t xml:space="preserve">: </w:t>
      </w:r>
      <w:r w:rsidR="00CD19A4" w:rsidRPr="00730963">
        <w:rPr>
          <w:szCs w:val="24"/>
        </w:rPr>
        <w:t>PMC3360879</w:t>
      </w:r>
      <w:r w:rsidR="00F37FC3">
        <w:rPr>
          <w:szCs w:val="24"/>
        </w:rPr>
        <w:t>.</w:t>
      </w:r>
    </w:p>
    <w:p w14:paraId="13185542" w14:textId="45DE237A" w:rsidR="00100C38" w:rsidRPr="00730963" w:rsidRDefault="00C939CE" w:rsidP="00DA6D1C">
      <w:pPr>
        <w:spacing w:after="60"/>
        <w:ind w:left="450" w:hanging="378"/>
        <w:rPr>
          <w:szCs w:val="24"/>
        </w:rPr>
      </w:pPr>
      <w:r>
        <w:rPr>
          <w:szCs w:val="24"/>
        </w:rPr>
        <w:t xml:space="preserve">27. </w:t>
      </w:r>
      <w:r w:rsidR="00100C38" w:rsidRPr="00730963">
        <w:rPr>
          <w:szCs w:val="24"/>
        </w:rPr>
        <w:t xml:space="preserve">Huang, C. Y., &amp; Stormshak, E. A. (2011). A longitudinal examination of </w:t>
      </w:r>
      <w:r w:rsidR="00882C42">
        <w:rPr>
          <w:szCs w:val="24"/>
        </w:rPr>
        <w:t xml:space="preserve">early adolescence </w:t>
      </w:r>
      <w:r w:rsidR="00100C38" w:rsidRPr="00730963">
        <w:rPr>
          <w:szCs w:val="24"/>
        </w:rPr>
        <w:t xml:space="preserve">ethnic identity trajectories. </w:t>
      </w:r>
      <w:r w:rsidR="00100C38" w:rsidRPr="00730963">
        <w:rPr>
          <w:i/>
          <w:szCs w:val="24"/>
        </w:rPr>
        <w:t>Cultural Diversity and Ethnic Minority Psychology, 17</w:t>
      </w:r>
      <w:r w:rsidR="00100C38" w:rsidRPr="00730963">
        <w:rPr>
          <w:szCs w:val="24"/>
        </w:rPr>
        <w:t>(3), 261–270.</w:t>
      </w:r>
      <w:r w:rsidR="00CD19A4" w:rsidRPr="00730963">
        <w:rPr>
          <w:szCs w:val="24"/>
        </w:rPr>
        <w:t xml:space="preserve"> </w:t>
      </w:r>
      <w:r w:rsidR="00D83671" w:rsidRPr="003D5826">
        <w:t>https://doi.org/10.1037/a0023882</w:t>
      </w:r>
      <w:r w:rsidR="00D83671">
        <w:t>.</w:t>
      </w:r>
      <w:r w:rsidR="00F37FC3" w:rsidRPr="003D5826">
        <w:t xml:space="preserve"> </w:t>
      </w:r>
      <w:r w:rsidR="006E2930">
        <w:t>PMID</w:t>
      </w:r>
      <w:r w:rsidR="00F37FC3">
        <w:rPr>
          <w:szCs w:val="24"/>
        </w:rPr>
        <w:t xml:space="preserve">: 21787058; </w:t>
      </w:r>
      <w:r w:rsidR="006E2930">
        <w:rPr>
          <w:szCs w:val="24"/>
        </w:rPr>
        <w:t>PMCID</w:t>
      </w:r>
      <w:r w:rsidR="00F37FC3">
        <w:rPr>
          <w:szCs w:val="24"/>
        </w:rPr>
        <w:t xml:space="preserve">: </w:t>
      </w:r>
      <w:r w:rsidR="00CD19A4" w:rsidRPr="00730963">
        <w:rPr>
          <w:szCs w:val="24"/>
        </w:rPr>
        <w:t>PMC3144497</w:t>
      </w:r>
      <w:r w:rsidR="00F37FC3">
        <w:rPr>
          <w:szCs w:val="24"/>
        </w:rPr>
        <w:t>.</w:t>
      </w:r>
    </w:p>
    <w:p w14:paraId="278B8857" w14:textId="68602EC8" w:rsidR="007C22F3" w:rsidRPr="00730963" w:rsidRDefault="00C939CE" w:rsidP="00DA6D1C">
      <w:pPr>
        <w:spacing w:after="60"/>
        <w:ind w:left="450" w:hanging="378"/>
        <w:rPr>
          <w:iCs/>
          <w:szCs w:val="24"/>
        </w:rPr>
      </w:pPr>
      <w:r>
        <w:rPr>
          <w:iCs/>
          <w:szCs w:val="24"/>
        </w:rPr>
        <w:t xml:space="preserve">26. </w:t>
      </w:r>
      <w:r w:rsidR="007C22F3" w:rsidRPr="00730963">
        <w:rPr>
          <w:iCs/>
          <w:szCs w:val="24"/>
        </w:rPr>
        <w:t>Lim, M., Stormshak, E</w:t>
      </w:r>
      <w:r w:rsidR="001D6173" w:rsidRPr="00730963">
        <w:rPr>
          <w:iCs/>
          <w:szCs w:val="24"/>
        </w:rPr>
        <w:t>. A., &amp; Falkenstein, C. A. (2011</w:t>
      </w:r>
      <w:r w:rsidR="007C22F3" w:rsidRPr="00730963">
        <w:rPr>
          <w:iCs/>
          <w:szCs w:val="24"/>
        </w:rPr>
        <w:t xml:space="preserve">). </w:t>
      </w:r>
      <w:r w:rsidR="007C22F3" w:rsidRPr="00730963">
        <w:rPr>
          <w:szCs w:val="24"/>
        </w:rPr>
        <w:t xml:space="preserve">Psychosocial adjustment </w:t>
      </w:r>
      <w:r w:rsidR="009F14C3" w:rsidRPr="00730963">
        <w:rPr>
          <w:szCs w:val="24"/>
        </w:rPr>
        <w:t xml:space="preserve">and substance use </w:t>
      </w:r>
      <w:r w:rsidR="007C22F3" w:rsidRPr="00730963">
        <w:rPr>
          <w:szCs w:val="24"/>
        </w:rPr>
        <w:t xml:space="preserve">of Cambodian and Vietnamese immigrant youth. </w:t>
      </w:r>
      <w:r w:rsidR="007C22F3" w:rsidRPr="00730963">
        <w:rPr>
          <w:i/>
          <w:iCs/>
          <w:szCs w:val="24"/>
        </w:rPr>
        <w:t>Journal of Cross-Cultural Psychology, 42,</w:t>
      </w:r>
      <w:r w:rsidR="007C22F3" w:rsidRPr="00730963">
        <w:rPr>
          <w:iCs/>
          <w:szCs w:val="24"/>
        </w:rPr>
        <w:t xml:space="preserve"> 104–119.</w:t>
      </w:r>
      <w:r w:rsidR="00CD19A4" w:rsidRPr="00730963">
        <w:rPr>
          <w:iCs/>
          <w:szCs w:val="24"/>
        </w:rPr>
        <w:t xml:space="preserve"> </w:t>
      </w:r>
      <w:r w:rsidR="00D83671" w:rsidRPr="003D5826">
        <w:t>https://doi.org/10.1177/0022022110362747</w:t>
      </w:r>
      <w:r w:rsidR="00D83671">
        <w:t>.</w:t>
      </w:r>
      <w:r w:rsidR="008B1004" w:rsidRPr="003D5826">
        <w:t xml:space="preserve"> </w:t>
      </w:r>
      <w:r w:rsidR="006E2930">
        <w:t>PMID</w:t>
      </w:r>
      <w:r w:rsidR="008B1004">
        <w:rPr>
          <w:iCs/>
          <w:szCs w:val="24"/>
        </w:rPr>
        <w:t xml:space="preserve">: 21170155; PMCID: </w:t>
      </w:r>
      <w:r w:rsidR="00CD19A4" w:rsidRPr="00730963">
        <w:rPr>
          <w:szCs w:val="24"/>
        </w:rPr>
        <w:t>PMC3002173</w:t>
      </w:r>
      <w:r w:rsidR="008B1004">
        <w:rPr>
          <w:szCs w:val="24"/>
        </w:rPr>
        <w:t>.</w:t>
      </w:r>
    </w:p>
    <w:p w14:paraId="2EFA3066" w14:textId="10B80B59" w:rsidR="00B15E1A" w:rsidRPr="00730963" w:rsidRDefault="00C939CE" w:rsidP="00DA6D1C">
      <w:pPr>
        <w:spacing w:after="60"/>
        <w:ind w:left="450" w:hanging="378"/>
        <w:rPr>
          <w:szCs w:val="24"/>
        </w:rPr>
      </w:pPr>
      <w:r>
        <w:rPr>
          <w:szCs w:val="24"/>
        </w:rPr>
        <w:t xml:space="preserve">25. </w:t>
      </w:r>
      <w:r w:rsidR="00B15E1A" w:rsidRPr="00730963">
        <w:rPr>
          <w:szCs w:val="24"/>
        </w:rPr>
        <w:t xml:space="preserve">Stormshak, E. A., Connell, A. M., </w:t>
      </w:r>
      <w:proofErr w:type="spellStart"/>
      <w:r w:rsidR="00B15E1A" w:rsidRPr="00730963">
        <w:rPr>
          <w:szCs w:val="24"/>
        </w:rPr>
        <w:t>Véronneau</w:t>
      </w:r>
      <w:proofErr w:type="spellEnd"/>
      <w:r w:rsidR="00B15E1A" w:rsidRPr="00730963">
        <w:rPr>
          <w:szCs w:val="24"/>
        </w:rPr>
        <w:t xml:space="preserve">, M.-H., Myers, M. W., Dishion, T. J., Kavanagh, K., &amp; Caruthers, A. S. (2011). An ecological approach to promoting early adolescent mental health and social adaptation: Family-centered intervention in public middle schools. </w:t>
      </w:r>
      <w:r w:rsidR="00B15E1A" w:rsidRPr="00730963">
        <w:rPr>
          <w:i/>
          <w:szCs w:val="24"/>
        </w:rPr>
        <w:t>Child Development, 82</w:t>
      </w:r>
      <w:r w:rsidR="00B15E1A" w:rsidRPr="00730963">
        <w:rPr>
          <w:szCs w:val="24"/>
        </w:rPr>
        <w:t>(1), 20</w:t>
      </w:r>
      <w:r w:rsidR="00B15E1A" w:rsidRPr="003D5826">
        <w:t>9–225.</w:t>
      </w:r>
      <w:r w:rsidR="00CD19A4" w:rsidRPr="003D5826">
        <w:t xml:space="preserve"> </w:t>
      </w:r>
      <w:r w:rsidR="00D83671" w:rsidRPr="003D5826">
        <w:t>https://doi.org/10.1111/j.1467-8624.2010.01551.x</w:t>
      </w:r>
      <w:r w:rsidR="00D83671">
        <w:t>.</w:t>
      </w:r>
      <w:r w:rsidR="008B1004" w:rsidRPr="003D5826">
        <w:t xml:space="preserve"> </w:t>
      </w:r>
      <w:r w:rsidR="006E2930">
        <w:t>PMID</w:t>
      </w:r>
      <w:r w:rsidR="008B1004">
        <w:rPr>
          <w:szCs w:val="24"/>
        </w:rPr>
        <w:t>: 21291438</w:t>
      </w:r>
      <w:r w:rsidR="00EA14A9">
        <w:rPr>
          <w:szCs w:val="24"/>
        </w:rPr>
        <w:t>;</w:t>
      </w:r>
      <w:r w:rsidR="008B1004">
        <w:rPr>
          <w:szCs w:val="24"/>
        </w:rPr>
        <w:t xml:space="preserve"> </w:t>
      </w:r>
      <w:r w:rsidR="006E2930">
        <w:rPr>
          <w:szCs w:val="24"/>
        </w:rPr>
        <w:t>PMCID</w:t>
      </w:r>
      <w:r w:rsidR="008B1004">
        <w:rPr>
          <w:szCs w:val="24"/>
        </w:rPr>
        <w:t xml:space="preserve">: </w:t>
      </w:r>
      <w:r w:rsidR="00CD19A4" w:rsidRPr="00730963">
        <w:rPr>
          <w:szCs w:val="24"/>
        </w:rPr>
        <w:t>PMC3035851</w:t>
      </w:r>
      <w:r w:rsidR="008B1004">
        <w:rPr>
          <w:szCs w:val="24"/>
        </w:rPr>
        <w:t>.</w:t>
      </w:r>
    </w:p>
    <w:p w14:paraId="4F1F74C6" w14:textId="11947A0E" w:rsidR="00B21627" w:rsidRPr="00730963" w:rsidRDefault="00C939CE" w:rsidP="00DA6D1C">
      <w:pPr>
        <w:spacing w:after="60"/>
        <w:ind w:left="450" w:hanging="378"/>
        <w:rPr>
          <w:szCs w:val="24"/>
        </w:rPr>
      </w:pPr>
      <w:r>
        <w:rPr>
          <w:szCs w:val="24"/>
        </w:rPr>
        <w:t xml:space="preserve">24. </w:t>
      </w:r>
      <w:r w:rsidR="00B21627" w:rsidRPr="00730963">
        <w:rPr>
          <w:szCs w:val="24"/>
        </w:rPr>
        <w:t xml:space="preserve">Wang, M.T., Dishion, T. J., Stormshak, E. A., &amp; Willett, J. B. (2011). Trajectories of family management practices and early adolescent behavioral outcomes. </w:t>
      </w:r>
      <w:r w:rsidR="00B21627" w:rsidRPr="00730963">
        <w:rPr>
          <w:i/>
          <w:szCs w:val="24"/>
        </w:rPr>
        <w:t>Developmental Psychology, 47</w:t>
      </w:r>
      <w:r w:rsidR="00B21627" w:rsidRPr="00730963">
        <w:rPr>
          <w:szCs w:val="24"/>
        </w:rPr>
        <w:t>(5), 1324–1341.</w:t>
      </w:r>
      <w:r w:rsidR="00B21627" w:rsidRPr="00730963">
        <w:rPr>
          <w:i/>
          <w:szCs w:val="24"/>
        </w:rPr>
        <w:t xml:space="preserve"> </w:t>
      </w:r>
      <w:r w:rsidR="00D83671" w:rsidRPr="003D5826">
        <w:t>https://doi.org/10.1037/a0024026</w:t>
      </w:r>
      <w:r w:rsidR="00D83671">
        <w:t>.</w:t>
      </w:r>
      <w:r w:rsidR="008B1004" w:rsidRPr="003D5826">
        <w:t xml:space="preserve"> </w:t>
      </w:r>
      <w:r w:rsidR="006E2930">
        <w:t>PMID</w:t>
      </w:r>
      <w:r w:rsidR="008B1004">
        <w:rPr>
          <w:szCs w:val="24"/>
        </w:rPr>
        <w:t xml:space="preserve">: 21688899; </w:t>
      </w:r>
      <w:r w:rsidR="006E2930">
        <w:rPr>
          <w:szCs w:val="24"/>
        </w:rPr>
        <w:t>PMCID</w:t>
      </w:r>
      <w:r w:rsidR="008B1004">
        <w:rPr>
          <w:szCs w:val="24"/>
        </w:rPr>
        <w:t xml:space="preserve">: </w:t>
      </w:r>
      <w:r w:rsidR="00CD19A4" w:rsidRPr="00730963">
        <w:rPr>
          <w:szCs w:val="24"/>
        </w:rPr>
        <w:t>PMC3552389</w:t>
      </w:r>
      <w:r w:rsidR="008B1004">
        <w:rPr>
          <w:szCs w:val="24"/>
        </w:rPr>
        <w:t>.</w:t>
      </w:r>
    </w:p>
    <w:p w14:paraId="04CFA0DB" w14:textId="1575EDFC" w:rsidR="008F7FA1" w:rsidRPr="00730963" w:rsidRDefault="00C939CE" w:rsidP="00DA6D1C">
      <w:pPr>
        <w:widowControl w:val="0"/>
        <w:spacing w:after="60"/>
        <w:ind w:left="450" w:hanging="378"/>
        <w:rPr>
          <w:szCs w:val="24"/>
        </w:rPr>
      </w:pPr>
      <w:r>
        <w:rPr>
          <w:szCs w:val="24"/>
        </w:rPr>
        <w:t xml:space="preserve">23. </w:t>
      </w:r>
      <w:r w:rsidR="008F7FA1" w:rsidRPr="00730963">
        <w:rPr>
          <w:szCs w:val="24"/>
        </w:rPr>
        <w:t xml:space="preserve">Stormshak, E. A., Fosco, G. M., &amp; Dishion, T. J. (2010). Implementing interventions with families in schools to increase youth school engagement: The Family Check-Up model. </w:t>
      </w:r>
      <w:r w:rsidR="008F7FA1" w:rsidRPr="00730963">
        <w:rPr>
          <w:i/>
          <w:szCs w:val="24"/>
        </w:rPr>
        <w:lastRenderedPageBreak/>
        <w:t>School Mental Health, 2</w:t>
      </w:r>
      <w:r w:rsidR="008F7FA1" w:rsidRPr="00730963">
        <w:rPr>
          <w:szCs w:val="24"/>
        </w:rPr>
        <w:t>(2), 82–92.</w:t>
      </w:r>
      <w:r w:rsidR="00CD19A4" w:rsidRPr="00730963">
        <w:rPr>
          <w:szCs w:val="24"/>
        </w:rPr>
        <w:t xml:space="preserve"> </w:t>
      </w:r>
      <w:r w:rsidR="00D83671" w:rsidRPr="003D5826">
        <w:t>https://doi.org.10.1007/s12310-009-9025-6</w:t>
      </w:r>
      <w:r w:rsidR="00D83671">
        <w:t>.</w:t>
      </w:r>
      <w:r w:rsidR="008B1004" w:rsidRPr="003D5826">
        <w:t xml:space="preserve"> </w:t>
      </w:r>
      <w:r w:rsidR="006E2930">
        <w:t>PMID</w:t>
      </w:r>
      <w:r w:rsidR="008B1004">
        <w:rPr>
          <w:szCs w:val="24"/>
        </w:rPr>
        <w:t xml:space="preserve">: 20495673; </w:t>
      </w:r>
      <w:r w:rsidR="006E2930">
        <w:rPr>
          <w:szCs w:val="24"/>
        </w:rPr>
        <w:t>PMCID</w:t>
      </w:r>
      <w:r w:rsidR="008B1004">
        <w:rPr>
          <w:szCs w:val="24"/>
        </w:rPr>
        <w:t xml:space="preserve">: </w:t>
      </w:r>
      <w:r w:rsidR="00CD19A4" w:rsidRPr="00730963">
        <w:rPr>
          <w:szCs w:val="24"/>
        </w:rPr>
        <w:t>PMC2873213</w:t>
      </w:r>
      <w:r w:rsidR="008B1004">
        <w:rPr>
          <w:szCs w:val="24"/>
        </w:rPr>
        <w:t>.</w:t>
      </w:r>
    </w:p>
    <w:p w14:paraId="2C5AABA1" w14:textId="1F7BA041" w:rsidR="00DA70F2" w:rsidRPr="00730963" w:rsidRDefault="00C939CE" w:rsidP="00DA6D1C">
      <w:pPr>
        <w:widowControl w:val="0"/>
        <w:spacing w:after="60"/>
        <w:ind w:left="450" w:hanging="378"/>
        <w:rPr>
          <w:szCs w:val="24"/>
        </w:rPr>
      </w:pPr>
      <w:r>
        <w:rPr>
          <w:szCs w:val="24"/>
        </w:rPr>
        <w:t xml:space="preserve">22. </w:t>
      </w:r>
      <w:r w:rsidR="00DA70F2" w:rsidRPr="00730963">
        <w:rPr>
          <w:szCs w:val="24"/>
        </w:rPr>
        <w:t xml:space="preserve">Wang, M.-T., Selman, R. L., Dishion, T. J., &amp; Stormshak, E. A. (2010). A Tobit regression analysis of the covariation between middle school students’ perceived school climate and problem behavior. </w:t>
      </w:r>
      <w:r w:rsidR="00DA70F2" w:rsidRPr="00730963">
        <w:rPr>
          <w:i/>
          <w:szCs w:val="24"/>
        </w:rPr>
        <w:t>Journal of Research on Adolescence, 20</w:t>
      </w:r>
      <w:r w:rsidR="00DA70F2" w:rsidRPr="00730963">
        <w:rPr>
          <w:szCs w:val="24"/>
        </w:rPr>
        <w:t>(2), 274–286.</w:t>
      </w:r>
      <w:r w:rsidR="00CD19A4" w:rsidRPr="00730963">
        <w:rPr>
          <w:szCs w:val="24"/>
        </w:rPr>
        <w:t xml:space="preserve"> </w:t>
      </w:r>
      <w:r w:rsidR="00D83671" w:rsidRPr="003D5826">
        <w:t>https://doi.org/10.1111/j.1532-7795.2010.00648.x</w:t>
      </w:r>
      <w:r w:rsidR="00D83671">
        <w:t>.</w:t>
      </w:r>
      <w:r w:rsidR="008B1004" w:rsidRPr="003D5826">
        <w:t xml:space="preserve"> </w:t>
      </w:r>
      <w:r w:rsidR="006E2930">
        <w:t>PMID</w:t>
      </w:r>
      <w:r w:rsidR="008B1004">
        <w:rPr>
          <w:szCs w:val="24"/>
        </w:rPr>
        <w:t xml:space="preserve">: 20535244; </w:t>
      </w:r>
      <w:r w:rsidR="006E2930">
        <w:rPr>
          <w:szCs w:val="24"/>
        </w:rPr>
        <w:t>PMCID</w:t>
      </w:r>
      <w:r w:rsidR="008B1004">
        <w:rPr>
          <w:szCs w:val="24"/>
        </w:rPr>
        <w:t xml:space="preserve">: </w:t>
      </w:r>
      <w:r w:rsidR="00CD19A4" w:rsidRPr="00730963">
        <w:rPr>
          <w:szCs w:val="24"/>
        </w:rPr>
        <w:t>PMC2882312</w:t>
      </w:r>
      <w:r w:rsidR="008B1004">
        <w:rPr>
          <w:szCs w:val="24"/>
        </w:rPr>
        <w:t>.</w:t>
      </w:r>
    </w:p>
    <w:p w14:paraId="2D771090" w14:textId="1FA327E9" w:rsidR="002B7C41" w:rsidRPr="00730963" w:rsidRDefault="00C939CE" w:rsidP="00DA6D1C">
      <w:pPr>
        <w:pStyle w:val="PlainText"/>
        <w:widowControl w:val="0"/>
        <w:spacing w:after="60"/>
        <w:ind w:left="450" w:hanging="378"/>
        <w:rPr>
          <w:rFonts w:ascii="Times New Roman" w:hAnsi="Times New Roman" w:cs="Times New Roman"/>
          <w:sz w:val="24"/>
          <w:szCs w:val="24"/>
        </w:rPr>
      </w:pPr>
      <w:r>
        <w:rPr>
          <w:rFonts w:ascii="Times New Roman" w:hAnsi="Times New Roman" w:cs="Times New Roman"/>
          <w:sz w:val="24"/>
          <w:szCs w:val="24"/>
        </w:rPr>
        <w:t xml:space="preserve">21. </w:t>
      </w:r>
      <w:r w:rsidR="002B7C41" w:rsidRPr="00730963">
        <w:rPr>
          <w:rFonts w:ascii="Times New Roman" w:hAnsi="Times New Roman" w:cs="Times New Roman"/>
          <w:sz w:val="24"/>
          <w:szCs w:val="24"/>
        </w:rPr>
        <w:t xml:space="preserve">Ridenour, T., &amp; Stormshak, E. A. (2009). Introduction and rationale for individualized substance abuse prevention from an ontogenetic perspective. </w:t>
      </w:r>
      <w:r w:rsidR="002B7C41" w:rsidRPr="00730963">
        <w:rPr>
          <w:rFonts w:ascii="Times New Roman" w:hAnsi="Times New Roman" w:cs="Times New Roman"/>
          <w:i/>
          <w:sz w:val="24"/>
          <w:szCs w:val="24"/>
        </w:rPr>
        <w:t>American Journal of Drug and Alcohol Abuse, 35</w:t>
      </w:r>
      <w:r w:rsidR="002B7C41" w:rsidRPr="00730963">
        <w:rPr>
          <w:rFonts w:ascii="Times New Roman" w:hAnsi="Times New Roman" w:cs="Times New Roman"/>
          <w:sz w:val="24"/>
          <w:szCs w:val="24"/>
        </w:rPr>
        <w:t>(4), 206–208.</w:t>
      </w:r>
      <w:r w:rsidR="00CD19A4" w:rsidRPr="00730963">
        <w:rPr>
          <w:rFonts w:ascii="Times New Roman" w:hAnsi="Times New Roman" w:cs="Times New Roman"/>
          <w:sz w:val="24"/>
          <w:szCs w:val="24"/>
        </w:rPr>
        <w:t xml:space="preserve"> </w:t>
      </w:r>
      <w:r w:rsidR="00130B05" w:rsidRPr="003D5826">
        <w:rPr>
          <w:rFonts w:ascii="Times New Roman" w:hAnsi="Times New Roman" w:cs="Times New Roman"/>
          <w:color w:val="000000"/>
          <w:sz w:val="24"/>
          <w:szCs w:val="24"/>
        </w:rPr>
        <w:t>https://doi.org/10.1080/00952990903005924</w:t>
      </w:r>
      <w:r w:rsidR="00130B05">
        <w:rPr>
          <w:rFonts w:ascii="Times New Roman" w:hAnsi="Times New Roman" w:cs="Times New Roman"/>
          <w:color w:val="000000"/>
          <w:sz w:val="24"/>
          <w:szCs w:val="24"/>
        </w:rPr>
        <w:t>.</w:t>
      </w:r>
      <w:r w:rsidR="00A51511" w:rsidRPr="003D5826">
        <w:rPr>
          <w:rFonts w:ascii="Times New Roman" w:hAnsi="Times New Roman" w:cs="Times New Roman"/>
          <w:color w:val="000000"/>
          <w:sz w:val="24"/>
          <w:szCs w:val="24"/>
        </w:rPr>
        <w:t xml:space="preserve"> </w:t>
      </w:r>
      <w:r w:rsidR="006E2930">
        <w:rPr>
          <w:rFonts w:ascii="Times New Roman" w:hAnsi="Times New Roman" w:cs="Times New Roman"/>
          <w:color w:val="000000"/>
          <w:sz w:val="24"/>
          <w:szCs w:val="24"/>
        </w:rPr>
        <w:t>PMID</w:t>
      </w:r>
      <w:r w:rsidR="00A51511">
        <w:rPr>
          <w:rFonts w:ascii="Times New Roman" w:hAnsi="Times New Roman" w:cs="Times New Roman"/>
          <w:sz w:val="24"/>
          <w:szCs w:val="24"/>
        </w:rPr>
        <w:t xml:space="preserve">: 20180671; </w:t>
      </w:r>
      <w:r w:rsidR="006E2930">
        <w:rPr>
          <w:rFonts w:ascii="Times New Roman" w:hAnsi="Times New Roman" w:cs="Times New Roman"/>
          <w:sz w:val="24"/>
          <w:szCs w:val="24"/>
        </w:rPr>
        <w:t>PMCID</w:t>
      </w:r>
      <w:r w:rsidR="00A51511">
        <w:rPr>
          <w:rFonts w:ascii="Times New Roman" w:hAnsi="Times New Roman" w:cs="Times New Roman"/>
          <w:sz w:val="24"/>
          <w:szCs w:val="24"/>
        </w:rPr>
        <w:t xml:space="preserve">: </w:t>
      </w:r>
      <w:r w:rsidR="00CD19A4" w:rsidRPr="00730963">
        <w:rPr>
          <w:rFonts w:ascii="Times New Roman" w:hAnsi="Times New Roman" w:cs="Times New Roman"/>
          <w:sz w:val="24"/>
          <w:szCs w:val="24"/>
        </w:rPr>
        <w:t>PMC2829737</w:t>
      </w:r>
      <w:r w:rsidR="00A51511">
        <w:rPr>
          <w:rFonts w:ascii="Times New Roman" w:hAnsi="Times New Roman" w:cs="Times New Roman"/>
          <w:sz w:val="24"/>
          <w:szCs w:val="24"/>
        </w:rPr>
        <w:t>.</w:t>
      </w:r>
      <w:r w:rsidR="00CD19A4" w:rsidRPr="00730963">
        <w:rPr>
          <w:rFonts w:ascii="Times New Roman" w:hAnsi="Times New Roman" w:cs="Times New Roman"/>
          <w:sz w:val="24"/>
          <w:szCs w:val="24"/>
        </w:rPr>
        <w:t xml:space="preserve">  </w:t>
      </w:r>
    </w:p>
    <w:p w14:paraId="47977792" w14:textId="687E935F" w:rsidR="000B1A64" w:rsidRPr="0052375B" w:rsidRDefault="00C939CE" w:rsidP="00DA6D1C">
      <w:pPr>
        <w:widowControl w:val="0"/>
        <w:spacing w:after="60"/>
        <w:ind w:left="450" w:hanging="378"/>
        <w:rPr>
          <w:color w:val="auto"/>
          <w:szCs w:val="24"/>
        </w:rPr>
      </w:pPr>
      <w:r>
        <w:rPr>
          <w:szCs w:val="24"/>
        </w:rPr>
        <w:t xml:space="preserve">20. </w:t>
      </w:r>
      <w:r w:rsidR="001F1198" w:rsidRPr="00730963">
        <w:rPr>
          <w:szCs w:val="24"/>
        </w:rPr>
        <w:t xml:space="preserve">Stormshak, E. A., Bullock, B. M., &amp; Falkenstein, C. A. (2009). </w:t>
      </w:r>
      <w:r w:rsidR="001F1198" w:rsidRPr="00730963">
        <w:rPr>
          <w:color w:val="auto"/>
          <w:szCs w:val="24"/>
        </w:rPr>
        <w:t xml:space="preserve">Harnessing the power of sibling relationships as a tool for optimizing social–emotional development. </w:t>
      </w:r>
      <w:r w:rsidR="001F1198" w:rsidRPr="00730963">
        <w:rPr>
          <w:i/>
          <w:szCs w:val="24"/>
        </w:rPr>
        <w:t>New Directions in Child and Adolescent Development, 126,</w:t>
      </w:r>
      <w:r w:rsidR="001F1198" w:rsidRPr="00730963">
        <w:rPr>
          <w:szCs w:val="24"/>
        </w:rPr>
        <w:t xml:space="preserve"> 61–77</w:t>
      </w:r>
      <w:r w:rsidR="001F1198" w:rsidRPr="00730963">
        <w:rPr>
          <w:i/>
          <w:szCs w:val="24"/>
        </w:rPr>
        <w:t xml:space="preserve">. </w:t>
      </w:r>
      <w:r w:rsidR="00130B05" w:rsidRPr="003D5826">
        <w:t>https://doi.org/10.1002/cd.257</w:t>
      </w:r>
      <w:r w:rsidR="00130B05">
        <w:t>.</w:t>
      </w:r>
      <w:r w:rsidR="00A51511">
        <w:rPr>
          <w:szCs w:val="24"/>
        </w:rPr>
        <w:t xml:space="preserve"> </w:t>
      </w:r>
      <w:r w:rsidR="006E2930">
        <w:rPr>
          <w:szCs w:val="24"/>
        </w:rPr>
        <w:t>PMID</w:t>
      </w:r>
      <w:r w:rsidR="00A51511">
        <w:rPr>
          <w:szCs w:val="24"/>
        </w:rPr>
        <w:t xml:space="preserve">: 19960535; </w:t>
      </w:r>
      <w:r w:rsidR="006E2930">
        <w:rPr>
          <w:szCs w:val="24"/>
        </w:rPr>
        <w:t>PMCID</w:t>
      </w:r>
      <w:r w:rsidR="00A51511">
        <w:rPr>
          <w:szCs w:val="24"/>
        </w:rPr>
        <w:t xml:space="preserve">: </w:t>
      </w:r>
      <w:r w:rsidR="000B1A64" w:rsidRPr="0052375B">
        <w:rPr>
          <w:color w:val="auto"/>
          <w:szCs w:val="24"/>
        </w:rPr>
        <w:t>PMC4801185</w:t>
      </w:r>
      <w:r w:rsidR="00A51511">
        <w:rPr>
          <w:color w:val="auto"/>
          <w:szCs w:val="24"/>
        </w:rPr>
        <w:t>.</w:t>
      </w:r>
    </w:p>
    <w:p w14:paraId="4BC32C51" w14:textId="1810BA61" w:rsidR="00E55095" w:rsidRPr="00730963" w:rsidRDefault="00C939CE" w:rsidP="00DA6D1C">
      <w:pPr>
        <w:widowControl w:val="0"/>
        <w:spacing w:after="60"/>
        <w:ind w:left="450" w:hanging="378"/>
        <w:rPr>
          <w:szCs w:val="24"/>
        </w:rPr>
      </w:pPr>
      <w:r>
        <w:rPr>
          <w:szCs w:val="24"/>
        </w:rPr>
        <w:t xml:space="preserve">19. </w:t>
      </w:r>
      <w:bookmarkStart w:id="36" w:name="OLE_LINK13"/>
      <w:bookmarkStart w:id="37" w:name="OLE_LINK14"/>
      <w:r w:rsidR="00E55095" w:rsidRPr="00730963">
        <w:rPr>
          <w:szCs w:val="24"/>
        </w:rPr>
        <w:t>Stormshak, E. A., Connell, A.</w:t>
      </w:r>
      <w:r w:rsidR="008D617E" w:rsidRPr="00730963">
        <w:rPr>
          <w:szCs w:val="24"/>
        </w:rPr>
        <w:t xml:space="preserve"> M.</w:t>
      </w:r>
      <w:r w:rsidR="00E55095" w:rsidRPr="00730963">
        <w:rPr>
          <w:szCs w:val="24"/>
        </w:rPr>
        <w:t xml:space="preserve">, &amp; Dishion, T. J. (2009). An adaptive approach to family-centered intervention in schools: Linking intervention engagement to academic outcomes in middle and high school. </w:t>
      </w:r>
      <w:r w:rsidR="00E55095" w:rsidRPr="00730963">
        <w:rPr>
          <w:i/>
          <w:szCs w:val="24"/>
        </w:rPr>
        <w:t>Prevention Science, 10,</w:t>
      </w:r>
      <w:r w:rsidR="00E55095" w:rsidRPr="00730963">
        <w:rPr>
          <w:szCs w:val="24"/>
        </w:rPr>
        <w:t xml:space="preserve"> 221–235.</w:t>
      </w:r>
      <w:r w:rsidR="00F72EB3" w:rsidRPr="00730963">
        <w:rPr>
          <w:szCs w:val="24"/>
        </w:rPr>
        <w:t xml:space="preserve"> </w:t>
      </w:r>
      <w:r w:rsidR="00130B05" w:rsidRPr="003D5826">
        <w:t>https://doi.org/10.1007/s11121-009-0131-3</w:t>
      </w:r>
      <w:r w:rsidR="00130B05">
        <w:t>.</w:t>
      </w:r>
      <w:r w:rsidR="00A51511" w:rsidRPr="003D5826">
        <w:t xml:space="preserve"> </w:t>
      </w:r>
      <w:r w:rsidR="006E2930">
        <w:t>PMID</w:t>
      </w:r>
      <w:r w:rsidR="00A51511">
        <w:rPr>
          <w:szCs w:val="24"/>
        </w:rPr>
        <w:t xml:space="preserve">: 19390971; </w:t>
      </w:r>
      <w:r w:rsidR="006E2930">
        <w:rPr>
          <w:szCs w:val="24"/>
        </w:rPr>
        <w:t>PMCID</w:t>
      </w:r>
      <w:r w:rsidR="00A51511">
        <w:rPr>
          <w:szCs w:val="24"/>
        </w:rPr>
        <w:t xml:space="preserve">: </w:t>
      </w:r>
      <w:r w:rsidR="00F72EB3" w:rsidRPr="00730963">
        <w:rPr>
          <w:szCs w:val="24"/>
        </w:rPr>
        <w:t>PMC2730147</w:t>
      </w:r>
      <w:r w:rsidR="00A51511">
        <w:rPr>
          <w:szCs w:val="24"/>
        </w:rPr>
        <w:t>.</w:t>
      </w:r>
      <w:bookmarkEnd w:id="36"/>
      <w:bookmarkEnd w:id="37"/>
    </w:p>
    <w:p w14:paraId="19880E9F" w14:textId="6ED12D06" w:rsidR="002B7C41" w:rsidRPr="00730963" w:rsidRDefault="00C939CE" w:rsidP="00DA6D1C">
      <w:pPr>
        <w:pStyle w:val="PlainText"/>
        <w:widowControl w:val="0"/>
        <w:spacing w:after="60"/>
        <w:ind w:left="450" w:hanging="378"/>
        <w:rPr>
          <w:rFonts w:ascii="Times New Roman" w:hAnsi="Times New Roman" w:cs="Times New Roman"/>
          <w:sz w:val="24"/>
          <w:szCs w:val="24"/>
        </w:rPr>
      </w:pPr>
      <w:r>
        <w:rPr>
          <w:rFonts w:ascii="Times New Roman" w:hAnsi="Times New Roman" w:cs="Times New Roman"/>
          <w:sz w:val="24"/>
          <w:szCs w:val="24"/>
        </w:rPr>
        <w:t xml:space="preserve">18. </w:t>
      </w:r>
      <w:r w:rsidR="002B7C41" w:rsidRPr="00730963">
        <w:rPr>
          <w:rFonts w:ascii="Times New Roman" w:hAnsi="Times New Roman" w:cs="Times New Roman"/>
          <w:sz w:val="24"/>
          <w:szCs w:val="24"/>
        </w:rPr>
        <w:t>Stormshak, E. A.</w:t>
      </w:r>
      <w:r w:rsidR="008D617E" w:rsidRPr="00730963">
        <w:rPr>
          <w:rFonts w:ascii="Times New Roman" w:hAnsi="Times New Roman" w:cs="Times New Roman"/>
          <w:sz w:val="24"/>
          <w:szCs w:val="24"/>
        </w:rPr>
        <w:t>,</w:t>
      </w:r>
      <w:r w:rsidR="002B7C41" w:rsidRPr="00730963">
        <w:rPr>
          <w:rFonts w:ascii="Times New Roman" w:hAnsi="Times New Roman" w:cs="Times New Roman"/>
          <w:sz w:val="24"/>
          <w:szCs w:val="24"/>
        </w:rPr>
        <w:t xml:space="preserve"> &amp; Dishion, T. J. (2009). A school-based, family-centered intervention to prevent substance use: The Family Check-Up. </w:t>
      </w:r>
      <w:r w:rsidR="002B7C41" w:rsidRPr="00730963">
        <w:rPr>
          <w:rFonts w:ascii="Times New Roman" w:hAnsi="Times New Roman" w:cs="Times New Roman"/>
          <w:i/>
          <w:sz w:val="24"/>
          <w:szCs w:val="24"/>
        </w:rPr>
        <w:t>The American Journal of Drug and Alcohol Abuse, 35</w:t>
      </w:r>
      <w:r w:rsidR="002B7C41" w:rsidRPr="00730963">
        <w:rPr>
          <w:rFonts w:ascii="Times New Roman" w:hAnsi="Times New Roman" w:cs="Times New Roman"/>
          <w:sz w:val="24"/>
          <w:szCs w:val="24"/>
        </w:rPr>
        <w:t>(4), 227–232.</w:t>
      </w:r>
      <w:r w:rsidR="00F72EB3" w:rsidRPr="00730963">
        <w:rPr>
          <w:rFonts w:ascii="Times New Roman" w:hAnsi="Times New Roman" w:cs="Times New Roman"/>
          <w:sz w:val="24"/>
          <w:szCs w:val="24"/>
        </w:rPr>
        <w:t xml:space="preserve"> </w:t>
      </w:r>
      <w:r w:rsidR="00130B05" w:rsidRPr="003D5826">
        <w:rPr>
          <w:rFonts w:ascii="Times New Roman" w:hAnsi="Times New Roman" w:cs="Times New Roman"/>
          <w:color w:val="000000"/>
          <w:sz w:val="24"/>
          <w:szCs w:val="24"/>
        </w:rPr>
        <w:t>https://doi.org/10.1080/00952990903005908</w:t>
      </w:r>
      <w:r w:rsidR="00130B05">
        <w:rPr>
          <w:rFonts w:ascii="Times New Roman" w:hAnsi="Times New Roman" w:cs="Times New Roman"/>
          <w:color w:val="000000"/>
          <w:sz w:val="24"/>
          <w:szCs w:val="24"/>
        </w:rPr>
        <w:t>.</w:t>
      </w:r>
      <w:r w:rsidR="00A51511" w:rsidRPr="003D5826">
        <w:rPr>
          <w:rFonts w:ascii="Times New Roman" w:hAnsi="Times New Roman" w:cs="Times New Roman"/>
          <w:color w:val="000000"/>
          <w:sz w:val="24"/>
          <w:szCs w:val="24"/>
        </w:rPr>
        <w:t xml:space="preserve"> </w:t>
      </w:r>
      <w:r w:rsidR="006E2930">
        <w:rPr>
          <w:rFonts w:ascii="Times New Roman" w:hAnsi="Times New Roman" w:cs="Times New Roman"/>
          <w:color w:val="000000"/>
          <w:sz w:val="24"/>
          <w:szCs w:val="24"/>
        </w:rPr>
        <w:t>PMID</w:t>
      </w:r>
      <w:r w:rsidR="00A51511">
        <w:rPr>
          <w:rFonts w:ascii="Times New Roman" w:hAnsi="Times New Roman" w:cs="Times New Roman"/>
          <w:sz w:val="24"/>
          <w:szCs w:val="24"/>
        </w:rPr>
        <w:t xml:space="preserve">: 20180675; </w:t>
      </w:r>
      <w:r w:rsidR="006E2930">
        <w:rPr>
          <w:rFonts w:ascii="Times New Roman" w:hAnsi="Times New Roman" w:cs="Times New Roman"/>
          <w:sz w:val="24"/>
          <w:szCs w:val="24"/>
        </w:rPr>
        <w:t>PMCID</w:t>
      </w:r>
      <w:r w:rsidR="00A51511">
        <w:rPr>
          <w:rFonts w:ascii="Times New Roman" w:hAnsi="Times New Roman" w:cs="Times New Roman"/>
          <w:sz w:val="24"/>
          <w:szCs w:val="24"/>
        </w:rPr>
        <w:t xml:space="preserve">: </w:t>
      </w:r>
      <w:r w:rsidR="00F72EB3" w:rsidRPr="00730963">
        <w:rPr>
          <w:rFonts w:ascii="Times New Roman" w:hAnsi="Times New Roman" w:cs="Times New Roman"/>
          <w:sz w:val="24"/>
          <w:szCs w:val="24"/>
        </w:rPr>
        <w:t>PMC2829741</w:t>
      </w:r>
      <w:r w:rsidR="00A51511">
        <w:rPr>
          <w:rFonts w:ascii="Times New Roman" w:hAnsi="Times New Roman" w:cs="Times New Roman"/>
          <w:sz w:val="24"/>
          <w:szCs w:val="24"/>
        </w:rPr>
        <w:t>.</w:t>
      </w:r>
    </w:p>
    <w:p w14:paraId="13A5B285" w14:textId="6BCCEC70" w:rsidR="005C5A07" w:rsidRPr="00730963" w:rsidRDefault="00C939CE" w:rsidP="00DA6D1C">
      <w:pPr>
        <w:widowControl w:val="0"/>
        <w:spacing w:after="60"/>
        <w:ind w:left="450" w:hanging="378"/>
        <w:rPr>
          <w:szCs w:val="24"/>
        </w:rPr>
      </w:pPr>
      <w:r>
        <w:rPr>
          <w:szCs w:val="24"/>
        </w:rPr>
        <w:t xml:space="preserve">17. </w:t>
      </w:r>
      <w:r w:rsidR="005C5A07" w:rsidRPr="00730963">
        <w:rPr>
          <w:szCs w:val="24"/>
        </w:rPr>
        <w:t xml:space="preserve">Arndorfer, C., &amp; Stormshak, E. A. (2008). Same-sex versus other-sex best friendship in early adolescence: Longitudinal predictors of antisocial behavior throughout adolescence. </w:t>
      </w:r>
      <w:r w:rsidR="005C5A07" w:rsidRPr="00730963">
        <w:rPr>
          <w:i/>
          <w:szCs w:val="24"/>
        </w:rPr>
        <w:t>Journal of Youth and Adolescence, 37</w:t>
      </w:r>
      <w:r w:rsidR="005C5A07" w:rsidRPr="00730963">
        <w:rPr>
          <w:szCs w:val="24"/>
        </w:rPr>
        <w:t>(9), 1059–1070.</w:t>
      </w:r>
      <w:r w:rsidR="00F72EB3" w:rsidRPr="00730963">
        <w:rPr>
          <w:szCs w:val="24"/>
        </w:rPr>
        <w:t xml:space="preserve"> </w:t>
      </w:r>
      <w:r w:rsidR="00130B05" w:rsidRPr="003D5826">
        <w:t>https://doi.org/10.1007/s10964-008-9311-x</w:t>
      </w:r>
      <w:r w:rsidR="00130B05">
        <w:t>.</w:t>
      </w:r>
      <w:r w:rsidR="00A51511">
        <w:rPr>
          <w:szCs w:val="24"/>
        </w:rPr>
        <w:t xml:space="preserve"> </w:t>
      </w:r>
      <w:r w:rsidR="006E2930">
        <w:rPr>
          <w:szCs w:val="24"/>
        </w:rPr>
        <w:t>PMID</w:t>
      </w:r>
      <w:r w:rsidR="00A51511">
        <w:rPr>
          <w:szCs w:val="24"/>
        </w:rPr>
        <w:t xml:space="preserve">: 20808710; </w:t>
      </w:r>
      <w:r w:rsidR="006E2930">
        <w:rPr>
          <w:szCs w:val="24"/>
        </w:rPr>
        <w:t>PMCID</w:t>
      </w:r>
      <w:r w:rsidR="00A51511">
        <w:rPr>
          <w:szCs w:val="24"/>
        </w:rPr>
        <w:t xml:space="preserve">: </w:t>
      </w:r>
      <w:r w:rsidR="00F72EB3" w:rsidRPr="00730963">
        <w:rPr>
          <w:szCs w:val="24"/>
        </w:rPr>
        <w:t>PMC2929664</w:t>
      </w:r>
      <w:r w:rsidR="00A51511">
        <w:rPr>
          <w:szCs w:val="24"/>
        </w:rPr>
        <w:t>.</w:t>
      </w:r>
    </w:p>
    <w:p w14:paraId="56BE5A1A" w14:textId="7793C910" w:rsidR="00DB1AC3" w:rsidRPr="00730963" w:rsidRDefault="00C939CE" w:rsidP="00DA6D1C">
      <w:pPr>
        <w:spacing w:after="60"/>
        <w:ind w:left="450" w:hanging="378"/>
        <w:rPr>
          <w:szCs w:val="24"/>
        </w:rPr>
      </w:pPr>
      <w:r>
        <w:rPr>
          <w:szCs w:val="24"/>
        </w:rPr>
        <w:t xml:space="preserve">16. </w:t>
      </w:r>
      <w:r w:rsidR="00C52252" w:rsidRPr="00730963">
        <w:rPr>
          <w:szCs w:val="24"/>
        </w:rPr>
        <w:t>Lim, M., Stormshak, E. A., &amp; Dishion, T. J. (</w:t>
      </w:r>
      <w:r w:rsidR="00F05C75" w:rsidRPr="00730963">
        <w:rPr>
          <w:szCs w:val="24"/>
        </w:rPr>
        <w:t>2005</w:t>
      </w:r>
      <w:r w:rsidR="00621219" w:rsidRPr="00730963">
        <w:rPr>
          <w:szCs w:val="24"/>
        </w:rPr>
        <w:t xml:space="preserve">). </w:t>
      </w:r>
      <w:r w:rsidR="00C52252" w:rsidRPr="00730963">
        <w:rPr>
          <w:szCs w:val="24"/>
        </w:rPr>
        <w:t>A one-session intervention for</w:t>
      </w:r>
      <w:r w:rsidR="00621219" w:rsidRPr="00730963">
        <w:rPr>
          <w:szCs w:val="24"/>
        </w:rPr>
        <w:t xml:space="preserve"> parents of young adolescents: </w:t>
      </w:r>
      <w:r w:rsidR="00C52252" w:rsidRPr="00730963">
        <w:rPr>
          <w:szCs w:val="24"/>
        </w:rPr>
        <w:t xml:space="preserve">Videotape modeling and motivational group discussion. </w:t>
      </w:r>
      <w:r w:rsidR="00C52252" w:rsidRPr="00730963">
        <w:rPr>
          <w:i/>
          <w:szCs w:val="24"/>
        </w:rPr>
        <w:t>Journal of Em</w:t>
      </w:r>
      <w:r w:rsidR="00F05C75" w:rsidRPr="00730963">
        <w:rPr>
          <w:i/>
          <w:szCs w:val="24"/>
        </w:rPr>
        <w:t>otional and Beh</w:t>
      </w:r>
      <w:r w:rsidR="00642B89" w:rsidRPr="00730963">
        <w:rPr>
          <w:i/>
          <w:szCs w:val="24"/>
        </w:rPr>
        <w:t>a</w:t>
      </w:r>
      <w:r w:rsidR="00F05C75" w:rsidRPr="00730963">
        <w:rPr>
          <w:i/>
          <w:szCs w:val="24"/>
        </w:rPr>
        <w:t>vioral Disorders, 13</w:t>
      </w:r>
      <w:r w:rsidR="005726E7">
        <w:rPr>
          <w:szCs w:val="24"/>
        </w:rPr>
        <w:t>(4)</w:t>
      </w:r>
      <w:r w:rsidR="00F05C75" w:rsidRPr="00730963">
        <w:rPr>
          <w:i/>
          <w:szCs w:val="24"/>
        </w:rPr>
        <w:t>,</w:t>
      </w:r>
      <w:r w:rsidR="00621219" w:rsidRPr="00730963">
        <w:rPr>
          <w:szCs w:val="24"/>
        </w:rPr>
        <w:t xml:space="preserve"> 194–</w:t>
      </w:r>
      <w:r w:rsidR="00F05C75" w:rsidRPr="00730963">
        <w:rPr>
          <w:szCs w:val="24"/>
        </w:rPr>
        <w:t>199.</w:t>
      </w:r>
      <w:r w:rsidR="005726E7">
        <w:rPr>
          <w:szCs w:val="24"/>
        </w:rPr>
        <w:t xml:space="preserve"> https://doi.org/10.1177/10634266050130040101</w:t>
      </w:r>
    </w:p>
    <w:p w14:paraId="5F9383B7" w14:textId="359F8E0C" w:rsidR="002E3E90" w:rsidRPr="00730963" w:rsidRDefault="00C939CE" w:rsidP="00DA6D1C">
      <w:pPr>
        <w:spacing w:after="60"/>
        <w:ind w:left="450" w:hanging="378"/>
        <w:rPr>
          <w:szCs w:val="24"/>
        </w:rPr>
      </w:pPr>
      <w:r>
        <w:rPr>
          <w:szCs w:val="24"/>
        </w:rPr>
        <w:t xml:space="preserve">15. </w:t>
      </w:r>
      <w:r w:rsidR="002E3E90" w:rsidRPr="00730963">
        <w:rPr>
          <w:szCs w:val="24"/>
        </w:rPr>
        <w:t>Stormshak, E. A., Dishion, T. J., Light, J., &amp; Yasui, M. (</w:t>
      </w:r>
      <w:r w:rsidR="00C52252" w:rsidRPr="00730963">
        <w:rPr>
          <w:szCs w:val="24"/>
        </w:rPr>
        <w:t>2005</w:t>
      </w:r>
      <w:r w:rsidR="002E3E90" w:rsidRPr="00730963">
        <w:rPr>
          <w:szCs w:val="24"/>
        </w:rPr>
        <w:t>). Implementing family-centered interventions wi</w:t>
      </w:r>
      <w:r w:rsidR="00621219" w:rsidRPr="00730963">
        <w:rPr>
          <w:szCs w:val="24"/>
        </w:rPr>
        <w:t xml:space="preserve">thin the public middle school: </w:t>
      </w:r>
      <w:r w:rsidR="002E3E90" w:rsidRPr="00730963">
        <w:rPr>
          <w:szCs w:val="24"/>
        </w:rPr>
        <w:t xml:space="preserve">Linking service delivery </w:t>
      </w:r>
      <w:r w:rsidR="00621219" w:rsidRPr="00730963">
        <w:rPr>
          <w:szCs w:val="24"/>
        </w:rPr>
        <w:t xml:space="preserve">to change in problem behavior. </w:t>
      </w:r>
      <w:r w:rsidR="002E3E90" w:rsidRPr="00730963">
        <w:rPr>
          <w:i/>
          <w:szCs w:val="24"/>
        </w:rPr>
        <w:t>Journal of Abnormal Child Psychology</w:t>
      </w:r>
      <w:r w:rsidR="00C52252" w:rsidRPr="00730963">
        <w:rPr>
          <w:i/>
          <w:szCs w:val="24"/>
        </w:rPr>
        <w:t>, 33,</w:t>
      </w:r>
      <w:r w:rsidR="00621219" w:rsidRPr="00730963">
        <w:rPr>
          <w:szCs w:val="24"/>
        </w:rPr>
        <w:t xml:space="preserve"> 723–</w:t>
      </w:r>
      <w:r w:rsidR="00C52252" w:rsidRPr="00730963">
        <w:rPr>
          <w:szCs w:val="24"/>
        </w:rPr>
        <w:t>733.</w:t>
      </w:r>
      <w:r w:rsidR="005726E7">
        <w:rPr>
          <w:szCs w:val="24"/>
        </w:rPr>
        <w:t xml:space="preserve"> </w:t>
      </w:r>
      <w:r w:rsidR="00130B05" w:rsidRPr="003D5826">
        <w:t>https://doi.org/10.1007/s10802-005-7650-6</w:t>
      </w:r>
      <w:r w:rsidR="00130B05">
        <w:t>.</w:t>
      </w:r>
      <w:r w:rsidR="005726E7" w:rsidRPr="003D5826">
        <w:t xml:space="preserve"> </w:t>
      </w:r>
      <w:r w:rsidR="006E2930">
        <w:t>PMID</w:t>
      </w:r>
      <w:r w:rsidR="005726E7">
        <w:rPr>
          <w:szCs w:val="24"/>
        </w:rPr>
        <w:t>: 16328747</w:t>
      </w:r>
      <w:r w:rsidR="00D021E2">
        <w:rPr>
          <w:szCs w:val="24"/>
        </w:rPr>
        <w:t>.</w:t>
      </w:r>
    </w:p>
    <w:p w14:paraId="3930EF61" w14:textId="4A9B4D42" w:rsidR="002E3E90" w:rsidRPr="00730963" w:rsidRDefault="00C939CE" w:rsidP="00DA6D1C">
      <w:pPr>
        <w:spacing w:after="60"/>
        <w:ind w:left="450" w:hanging="378"/>
        <w:rPr>
          <w:szCs w:val="24"/>
        </w:rPr>
      </w:pPr>
      <w:r>
        <w:rPr>
          <w:szCs w:val="24"/>
        </w:rPr>
        <w:t xml:space="preserve">14. </w:t>
      </w:r>
      <w:r w:rsidR="002E3E90" w:rsidRPr="00730963">
        <w:rPr>
          <w:szCs w:val="24"/>
        </w:rPr>
        <w:t xml:space="preserve">Stormshak, E. A., Comeau, C. A., </w:t>
      </w:r>
      <w:r w:rsidR="00621219" w:rsidRPr="00730963">
        <w:rPr>
          <w:szCs w:val="24"/>
        </w:rPr>
        <w:t xml:space="preserve">&amp; </w:t>
      </w:r>
      <w:r w:rsidR="002E3E90" w:rsidRPr="00730963">
        <w:rPr>
          <w:szCs w:val="24"/>
        </w:rPr>
        <w:t>Shepard, S. A. (</w:t>
      </w:r>
      <w:r w:rsidR="00CC7E20" w:rsidRPr="00730963">
        <w:rPr>
          <w:szCs w:val="24"/>
        </w:rPr>
        <w:t>2004</w:t>
      </w:r>
      <w:r w:rsidR="002E3E90" w:rsidRPr="00730963">
        <w:rPr>
          <w:szCs w:val="24"/>
        </w:rPr>
        <w:t>). The relative contributions of sibling deviance and peer deviance in the prediction of substance use across mid</w:t>
      </w:r>
      <w:r w:rsidR="00621219" w:rsidRPr="00730963">
        <w:rPr>
          <w:szCs w:val="24"/>
        </w:rPr>
        <w:t>dle childhood.</w:t>
      </w:r>
      <w:r w:rsidR="00621219" w:rsidRPr="00730963">
        <w:rPr>
          <w:i/>
          <w:szCs w:val="24"/>
        </w:rPr>
        <w:t xml:space="preserve"> </w:t>
      </w:r>
      <w:r w:rsidR="002E3E90" w:rsidRPr="00730963">
        <w:rPr>
          <w:i/>
          <w:szCs w:val="24"/>
        </w:rPr>
        <w:t>Journal of Abnormal Child Psychology</w:t>
      </w:r>
      <w:r w:rsidR="00CC7E20" w:rsidRPr="00730963">
        <w:rPr>
          <w:i/>
          <w:szCs w:val="24"/>
        </w:rPr>
        <w:t>, 32</w:t>
      </w:r>
      <w:r w:rsidR="005726E7" w:rsidRPr="003D5826">
        <w:rPr>
          <w:szCs w:val="24"/>
        </w:rPr>
        <w:t>(6)</w:t>
      </w:r>
      <w:r w:rsidR="00CC7E20" w:rsidRPr="00730963">
        <w:rPr>
          <w:i/>
          <w:szCs w:val="24"/>
        </w:rPr>
        <w:t>,</w:t>
      </w:r>
      <w:r w:rsidR="00621219" w:rsidRPr="00730963">
        <w:rPr>
          <w:szCs w:val="24"/>
        </w:rPr>
        <w:t xml:space="preserve"> 635–</w:t>
      </w:r>
      <w:r w:rsidR="00CC7E20" w:rsidRPr="00730963">
        <w:rPr>
          <w:szCs w:val="24"/>
        </w:rPr>
        <w:t>649.</w:t>
      </w:r>
      <w:r w:rsidR="005726E7">
        <w:rPr>
          <w:szCs w:val="24"/>
        </w:rPr>
        <w:t xml:space="preserve"> </w:t>
      </w:r>
      <w:r w:rsidR="00D021E2" w:rsidRPr="00DD62C6">
        <w:t>https://doi.org/10.1023/b:jacp.0000047212.49463.c7</w:t>
      </w:r>
      <w:r w:rsidR="00D021E2">
        <w:rPr>
          <w:szCs w:val="24"/>
        </w:rPr>
        <w:t xml:space="preserve">. </w:t>
      </w:r>
      <w:r w:rsidR="00D021E2" w:rsidRPr="00D021E2">
        <w:rPr>
          <w:szCs w:val="24"/>
        </w:rPr>
        <w:t>PMID: 15648530</w:t>
      </w:r>
      <w:r w:rsidR="00D021E2">
        <w:rPr>
          <w:szCs w:val="24"/>
        </w:rPr>
        <w:t>.</w:t>
      </w:r>
    </w:p>
    <w:p w14:paraId="255C254C" w14:textId="238EFBF9" w:rsidR="00C33362" w:rsidRPr="00730963" w:rsidRDefault="00C939CE" w:rsidP="00DA6D1C">
      <w:pPr>
        <w:spacing w:after="60"/>
        <w:ind w:left="450" w:hanging="378"/>
        <w:rPr>
          <w:szCs w:val="24"/>
        </w:rPr>
      </w:pPr>
      <w:r>
        <w:rPr>
          <w:szCs w:val="24"/>
        </w:rPr>
        <w:t xml:space="preserve">13. </w:t>
      </w:r>
      <w:r w:rsidR="00C33362" w:rsidRPr="00730963">
        <w:rPr>
          <w:szCs w:val="24"/>
        </w:rPr>
        <w:t>Dinsmore, B., &amp; Stormshak, E. A. (</w:t>
      </w:r>
      <w:r w:rsidR="002E3E90" w:rsidRPr="00730963">
        <w:rPr>
          <w:szCs w:val="24"/>
        </w:rPr>
        <w:t>2003</w:t>
      </w:r>
      <w:r w:rsidR="00B72073" w:rsidRPr="00730963">
        <w:rPr>
          <w:szCs w:val="24"/>
        </w:rPr>
        <w:t xml:space="preserve">). </w:t>
      </w:r>
      <w:r w:rsidR="00C33362" w:rsidRPr="00730963">
        <w:rPr>
          <w:szCs w:val="24"/>
        </w:rPr>
        <w:t>Family functioning and eating attitudes and behaviors in a</w:t>
      </w:r>
      <w:r w:rsidR="00B72073" w:rsidRPr="00730963">
        <w:rPr>
          <w:szCs w:val="24"/>
        </w:rPr>
        <w:t xml:space="preserve">t-risk early adolescent girls: </w:t>
      </w:r>
      <w:r w:rsidR="00C33362" w:rsidRPr="00730963">
        <w:rPr>
          <w:szCs w:val="24"/>
        </w:rPr>
        <w:t>The mediating role</w:t>
      </w:r>
      <w:r w:rsidR="00B72073" w:rsidRPr="00730963">
        <w:rPr>
          <w:szCs w:val="24"/>
        </w:rPr>
        <w:t xml:space="preserve"> of intra-personal competence. </w:t>
      </w:r>
      <w:r w:rsidR="00C33362" w:rsidRPr="00730963">
        <w:rPr>
          <w:i/>
          <w:szCs w:val="24"/>
        </w:rPr>
        <w:t>Current Psychology</w:t>
      </w:r>
      <w:r w:rsidR="002E3E90" w:rsidRPr="00730963">
        <w:rPr>
          <w:i/>
          <w:szCs w:val="24"/>
        </w:rPr>
        <w:t>, 22,</w:t>
      </w:r>
      <w:r w:rsidR="0009580E" w:rsidRPr="00730963">
        <w:rPr>
          <w:szCs w:val="24"/>
        </w:rPr>
        <w:t xml:space="preserve"> 100–</w:t>
      </w:r>
      <w:r w:rsidR="002E3E90" w:rsidRPr="00730963">
        <w:rPr>
          <w:szCs w:val="24"/>
        </w:rPr>
        <w:t>116.</w:t>
      </w:r>
      <w:r w:rsidR="005726E7">
        <w:rPr>
          <w:szCs w:val="24"/>
        </w:rPr>
        <w:t xml:space="preserve"> https://doi.org/10.1007/s12144-003-1001-y</w:t>
      </w:r>
    </w:p>
    <w:p w14:paraId="5B0F8BE8" w14:textId="7A1A1499" w:rsidR="00C33362" w:rsidRPr="00730963" w:rsidRDefault="00C939CE" w:rsidP="00DA6D1C">
      <w:pPr>
        <w:spacing w:after="60"/>
        <w:ind w:left="450" w:hanging="378"/>
        <w:rPr>
          <w:szCs w:val="24"/>
          <w:u w:val="single"/>
        </w:rPr>
      </w:pPr>
      <w:r>
        <w:rPr>
          <w:szCs w:val="24"/>
        </w:rPr>
        <w:t xml:space="preserve">12. </w:t>
      </w:r>
      <w:r w:rsidR="00C33362" w:rsidRPr="00730963">
        <w:rPr>
          <w:szCs w:val="24"/>
        </w:rPr>
        <w:t>Kaminski, R., Stormshak, E. A., Good, R., &amp; Goodman, M. R. (2003). Prevention of substance abuse with rural Hea</w:t>
      </w:r>
      <w:r w:rsidR="00B72073" w:rsidRPr="00730963">
        <w:rPr>
          <w:szCs w:val="24"/>
        </w:rPr>
        <w:t>d Start children and families: Results of Project STAR.</w:t>
      </w:r>
      <w:r w:rsidR="00C33362" w:rsidRPr="00730963">
        <w:rPr>
          <w:szCs w:val="24"/>
        </w:rPr>
        <w:t xml:space="preserve"> </w:t>
      </w:r>
      <w:r w:rsidR="00C33362" w:rsidRPr="00730963">
        <w:rPr>
          <w:i/>
          <w:szCs w:val="24"/>
        </w:rPr>
        <w:lastRenderedPageBreak/>
        <w:t>Psychology of Addictive Behaviors, 16,</w:t>
      </w:r>
      <w:r w:rsidR="0009580E" w:rsidRPr="00730963">
        <w:rPr>
          <w:szCs w:val="24"/>
        </w:rPr>
        <w:t xml:space="preserve"> S11–</w:t>
      </w:r>
      <w:r w:rsidR="00C33362" w:rsidRPr="00730963">
        <w:rPr>
          <w:szCs w:val="24"/>
        </w:rPr>
        <w:t>S26.</w:t>
      </w:r>
      <w:r w:rsidR="005726E7">
        <w:rPr>
          <w:szCs w:val="24"/>
        </w:rPr>
        <w:t xml:space="preserve"> </w:t>
      </w:r>
      <w:r w:rsidR="00D021E2" w:rsidRPr="00DD62C6">
        <w:t>https://doi.org/10.1037/0893-164x.16.4s.s11</w:t>
      </w:r>
      <w:r w:rsidR="00D021E2">
        <w:rPr>
          <w:szCs w:val="24"/>
        </w:rPr>
        <w:t xml:space="preserve">. </w:t>
      </w:r>
      <w:r w:rsidR="00D021E2" w:rsidRPr="00D021E2">
        <w:rPr>
          <w:szCs w:val="24"/>
        </w:rPr>
        <w:t>PMID: 12502274</w:t>
      </w:r>
      <w:r w:rsidR="00D021E2">
        <w:rPr>
          <w:szCs w:val="24"/>
        </w:rPr>
        <w:t>.</w:t>
      </w:r>
    </w:p>
    <w:p w14:paraId="7E771F11" w14:textId="4A8CE084" w:rsidR="00C33362" w:rsidRPr="00730963" w:rsidRDefault="00C939CE" w:rsidP="00DA6D1C">
      <w:pPr>
        <w:spacing w:after="60"/>
        <w:ind w:left="450" w:hanging="378"/>
        <w:rPr>
          <w:b/>
          <w:szCs w:val="24"/>
        </w:rPr>
      </w:pPr>
      <w:r>
        <w:rPr>
          <w:szCs w:val="24"/>
        </w:rPr>
        <w:t xml:space="preserve">11. </w:t>
      </w:r>
      <w:r w:rsidR="00C33362" w:rsidRPr="00730963">
        <w:rPr>
          <w:szCs w:val="24"/>
        </w:rPr>
        <w:t>Stormshak, E. A., &amp; Dishion, T. J. (2002). An ecological approach to clini</w:t>
      </w:r>
      <w:r w:rsidR="00B72073" w:rsidRPr="00730963">
        <w:rPr>
          <w:szCs w:val="24"/>
        </w:rPr>
        <w:t xml:space="preserve">cal and counseling psychology. </w:t>
      </w:r>
      <w:r w:rsidR="00C33362" w:rsidRPr="00730963">
        <w:rPr>
          <w:i/>
          <w:szCs w:val="24"/>
        </w:rPr>
        <w:t>Clinical Child and Family Psychology Review</w:t>
      </w:r>
      <w:r w:rsidR="00C33362" w:rsidRPr="00730963">
        <w:rPr>
          <w:szCs w:val="24"/>
        </w:rPr>
        <w:t xml:space="preserve">, </w:t>
      </w:r>
      <w:r w:rsidR="00C33362" w:rsidRPr="00730963">
        <w:rPr>
          <w:i/>
          <w:szCs w:val="24"/>
        </w:rPr>
        <w:t>5</w:t>
      </w:r>
      <w:r w:rsidR="0009580E" w:rsidRPr="00730963">
        <w:rPr>
          <w:szCs w:val="24"/>
        </w:rPr>
        <w:t>, 197–</w:t>
      </w:r>
      <w:r w:rsidR="00C33362" w:rsidRPr="00730963">
        <w:rPr>
          <w:szCs w:val="24"/>
        </w:rPr>
        <w:t>215.</w:t>
      </w:r>
      <w:r w:rsidR="005726E7">
        <w:rPr>
          <w:szCs w:val="24"/>
        </w:rPr>
        <w:t xml:space="preserve"> </w:t>
      </w:r>
      <w:r w:rsidR="00D854AB" w:rsidRPr="00DD62C6">
        <w:t>https://doi.org/10.1023/A:1019647131949</w:t>
      </w:r>
      <w:r w:rsidR="00D854AB">
        <w:rPr>
          <w:szCs w:val="24"/>
        </w:rPr>
        <w:t xml:space="preserve">. </w:t>
      </w:r>
      <w:r w:rsidR="00D854AB" w:rsidRPr="00D854AB">
        <w:rPr>
          <w:szCs w:val="24"/>
        </w:rPr>
        <w:t>PMID: 12240707</w:t>
      </w:r>
      <w:r w:rsidR="00D854AB">
        <w:rPr>
          <w:szCs w:val="24"/>
        </w:rPr>
        <w:t>.</w:t>
      </w:r>
    </w:p>
    <w:p w14:paraId="3AEFBC92" w14:textId="2E1E4333" w:rsidR="00C33362" w:rsidRPr="00730963" w:rsidRDefault="00C939CE" w:rsidP="00DA6D1C">
      <w:pPr>
        <w:spacing w:after="60"/>
        <w:ind w:left="450" w:hanging="378"/>
        <w:rPr>
          <w:szCs w:val="24"/>
        </w:rPr>
      </w:pPr>
      <w:r>
        <w:rPr>
          <w:szCs w:val="24"/>
        </w:rPr>
        <w:t xml:space="preserve">10. </w:t>
      </w:r>
      <w:r w:rsidR="00C33362" w:rsidRPr="00730963">
        <w:rPr>
          <w:szCs w:val="24"/>
        </w:rPr>
        <w:t>Stormshak, E. A., Kaminski</w:t>
      </w:r>
      <w:r w:rsidR="00B72073" w:rsidRPr="00730963">
        <w:rPr>
          <w:szCs w:val="24"/>
        </w:rPr>
        <w:t xml:space="preserve">, R., &amp; Goodman, M. R. (2002). </w:t>
      </w:r>
      <w:r w:rsidR="00C33362" w:rsidRPr="00730963">
        <w:rPr>
          <w:szCs w:val="24"/>
        </w:rPr>
        <w:t>Enhancing the parenting skills of Head Start families during t</w:t>
      </w:r>
      <w:r w:rsidR="00B72073" w:rsidRPr="00730963">
        <w:rPr>
          <w:szCs w:val="24"/>
        </w:rPr>
        <w:t xml:space="preserve">he transition to kindergarten. </w:t>
      </w:r>
      <w:r w:rsidR="00DA643D" w:rsidRPr="00730963">
        <w:rPr>
          <w:i/>
          <w:szCs w:val="24"/>
        </w:rPr>
        <w:t>Prevention Science</w:t>
      </w:r>
      <w:r w:rsidR="00C33362" w:rsidRPr="00730963">
        <w:rPr>
          <w:i/>
          <w:szCs w:val="24"/>
        </w:rPr>
        <w:t>, 3,</w:t>
      </w:r>
      <w:r w:rsidR="0009580E" w:rsidRPr="00730963">
        <w:rPr>
          <w:szCs w:val="24"/>
        </w:rPr>
        <w:t xml:space="preserve"> 223–</w:t>
      </w:r>
      <w:r w:rsidR="00C33362" w:rsidRPr="00730963">
        <w:rPr>
          <w:szCs w:val="24"/>
        </w:rPr>
        <w:t>234.</w:t>
      </w:r>
      <w:r w:rsidR="00A35FBE">
        <w:rPr>
          <w:szCs w:val="24"/>
        </w:rPr>
        <w:t xml:space="preserve"> </w:t>
      </w:r>
      <w:r w:rsidR="00E21CB4" w:rsidRPr="00DD62C6">
        <w:t>https://doi.org/10.1023/A:1019998601210</w:t>
      </w:r>
      <w:r w:rsidR="00E21CB4">
        <w:rPr>
          <w:szCs w:val="24"/>
        </w:rPr>
        <w:t xml:space="preserve">. </w:t>
      </w:r>
      <w:r w:rsidR="00E21CB4" w:rsidRPr="00E21CB4">
        <w:rPr>
          <w:szCs w:val="24"/>
        </w:rPr>
        <w:t>PMID: 12387556</w:t>
      </w:r>
      <w:r w:rsidR="00E21CB4">
        <w:rPr>
          <w:szCs w:val="24"/>
        </w:rPr>
        <w:t>.</w:t>
      </w:r>
    </w:p>
    <w:p w14:paraId="1A220E60" w14:textId="39160B6A" w:rsidR="00C33362" w:rsidRPr="00730963" w:rsidRDefault="00C939CE" w:rsidP="00DA6D1C">
      <w:pPr>
        <w:spacing w:after="60"/>
        <w:ind w:left="450" w:hanging="378"/>
        <w:rPr>
          <w:szCs w:val="24"/>
        </w:rPr>
      </w:pPr>
      <w:r>
        <w:rPr>
          <w:szCs w:val="24"/>
        </w:rPr>
        <w:t xml:space="preserve">9. </w:t>
      </w:r>
      <w:r w:rsidR="0070370F">
        <w:rPr>
          <w:szCs w:val="24"/>
        </w:rPr>
        <w:tab/>
      </w:r>
      <w:r w:rsidR="00C33362" w:rsidRPr="00730963">
        <w:rPr>
          <w:szCs w:val="24"/>
        </w:rPr>
        <w:t>Goodman, M. R., Stormshak, E. A., &amp; Dishion, T. J. (2001). The significance of peer victimization</w:t>
      </w:r>
      <w:r w:rsidR="00B72073" w:rsidRPr="00730963">
        <w:rPr>
          <w:szCs w:val="24"/>
        </w:rPr>
        <w:t xml:space="preserve"> at two points in development. </w:t>
      </w:r>
      <w:r w:rsidR="00C33362" w:rsidRPr="00730963">
        <w:rPr>
          <w:i/>
          <w:szCs w:val="24"/>
        </w:rPr>
        <w:t>Journal of Applied Developmental Psychology, 22,</w:t>
      </w:r>
      <w:r w:rsidR="0009580E" w:rsidRPr="00730963">
        <w:rPr>
          <w:szCs w:val="24"/>
        </w:rPr>
        <w:t xml:space="preserve"> 507–</w:t>
      </w:r>
      <w:r w:rsidR="00C33362" w:rsidRPr="00730963">
        <w:rPr>
          <w:szCs w:val="24"/>
        </w:rPr>
        <w:t>526.</w:t>
      </w:r>
      <w:r w:rsidR="00A35FBE">
        <w:rPr>
          <w:szCs w:val="24"/>
        </w:rPr>
        <w:t xml:space="preserve"> https://doi.org/10.1016/S0193-3973(01)00091-0</w:t>
      </w:r>
    </w:p>
    <w:p w14:paraId="278E2A7B" w14:textId="3F0F5C88" w:rsidR="00C33362" w:rsidRPr="00730963" w:rsidRDefault="00C939CE" w:rsidP="00DA6D1C">
      <w:pPr>
        <w:spacing w:after="60"/>
        <w:ind w:left="450" w:hanging="378"/>
        <w:rPr>
          <w:szCs w:val="24"/>
        </w:rPr>
      </w:pPr>
      <w:r>
        <w:rPr>
          <w:szCs w:val="24"/>
        </w:rPr>
        <w:t xml:space="preserve">8. </w:t>
      </w:r>
      <w:r w:rsidR="0070370F">
        <w:rPr>
          <w:szCs w:val="24"/>
        </w:rPr>
        <w:tab/>
      </w:r>
      <w:r w:rsidR="00C33362" w:rsidRPr="00730963">
        <w:rPr>
          <w:szCs w:val="24"/>
        </w:rPr>
        <w:t>Smith, D. K., Stormshak, E. A., Ch</w:t>
      </w:r>
      <w:r w:rsidR="00B72073" w:rsidRPr="00730963">
        <w:rPr>
          <w:szCs w:val="24"/>
        </w:rPr>
        <w:t xml:space="preserve">amberlain, P., &amp; Whaley, R. D. </w:t>
      </w:r>
      <w:r w:rsidR="00C33362" w:rsidRPr="00730963">
        <w:rPr>
          <w:szCs w:val="24"/>
        </w:rPr>
        <w:t>(2001). Placement disrup</w:t>
      </w:r>
      <w:r w:rsidR="00B72073" w:rsidRPr="00730963">
        <w:rPr>
          <w:szCs w:val="24"/>
        </w:rPr>
        <w:t xml:space="preserve">tion in treatment foster care. </w:t>
      </w:r>
      <w:r w:rsidR="00C33362" w:rsidRPr="00730963">
        <w:rPr>
          <w:i/>
          <w:szCs w:val="24"/>
        </w:rPr>
        <w:t>Journal of Emotional and Behavioral Disorders, 9,</w:t>
      </w:r>
      <w:r w:rsidR="0009580E" w:rsidRPr="00730963">
        <w:rPr>
          <w:szCs w:val="24"/>
        </w:rPr>
        <w:t xml:space="preserve"> 200–</w:t>
      </w:r>
      <w:r w:rsidR="00C33362" w:rsidRPr="00730963">
        <w:rPr>
          <w:szCs w:val="24"/>
        </w:rPr>
        <w:t>205.</w:t>
      </w:r>
      <w:r w:rsidR="00A35FBE">
        <w:rPr>
          <w:szCs w:val="24"/>
        </w:rPr>
        <w:t xml:space="preserve"> https://doi.org/10.1177/106342660100900306</w:t>
      </w:r>
    </w:p>
    <w:p w14:paraId="14006D9A" w14:textId="2416E31E" w:rsidR="00C33362" w:rsidRPr="00730963" w:rsidRDefault="00C939CE" w:rsidP="00DA6D1C">
      <w:pPr>
        <w:widowControl w:val="0"/>
        <w:spacing w:after="60"/>
        <w:ind w:left="450" w:hanging="378"/>
        <w:rPr>
          <w:b/>
          <w:szCs w:val="24"/>
        </w:rPr>
      </w:pPr>
      <w:r>
        <w:rPr>
          <w:szCs w:val="24"/>
        </w:rPr>
        <w:t xml:space="preserve">7. </w:t>
      </w:r>
      <w:r w:rsidR="0070370F">
        <w:rPr>
          <w:szCs w:val="24"/>
        </w:rPr>
        <w:tab/>
      </w:r>
      <w:r w:rsidR="00C33362" w:rsidRPr="00730963">
        <w:rPr>
          <w:szCs w:val="24"/>
        </w:rPr>
        <w:t>Lengua, L. J., &amp; Stormshak, E.</w:t>
      </w:r>
      <w:r w:rsidR="0052707D" w:rsidRPr="00730963">
        <w:rPr>
          <w:szCs w:val="24"/>
        </w:rPr>
        <w:t xml:space="preserve"> A.</w:t>
      </w:r>
      <w:r w:rsidR="00C33362" w:rsidRPr="00730963">
        <w:rPr>
          <w:szCs w:val="24"/>
        </w:rPr>
        <w:t xml:space="preserve"> (2000). Gender, gender roles</w:t>
      </w:r>
      <w:r w:rsidR="005A00D0">
        <w:rPr>
          <w:szCs w:val="24"/>
        </w:rPr>
        <w:t>,</w:t>
      </w:r>
      <w:r w:rsidR="00C33362" w:rsidRPr="00730963">
        <w:rPr>
          <w:szCs w:val="24"/>
        </w:rPr>
        <w:t xml:space="preserve"> and personality: Gender differences in the prediction of coping and psychological symptoms. </w:t>
      </w:r>
      <w:r w:rsidR="00C33362" w:rsidRPr="00730963">
        <w:rPr>
          <w:i/>
          <w:szCs w:val="24"/>
        </w:rPr>
        <w:t>Sex Roles, 43,</w:t>
      </w:r>
      <w:r w:rsidR="0009580E" w:rsidRPr="00730963">
        <w:rPr>
          <w:szCs w:val="24"/>
        </w:rPr>
        <w:t xml:space="preserve"> 787–</w:t>
      </w:r>
      <w:r w:rsidR="00C33362" w:rsidRPr="00730963">
        <w:rPr>
          <w:szCs w:val="24"/>
        </w:rPr>
        <w:t>820</w:t>
      </w:r>
      <w:r w:rsidR="00C33362" w:rsidRPr="003201B7">
        <w:rPr>
          <w:szCs w:val="24"/>
        </w:rPr>
        <w:t>.</w:t>
      </w:r>
      <w:r w:rsidR="00A35FBE">
        <w:rPr>
          <w:szCs w:val="24"/>
        </w:rPr>
        <w:t xml:space="preserve"> https://doi.org/10.1023/A:1011096604861</w:t>
      </w:r>
    </w:p>
    <w:p w14:paraId="6F797A45" w14:textId="08DEB584" w:rsidR="00C33362" w:rsidRPr="00730963" w:rsidRDefault="00C939CE" w:rsidP="00DA6D1C">
      <w:pPr>
        <w:widowControl w:val="0"/>
        <w:spacing w:after="60"/>
        <w:ind w:left="450" w:hanging="378"/>
        <w:rPr>
          <w:szCs w:val="24"/>
        </w:rPr>
      </w:pPr>
      <w:r>
        <w:rPr>
          <w:szCs w:val="24"/>
        </w:rPr>
        <w:t xml:space="preserve">6. </w:t>
      </w:r>
      <w:r w:rsidR="0070370F">
        <w:rPr>
          <w:szCs w:val="24"/>
        </w:rPr>
        <w:tab/>
      </w:r>
      <w:r w:rsidR="00C33362" w:rsidRPr="00730963">
        <w:rPr>
          <w:szCs w:val="24"/>
        </w:rPr>
        <w:t>Stormshak, E. A., Bierman, K. L., McMahon, R. J., Lengua, L., &amp; Conduct Problems Prevention Research Group</w:t>
      </w:r>
      <w:r w:rsidR="0024003C" w:rsidRPr="00730963">
        <w:rPr>
          <w:szCs w:val="24"/>
        </w:rPr>
        <w:t>.</w:t>
      </w:r>
      <w:r w:rsidR="00C33362" w:rsidRPr="00730963">
        <w:rPr>
          <w:szCs w:val="24"/>
        </w:rPr>
        <w:t xml:space="preserve"> (2000). Parenting practices and child disruptive behavior problems in early elementary school. </w:t>
      </w:r>
      <w:r w:rsidR="00C33362" w:rsidRPr="00730963">
        <w:rPr>
          <w:i/>
          <w:szCs w:val="24"/>
        </w:rPr>
        <w:t>Journal of Clinical Child Psychology, 29,</w:t>
      </w:r>
      <w:r w:rsidR="0009580E" w:rsidRPr="00730963">
        <w:rPr>
          <w:szCs w:val="24"/>
        </w:rPr>
        <w:t xml:space="preserve"> 17–</w:t>
      </w:r>
      <w:r w:rsidR="00C33362" w:rsidRPr="00730963">
        <w:rPr>
          <w:szCs w:val="24"/>
        </w:rPr>
        <w:t>29.</w:t>
      </w:r>
      <w:r w:rsidR="00A35FBE">
        <w:rPr>
          <w:szCs w:val="24"/>
        </w:rPr>
        <w:t xml:space="preserve"> </w:t>
      </w:r>
      <w:r w:rsidR="00E21CB4" w:rsidRPr="00DD62C6">
        <w:t>https://doi.org/10.1207/S15374424jccp2901_3</w:t>
      </w:r>
      <w:r w:rsidR="00E21CB4">
        <w:rPr>
          <w:szCs w:val="24"/>
        </w:rPr>
        <w:t xml:space="preserve">. </w:t>
      </w:r>
      <w:r w:rsidR="00E21CB4" w:rsidRPr="00E21CB4">
        <w:rPr>
          <w:szCs w:val="24"/>
        </w:rPr>
        <w:t>PMID: 10693029</w:t>
      </w:r>
      <w:r w:rsidR="00E21CB4">
        <w:rPr>
          <w:szCs w:val="24"/>
        </w:rPr>
        <w:t>;</w:t>
      </w:r>
      <w:r w:rsidR="00E21CB4" w:rsidRPr="00E21CB4">
        <w:rPr>
          <w:szCs w:val="24"/>
        </w:rPr>
        <w:t xml:space="preserve"> PMCID: PMC2764296</w:t>
      </w:r>
      <w:r w:rsidR="00E21CB4">
        <w:rPr>
          <w:szCs w:val="24"/>
        </w:rPr>
        <w:t>.</w:t>
      </w:r>
    </w:p>
    <w:p w14:paraId="2254944A" w14:textId="38751752" w:rsidR="00C33362" w:rsidRPr="00730963" w:rsidRDefault="00C939CE" w:rsidP="00DA6D1C">
      <w:pPr>
        <w:spacing w:after="60"/>
        <w:ind w:left="450" w:hanging="378"/>
        <w:rPr>
          <w:szCs w:val="24"/>
        </w:rPr>
      </w:pPr>
      <w:r>
        <w:rPr>
          <w:szCs w:val="24"/>
        </w:rPr>
        <w:t xml:space="preserve">5. </w:t>
      </w:r>
      <w:r w:rsidR="0070370F">
        <w:rPr>
          <w:szCs w:val="24"/>
        </w:rPr>
        <w:tab/>
      </w:r>
      <w:r w:rsidR="00C33362" w:rsidRPr="00730963">
        <w:rPr>
          <w:szCs w:val="24"/>
        </w:rPr>
        <w:t>Stormshak, E. A., Bierman, K. L., Bruschi, C. J., Dodge, K. A., Coie, J. D., &amp; Conduct Problems Prevention Research Group</w:t>
      </w:r>
      <w:r w:rsidR="0024003C" w:rsidRPr="00730963">
        <w:rPr>
          <w:szCs w:val="24"/>
        </w:rPr>
        <w:t>.</w:t>
      </w:r>
      <w:r w:rsidR="00C33362" w:rsidRPr="00730963">
        <w:rPr>
          <w:szCs w:val="24"/>
        </w:rPr>
        <w:t xml:space="preserve"> (1999). The relation between behavior problems and peer preference in different classroom contexts. </w:t>
      </w:r>
      <w:r w:rsidR="00C33362" w:rsidRPr="00730963">
        <w:rPr>
          <w:i/>
          <w:szCs w:val="24"/>
        </w:rPr>
        <w:t>Child Development, 70,</w:t>
      </w:r>
      <w:r w:rsidR="0009580E" w:rsidRPr="00730963">
        <w:rPr>
          <w:szCs w:val="24"/>
        </w:rPr>
        <w:t xml:space="preserve"> 169–</w:t>
      </w:r>
      <w:r w:rsidR="00C33362" w:rsidRPr="00730963">
        <w:rPr>
          <w:szCs w:val="24"/>
        </w:rPr>
        <w:t>182.</w:t>
      </w:r>
      <w:r w:rsidR="00A35FBE">
        <w:rPr>
          <w:szCs w:val="24"/>
        </w:rPr>
        <w:t xml:space="preserve"> </w:t>
      </w:r>
      <w:r w:rsidR="00E21CB4" w:rsidRPr="00DD62C6">
        <w:t>https://doi.org/10.1111/1467-8624.00013</w:t>
      </w:r>
      <w:r w:rsidR="00E21CB4">
        <w:rPr>
          <w:szCs w:val="24"/>
        </w:rPr>
        <w:t xml:space="preserve">. </w:t>
      </w:r>
      <w:r w:rsidR="00E21CB4" w:rsidRPr="00E21CB4">
        <w:rPr>
          <w:szCs w:val="24"/>
        </w:rPr>
        <w:t>PMID: 10191521</w:t>
      </w:r>
      <w:r w:rsidR="00E21CB4">
        <w:rPr>
          <w:szCs w:val="24"/>
        </w:rPr>
        <w:t>;</w:t>
      </w:r>
      <w:r w:rsidR="00E21CB4" w:rsidRPr="00E21CB4">
        <w:rPr>
          <w:szCs w:val="24"/>
        </w:rPr>
        <w:t xml:space="preserve"> PMCID: PMC2761650</w:t>
      </w:r>
      <w:r w:rsidR="00E21CB4">
        <w:rPr>
          <w:szCs w:val="24"/>
        </w:rPr>
        <w:t>.</w:t>
      </w:r>
    </w:p>
    <w:p w14:paraId="21C9B207" w14:textId="40634E67" w:rsidR="0049559A" w:rsidRPr="00730963" w:rsidRDefault="00C939CE" w:rsidP="00DA6D1C">
      <w:pPr>
        <w:spacing w:after="60"/>
        <w:ind w:left="450" w:hanging="378"/>
        <w:rPr>
          <w:szCs w:val="24"/>
          <w:u w:val="single"/>
        </w:rPr>
      </w:pPr>
      <w:r>
        <w:rPr>
          <w:szCs w:val="24"/>
        </w:rPr>
        <w:t xml:space="preserve">4. </w:t>
      </w:r>
      <w:r w:rsidR="0070370F">
        <w:rPr>
          <w:szCs w:val="24"/>
        </w:rPr>
        <w:tab/>
      </w:r>
      <w:r w:rsidR="0049559A" w:rsidRPr="00730963">
        <w:rPr>
          <w:szCs w:val="24"/>
        </w:rPr>
        <w:t xml:space="preserve">Stormshak, E. A., &amp; Webster-Stratton, C. (1999). The </w:t>
      </w:r>
      <w:r w:rsidR="00353F04" w:rsidRPr="00730963">
        <w:rPr>
          <w:szCs w:val="24"/>
        </w:rPr>
        <w:t>qualitative interactions of children with conduct problems and their peers: Differential correlates with self-report measures, home behavior, and school behavior problems.</w:t>
      </w:r>
      <w:r w:rsidR="0049559A" w:rsidRPr="00730963">
        <w:rPr>
          <w:szCs w:val="24"/>
        </w:rPr>
        <w:t xml:space="preserve"> </w:t>
      </w:r>
      <w:r w:rsidR="0049559A" w:rsidRPr="00730963">
        <w:rPr>
          <w:i/>
          <w:szCs w:val="24"/>
        </w:rPr>
        <w:t>Journal of Applied Developmental Psychology, 2</w:t>
      </w:r>
      <w:r w:rsidR="00353F04" w:rsidRPr="00730963">
        <w:rPr>
          <w:i/>
          <w:szCs w:val="24"/>
        </w:rPr>
        <w:t>0</w:t>
      </w:r>
      <w:r w:rsidR="00353F04" w:rsidRPr="00730963">
        <w:rPr>
          <w:szCs w:val="24"/>
        </w:rPr>
        <w:t>(2)</w:t>
      </w:r>
      <w:r w:rsidR="0049559A" w:rsidRPr="00730963">
        <w:rPr>
          <w:i/>
          <w:szCs w:val="24"/>
        </w:rPr>
        <w:t>,</w:t>
      </w:r>
      <w:r w:rsidR="0049559A" w:rsidRPr="00730963">
        <w:rPr>
          <w:szCs w:val="24"/>
        </w:rPr>
        <w:t xml:space="preserve"> 295–317.</w:t>
      </w:r>
      <w:r w:rsidR="00A35FBE">
        <w:rPr>
          <w:szCs w:val="24"/>
        </w:rPr>
        <w:t xml:space="preserve"> https://doi.org/10.1016/S0193-3973(99)00018-0</w:t>
      </w:r>
    </w:p>
    <w:p w14:paraId="51BF7389" w14:textId="19BBF8DA" w:rsidR="00963F9B" w:rsidRPr="00730963" w:rsidRDefault="00C939CE" w:rsidP="00DA6D1C">
      <w:pPr>
        <w:spacing w:after="60"/>
        <w:ind w:left="450" w:hanging="378"/>
        <w:rPr>
          <w:szCs w:val="24"/>
        </w:rPr>
      </w:pPr>
      <w:r>
        <w:rPr>
          <w:szCs w:val="24"/>
        </w:rPr>
        <w:t xml:space="preserve">3. </w:t>
      </w:r>
      <w:r w:rsidR="0070370F">
        <w:rPr>
          <w:szCs w:val="24"/>
        </w:rPr>
        <w:tab/>
      </w:r>
      <w:r w:rsidR="00963F9B" w:rsidRPr="00730963">
        <w:rPr>
          <w:szCs w:val="24"/>
        </w:rPr>
        <w:t>Stormshak, E. A., Bierman, K. L</w:t>
      </w:r>
      <w:r w:rsidR="00856019" w:rsidRPr="00730963">
        <w:rPr>
          <w:szCs w:val="24"/>
        </w:rPr>
        <w:t>.</w:t>
      </w:r>
      <w:r w:rsidR="00A85E21">
        <w:rPr>
          <w:szCs w:val="24"/>
        </w:rPr>
        <w:t>,</w:t>
      </w:r>
      <w:r w:rsidR="00856019" w:rsidRPr="00730963">
        <w:rPr>
          <w:szCs w:val="24"/>
        </w:rPr>
        <w:t xml:space="preserve"> </w:t>
      </w:r>
      <w:r w:rsidR="00963F9B" w:rsidRPr="00730963">
        <w:rPr>
          <w:szCs w:val="24"/>
        </w:rPr>
        <w:t xml:space="preserve">&amp; </w:t>
      </w:r>
      <w:r w:rsidR="00856019" w:rsidRPr="00730963">
        <w:rPr>
          <w:szCs w:val="24"/>
        </w:rPr>
        <w:t>the Conduct Problems Prevention Research Group</w:t>
      </w:r>
      <w:r w:rsidR="00963F9B" w:rsidRPr="00730963">
        <w:rPr>
          <w:szCs w:val="24"/>
        </w:rPr>
        <w:t xml:space="preserve"> (1998). </w:t>
      </w:r>
      <w:r w:rsidR="00963F9B" w:rsidRPr="00730963">
        <w:rPr>
          <w:color w:val="auto"/>
          <w:szCs w:val="24"/>
        </w:rPr>
        <w:t>The implications of different developmental patterns of disruptive behavior problems for school adjustment.</w:t>
      </w:r>
      <w:r w:rsidR="00963F9B" w:rsidRPr="00730963">
        <w:rPr>
          <w:szCs w:val="24"/>
        </w:rPr>
        <w:t xml:space="preserve"> </w:t>
      </w:r>
      <w:r w:rsidR="00963F9B" w:rsidRPr="00730963">
        <w:rPr>
          <w:i/>
          <w:szCs w:val="24"/>
        </w:rPr>
        <w:t>Development and Psychopathology, 10</w:t>
      </w:r>
      <w:r w:rsidR="00963F9B" w:rsidRPr="00730963">
        <w:rPr>
          <w:szCs w:val="24"/>
        </w:rPr>
        <w:t>(3), 451–467.</w:t>
      </w:r>
      <w:r w:rsidR="00A35FBE">
        <w:rPr>
          <w:szCs w:val="24"/>
        </w:rPr>
        <w:t xml:space="preserve"> </w:t>
      </w:r>
      <w:r w:rsidR="00E21CB4" w:rsidRPr="00DD62C6">
        <w:t>https://doi.org/10.1017/S0954579498001692</w:t>
      </w:r>
      <w:r w:rsidR="00E21CB4">
        <w:rPr>
          <w:szCs w:val="24"/>
        </w:rPr>
        <w:t xml:space="preserve">. </w:t>
      </w:r>
      <w:r w:rsidR="00E21CB4" w:rsidRPr="00E21CB4">
        <w:rPr>
          <w:szCs w:val="24"/>
        </w:rPr>
        <w:t>PMID: 9741677</w:t>
      </w:r>
      <w:r w:rsidR="00E21CB4">
        <w:rPr>
          <w:szCs w:val="24"/>
        </w:rPr>
        <w:t>;</w:t>
      </w:r>
      <w:r w:rsidR="00E21CB4" w:rsidRPr="00E21CB4">
        <w:rPr>
          <w:szCs w:val="24"/>
        </w:rPr>
        <w:t xml:space="preserve"> PMCID: PMC2762115</w:t>
      </w:r>
      <w:r w:rsidR="00E21CB4">
        <w:rPr>
          <w:szCs w:val="24"/>
        </w:rPr>
        <w:t>.</w:t>
      </w:r>
    </w:p>
    <w:p w14:paraId="38C02311" w14:textId="7CF7FFAD" w:rsidR="00C33362" w:rsidRPr="00730963" w:rsidRDefault="00C939CE" w:rsidP="00DA6D1C">
      <w:pPr>
        <w:spacing w:after="60"/>
        <w:ind w:left="450" w:hanging="378"/>
        <w:rPr>
          <w:szCs w:val="24"/>
        </w:rPr>
      </w:pPr>
      <w:r>
        <w:rPr>
          <w:szCs w:val="24"/>
        </w:rPr>
        <w:t xml:space="preserve">2. </w:t>
      </w:r>
      <w:r w:rsidR="0070370F">
        <w:rPr>
          <w:szCs w:val="24"/>
        </w:rPr>
        <w:tab/>
      </w:r>
      <w:r w:rsidR="00C33362" w:rsidRPr="00730963">
        <w:rPr>
          <w:szCs w:val="24"/>
        </w:rPr>
        <w:t>Stormshak, E.</w:t>
      </w:r>
      <w:r w:rsidR="000D3406" w:rsidRPr="00730963">
        <w:rPr>
          <w:szCs w:val="24"/>
        </w:rPr>
        <w:t xml:space="preserve"> </w:t>
      </w:r>
      <w:r w:rsidR="00C33362" w:rsidRPr="00730963">
        <w:rPr>
          <w:szCs w:val="24"/>
        </w:rPr>
        <w:t xml:space="preserve">A., Speltz, M. L., </w:t>
      </w:r>
      <w:proofErr w:type="spellStart"/>
      <w:r w:rsidR="00C33362" w:rsidRPr="00730963">
        <w:rPr>
          <w:szCs w:val="24"/>
        </w:rPr>
        <w:t>Deklyen</w:t>
      </w:r>
      <w:proofErr w:type="spellEnd"/>
      <w:r w:rsidR="00C33362" w:rsidRPr="00730963">
        <w:rPr>
          <w:szCs w:val="24"/>
        </w:rPr>
        <w:t xml:space="preserve">, </w:t>
      </w:r>
      <w:r w:rsidR="0009580E" w:rsidRPr="00730963">
        <w:rPr>
          <w:szCs w:val="24"/>
        </w:rPr>
        <w:t xml:space="preserve">M., &amp; Greenberg, M. T. (1997). </w:t>
      </w:r>
      <w:r w:rsidR="00F63D3A" w:rsidRPr="00730963">
        <w:rPr>
          <w:szCs w:val="24"/>
        </w:rPr>
        <w:t>Observed family interaction during clinical interviews: A comparison of families containing preschool boys with and without disruptive behavior.</w:t>
      </w:r>
      <w:r w:rsidR="00C33362" w:rsidRPr="00730963">
        <w:rPr>
          <w:szCs w:val="24"/>
        </w:rPr>
        <w:t xml:space="preserve"> </w:t>
      </w:r>
      <w:r w:rsidR="00C33362" w:rsidRPr="00730963">
        <w:rPr>
          <w:i/>
          <w:szCs w:val="24"/>
        </w:rPr>
        <w:t>Journal of Abnormal Child Psychology, 25,</w:t>
      </w:r>
      <w:r w:rsidR="0009580E" w:rsidRPr="00730963">
        <w:rPr>
          <w:szCs w:val="24"/>
        </w:rPr>
        <w:t xml:space="preserve"> 345–</w:t>
      </w:r>
      <w:r w:rsidR="00C33362" w:rsidRPr="00730963">
        <w:rPr>
          <w:szCs w:val="24"/>
        </w:rPr>
        <w:t>357.</w:t>
      </w:r>
      <w:r w:rsidR="00A35FBE">
        <w:rPr>
          <w:szCs w:val="24"/>
        </w:rPr>
        <w:t xml:space="preserve"> </w:t>
      </w:r>
      <w:r w:rsidR="00EA14A9" w:rsidRPr="00DD62C6">
        <w:t>https://doi.org/10.1023/A:1025720623071</w:t>
      </w:r>
      <w:r w:rsidR="00EA14A9">
        <w:rPr>
          <w:szCs w:val="24"/>
        </w:rPr>
        <w:t xml:space="preserve">. </w:t>
      </w:r>
      <w:r w:rsidR="00EA14A9" w:rsidRPr="00EA14A9">
        <w:rPr>
          <w:szCs w:val="24"/>
        </w:rPr>
        <w:t>PMID: 9421744</w:t>
      </w:r>
      <w:r w:rsidR="00EA14A9">
        <w:rPr>
          <w:szCs w:val="24"/>
        </w:rPr>
        <w:t>.</w:t>
      </w:r>
    </w:p>
    <w:p w14:paraId="3E0E03EA" w14:textId="35E95B4A" w:rsidR="00C33362" w:rsidRPr="00C939CE" w:rsidRDefault="00C33362" w:rsidP="00DA6D1C">
      <w:pPr>
        <w:pStyle w:val="ListParagraph"/>
        <w:numPr>
          <w:ilvl w:val="0"/>
          <w:numId w:val="3"/>
        </w:numPr>
        <w:spacing w:after="60"/>
        <w:ind w:left="450" w:hanging="378"/>
        <w:contextualSpacing w:val="0"/>
        <w:rPr>
          <w:szCs w:val="24"/>
        </w:rPr>
      </w:pPr>
      <w:r w:rsidRPr="00C939CE">
        <w:rPr>
          <w:szCs w:val="24"/>
        </w:rPr>
        <w:t>Stormshak, E.</w:t>
      </w:r>
      <w:r w:rsidR="000D3406" w:rsidRPr="00C939CE">
        <w:rPr>
          <w:szCs w:val="24"/>
        </w:rPr>
        <w:t xml:space="preserve"> </w:t>
      </w:r>
      <w:r w:rsidRPr="00C939CE">
        <w:rPr>
          <w:szCs w:val="24"/>
        </w:rPr>
        <w:t>A., Bellanti, C. J., Bierman, K. L., &amp; the Conduct Problems Prevention Research Group (1996). The quality of the sibling relationship and the development of social competence and behavioral c</w:t>
      </w:r>
      <w:r w:rsidR="0009580E" w:rsidRPr="00C939CE">
        <w:rPr>
          <w:szCs w:val="24"/>
        </w:rPr>
        <w:t xml:space="preserve">ontrol in aggressive children. </w:t>
      </w:r>
      <w:r w:rsidRPr="00C939CE">
        <w:rPr>
          <w:i/>
          <w:szCs w:val="24"/>
        </w:rPr>
        <w:t>Developmental Psychology, 32,</w:t>
      </w:r>
      <w:r w:rsidR="0009580E" w:rsidRPr="00C939CE">
        <w:rPr>
          <w:szCs w:val="24"/>
        </w:rPr>
        <w:t xml:space="preserve"> 79–</w:t>
      </w:r>
      <w:r w:rsidRPr="00C939CE">
        <w:rPr>
          <w:szCs w:val="24"/>
        </w:rPr>
        <w:t>89.</w:t>
      </w:r>
      <w:r w:rsidR="00A35FBE">
        <w:rPr>
          <w:szCs w:val="24"/>
        </w:rPr>
        <w:t xml:space="preserve"> https://doi.org/10.1037/0012-1649.32.1.79</w:t>
      </w:r>
    </w:p>
    <w:p w14:paraId="0E39ADAC" w14:textId="7CD80F42" w:rsidR="00C33362" w:rsidRDefault="00C33362" w:rsidP="009D1CBE">
      <w:pPr>
        <w:pStyle w:val="Heading1"/>
        <w:spacing w:before="180" w:after="120"/>
        <w:rPr>
          <w:sz w:val="24"/>
        </w:rPr>
      </w:pPr>
      <w:r>
        <w:rPr>
          <w:sz w:val="24"/>
        </w:rPr>
        <w:t xml:space="preserve">Book Chapters </w:t>
      </w:r>
    </w:p>
    <w:p w14:paraId="4F939629" w14:textId="100C2342" w:rsidR="00AA266F" w:rsidRDefault="00AA266F" w:rsidP="00AA266F">
      <w:pPr>
        <w:autoSpaceDE w:val="0"/>
        <w:autoSpaceDN w:val="0"/>
        <w:adjustRightInd w:val="0"/>
        <w:ind w:left="90"/>
        <w:rPr>
          <w:color w:val="auto"/>
          <w:szCs w:val="24"/>
        </w:rPr>
      </w:pPr>
      <w:bookmarkStart w:id="38" w:name="OLE_LINK30"/>
      <w:bookmarkStart w:id="39" w:name="OLE_LINK49"/>
      <w:bookmarkStart w:id="40" w:name="OLE_LINK50"/>
      <w:r>
        <w:t>2</w:t>
      </w:r>
      <w:r w:rsidR="00852922">
        <w:t>2</w:t>
      </w:r>
      <w:r>
        <w:t xml:space="preserve">. </w:t>
      </w:r>
      <w:r>
        <w:rPr>
          <w:color w:val="auto"/>
          <w:szCs w:val="24"/>
        </w:rPr>
        <w:t>Stormshak, E. A., Kennedy, A. L., Metcalfe, R. E., Matulis, J. M</w:t>
      </w:r>
      <w:r w:rsidR="00873BC7">
        <w:rPr>
          <w:color w:val="auto"/>
          <w:szCs w:val="24"/>
        </w:rPr>
        <w:t>.</w:t>
      </w:r>
      <w:r>
        <w:rPr>
          <w:color w:val="auto"/>
          <w:szCs w:val="24"/>
        </w:rPr>
        <w:t>, &amp; Cheng, Y. (</w:t>
      </w:r>
      <w:r w:rsidR="00376CBB">
        <w:rPr>
          <w:color w:val="auto"/>
          <w:szCs w:val="24"/>
        </w:rPr>
        <w:t>2022</w:t>
      </w:r>
      <w:r>
        <w:rPr>
          <w:color w:val="auto"/>
          <w:szCs w:val="24"/>
        </w:rPr>
        <w:t>).</w:t>
      </w:r>
    </w:p>
    <w:p w14:paraId="6BF47D55" w14:textId="62715438" w:rsidR="00AA266F" w:rsidRDefault="00AA266F" w:rsidP="00767F5E">
      <w:pPr>
        <w:autoSpaceDE w:val="0"/>
        <w:autoSpaceDN w:val="0"/>
        <w:adjustRightInd w:val="0"/>
        <w:ind w:left="450"/>
        <w:rPr>
          <w:color w:val="auto"/>
          <w:szCs w:val="24"/>
        </w:rPr>
      </w:pPr>
      <w:r>
        <w:rPr>
          <w:color w:val="auto"/>
          <w:szCs w:val="24"/>
        </w:rPr>
        <w:lastRenderedPageBreak/>
        <w:t xml:space="preserve">Preventing risk behaviors in adolescence. In </w:t>
      </w:r>
      <w:r w:rsidR="00D95B57">
        <w:rPr>
          <w:color w:val="auto"/>
          <w:szCs w:val="24"/>
        </w:rPr>
        <w:t>A. M</w:t>
      </w:r>
      <w:r w:rsidR="00873BC7">
        <w:rPr>
          <w:color w:val="auto"/>
          <w:szCs w:val="24"/>
        </w:rPr>
        <w:t>.</w:t>
      </w:r>
      <w:r w:rsidR="00D95B57">
        <w:rPr>
          <w:color w:val="auto"/>
          <w:szCs w:val="24"/>
        </w:rPr>
        <w:t xml:space="preserve"> </w:t>
      </w:r>
      <w:r>
        <w:rPr>
          <w:color w:val="auto"/>
          <w:szCs w:val="24"/>
        </w:rPr>
        <w:t xml:space="preserve">Morris &amp; </w:t>
      </w:r>
      <w:r w:rsidR="00D95B57">
        <w:rPr>
          <w:color w:val="auto"/>
          <w:szCs w:val="24"/>
        </w:rPr>
        <w:t xml:space="preserve">J. </w:t>
      </w:r>
      <w:r>
        <w:rPr>
          <w:color w:val="auto"/>
          <w:szCs w:val="24"/>
        </w:rPr>
        <w:t>Mendez-Smith (Eds.)</w:t>
      </w:r>
      <w:r w:rsidR="00D95B57">
        <w:rPr>
          <w:color w:val="auto"/>
          <w:szCs w:val="24"/>
        </w:rPr>
        <w:t>,</w:t>
      </w:r>
    </w:p>
    <w:p w14:paraId="1D7908F0" w14:textId="77777777" w:rsidR="00AA266F" w:rsidRPr="00DA6D1C" w:rsidRDefault="00AA266F" w:rsidP="00767F5E">
      <w:pPr>
        <w:autoSpaceDE w:val="0"/>
        <w:autoSpaceDN w:val="0"/>
        <w:adjustRightInd w:val="0"/>
        <w:ind w:left="450"/>
        <w:rPr>
          <w:i/>
          <w:iCs/>
          <w:color w:val="auto"/>
          <w:szCs w:val="24"/>
        </w:rPr>
      </w:pPr>
      <w:r w:rsidRPr="00DA6D1C">
        <w:rPr>
          <w:i/>
          <w:iCs/>
          <w:color w:val="auto"/>
          <w:szCs w:val="24"/>
        </w:rPr>
        <w:t>The Cambridge handbook of parenting: Interdisciplinary research and application.</w:t>
      </w:r>
    </w:p>
    <w:p w14:paraId="07CE498C" w14:textId="19FBC1B4" w:rsidR="00AA266F" w:rsidRPr="00AA266F" w:rsidRDefault="00AA266F" w:rsidP="00767F5E">
      <w:pPr>
        <w:ind w:left="450"/>
      </w:pPr>
      <w:r>
        <w:rPr>
          <w:color w:val="auto"/>
          <w:szCs w:val="24"/>
        </w:rPr>
        <w:t>Cambridge University Press</w:t>
      </w:r>
      <w:r w:rsidRPr="008A7F51">
        <w:rPr>
          <w:color w:val="auto"/>
          <w:szCs w:val="24"/>
        </w:rPr>
        <w:t>.</w:t>
      </w:r>
      <w:r w:rsidR="008A7F51" w:rsidRPr="008A7F51">
        <w:t xml:space="preserve"> </w:t>
      </w:r>
      <w:r w:rsidR="00C44E9B" w:rsidRPr="0027030B">
        <w:t>https://doi.org/10.1017/9781108891400</w:t>
      </w:r>
    </w:p>
    <w:p w14:paraId="4D8F7D93" w14:textId="53F7CB93" w:rsidR="00657442" w:rsidRPr="00210244" w:rsidRDefault="00657442" w:rsidP="00767F5E">
      <w:pPr>
        <w:spacing w:before="60"/>
        <w:ind w:left="450" w:hanging="378"/>
        <w:rPr>
          <w:color w:val="auto"/>
          <w:szCs w:val="24"/>
        </w:rPr>
      </w:pPr>
      <w:r w:rsidRPr="00210244">
        <w:rPr>
          <w:color w:val="auto"/>
          <w:szCs w:val="24"/>
        </w:rPr>
        <w:t>2</w:t>
      </w:r>
      <w:r w:rsidR="00852922">
        <w:rPr>
          <w:color w:val="auto"/>
          <w:szCs w:val="24"/>
        </w:rPr>
        <w:t>1</w:t>
      </w:r>
      <w:r w:rsidRPr="00210244">
        <w:rPr>
          <w:color w:val="auto"/>
          <w:szCs w:val="24"/>
        </w:rPr>
        <w:t xml:space="preserve">. </w:t>
      </w:r>
      <w:r w:rsidRPr="00210244">
        <w:rPr>
          <w:color w:val="auto"/>
          <w:spacing w:val="4"/>
          <w:szCs w:val="24"/>
          <w:shd w:val="clear" w:color="auto" w:fill="FCFCFC"/>
        </w:rPr>
        <w:t>Stormshak E.</w:t>
      </w:r>
      <w:r w:rsidR="00873BC7">
        <w:rPr>
          <w:color w:val="auto"/>
          <w:spacing w:val="4"/>
          <w:szCs w:val="24"/>
          <w:shd w:val="clear" w:color="auto" w:fill="FCFCFC"/>
        </w:rPr>
        <w:t xml:space="preserve"> </w:t>
      </w:r>
      <w:r w:rsidRPr="00210244">
        <w:rPr>
          <w:color w:val="auto"/>
          <w:spacing w:val="4"/>
          <w:szCs w:val="24"/>
          <w:shd w:val="clear" w:color="auto" w:fill="FCFCFC"/>
        </w:rPr>
        <w:t>A., Kennedy A.</w:t>
      </w:r>
      <w:r w:rsidR="00873BC7">
        <w:rPr>
          <w:color w:val="auto"/>
          <w:spacing w:val="4"/>
          <w:szCs w:val="24"/>
          <w:shd w:val="clear" w:color="auto" w:fill="FCFCFC"/>
        </w:rPr>
        <w:t xml:space="preserve"> </w:t>
      </w:r>
      <w:r w:rsidRPr="00210244">
        <w:rPr>
          <w:color w:val="auto"/>
          <w:spacing w:val="4"/>
          <w:szCs w:val="24"/>
          <w:shd w:val="clear" w:color="auto" w:fill="FCFCFC"/>
        </w:rPr>
        <w:t>L., Metcalfe R.</w:t>
      </w:r>
      <w:r w:rsidR="00873BC7">
        <w:rPr>
          <w:color w:val="auto"/>
          <w:spacing w:val="4"/>
          <w:szCs w:val="24"/>
          <w:shd w:val="clear" w:color="auto" w:fill="FCFCFC"/>
        </w:rPr>
        <w:t xml:space="preserve"> </w:t>
      </w:r>
      <w:r w:rsidRPr="00210244">
        <w:rPr>
          <w:color w:val="auto"/>
          <w:spacing w:val="4"/>
          <w:szCs w:val="24"/>
          <w:shd w:val="clear" w:color="auto" w:fill="FCFCFC"/>
        </w:rPr>
        <w:t xml:space="preserve">E., </w:t>
      </w:r>
      <w:r w:rsidR="00873BC7">
        <w:rPr>
          <w:color w:val="auto"/>
          <w:spacing w:val="4"/>
          <w:szCs w:val="24"/>
          <w:shd w:val="clear" w:color="auto" w:fill="FCFCFC"/>
        </w:rPr>
        <w:t xml:space="preserve">&amp; </w:t>
      </w:r>
      <w:r w:rsidRPr="00210244">
        <w:rPr>
          <w:color w:val="auto"/>
          <w:spacing w:val="4"/>
          <w:szCs w:val="24"/>
          <w:shd w:val="clear" w:color="auto" w:fill="FCFCFC"/>
        </w:rPr>
        <w:t>Matulis J.</w:t>
      </w:r>
      <w:r w:rsidR="00873BC7">
        <w:rPr>
          <w:color w:val="auto"/>
          <w:spacing w:val="4"/>
          <w:szCs w:val="24"/>
          <w:shd w:val="clear" w:color="auto" w:fill="FCFCFC"/>
        </w:rPr>
        <w:t xml:space="preserve"> </w:t>
      </w:r>
      <w:r w:rsidRPr="00210244">
        <w:rPr>
          <w:color w:val="auto"/>
          <w:spacing w:val="4"/>
          <w:szCs w:val="24"/>
          <w:shd w:val="clear" w:color="auto" w:fill="FCFCFC"/>
        </w:rPr>
        <w:t>M. (2022) Research on the Family Check-Up to support social and behavioral adjustment in early elementary school. In K. L. Bierman, &amp; S. M. Sheridan (</w:t>
      </w:r>
      <w:r w:rsidR="00AE1E02">
        <w:rPr>
          <w:color w:val="auto"/>
          <w:spacing w:val="4"/>
          <w:szCs w:val="24"/>
          <w:shd w:val="clear" w:color="auto" w:fill="FCFCFC"/>
        </w:rPr>
        <w:t>E</w:t>
      </w:r>
      <w:r w:rsidRPr="00210244">
        <w:rPr>
          <w:color w:val="auto"/>
          <w:spacing w:val="4"/>
          <w:szCs w:val="24"/>
          <w:shd w:val="clear" w:color="auto" w:fill="FCFCFC"/>
        </w:rPr>
        <w:t>ds</w:t>
      </w:r>
      <w:r w:rsidR="00AE1E02">
        <w:rPr>
          <w:color w:val="auto"/>
          <w:spacing w:val="4"/>
          <w:szCs w:val="24"/>
          <w:shd w:val="clear" w:color="auto" w:fill="FCFCFC"/>
        </w:rPr>
        <w:t>.</w:t>
      </w:r>
      <w:r w:rsidRPr="00210244">
        <w:rPr>
          <w:color w:val="auto"/>
          <w:spacing w:val="4"/>
          <w:szCs w:val="24"/>
          <w:shd w:val="clear" w:color="auto" w:fill="FCFCFC"/>
        </w:rPr>
        <w:t xml:space="preserve">) </w:t>
      </w:r>
      <w:r w:rsidRPr="00210244">
        <w:rPr>
          <w:i/>
          <w:color w:val="auto"/>
          <w:spacing w:val="4"/>
          <w:szCs w:val="24"/>
          <w:shd w:val="clear" w:color="auto" w:fill="FCFCFC"/>
        </w:rPr>
        <w:t>Family-school partnerships during the early school years</w:t>
      </w:r>
      <w:r w:rsidR="009566A3">
        <w:rPr>
          <w:i/>
          <w:color w:val="auto"/>
          <w:spacing w:val="4"/>
          <w:szCs w:val="24"/>
          <w:shd w:val="clear" w:color="auto" w:fill="FCFCFC"/>
        </w:rPr>
        <w:t>: Advancing science to influence practice</w:t>
      </w:r>
      <w:r w:rsidRPr="00210244">
        <w:rPr>
          <w:color w:val="auto"/>
          <w:spacing w:val="4"/>
          <w:szCs w:val="24"/>
          <w:shd w:val="clear" w:color="auto" w:fill="FCFCFC"/>
        </w:rPr>
        <w:t>. Springer</w:t>
      </w:r>
      <w:r w:rsidR="009566A3">
        <w:rPr>
          <w:color w:val="auto"/>
          <w:spacing w:val="4"/>
          <w:szCs w:val="24"/>
          <w:shd w:val="clear" w:color="auto" w:fill="FCFCFC"/>
        </w:rPr>
        <w:t xml:space="preserve"> Cham</w:t>
      </w:r>
      <w:r w:rsidRPr="00210244">
        <w:rPr>
          <w:color w:val="auto"/>
          <w:spacing w:val="4"/>
          <w:szCs w:val="24"/>
          <w:shd w:val="clear" w:color="auto" w:fill="FCFCFC"/>
        </w:rPr>
        <w:t>.</w:t>
      </w:r>
      <w:r w:rsidRPr="00210244">
        <w:rPr>
          <w:color w:val="auto"/>
          <w:szCs w:val="24"/>
        </w:rPr>
        <w:t xml:space="preserve"> </w:t>
      </w:r>
      <w:r w:rsidR="003B2666" w:rsidRPr="00767F5E">
        <w:rPr>
          <w:color w:val="auto"/>
        </w:rPr>
        <w:t>https://doi.org/10.1007/978-3-030-74617-9</w:t>
      </w:r>
      <w:r w:rsidR="003B2666">
        <w:rPr>
          <w:color w:val="auto"/>
          <w:szCs w:val="24"/>
        </w:rPr>
        <w:t xml:space="preserve"> </w:t>
      </w:r>
    </w:p>
    <w:bookmarkEnd w:id="38"/>
    <w:p w14:paraId="4F4472BC" w14:textId="7CE6750F" w:rsidR="0070103C" w:rsidRPr="00EC35F7" w:rsidRDefault="0059124A" w:rsidP="00D57CEA">
      <w:pPr>
        <w:spacing w:before="60"/>
        <w:ind w:left="450" w:hanging="360"/>
        <w:rPr>
          <w:szCs w:val="24"/>
        </w:rPr>
      </w:pPr>
      <w:r>
        <w:rPr>
          <w:szCs w:val="24"/>
        </w:rPr>
        <w:t>20</w:t>
      </w:r>
      <w:r w:rsidR="0070103C">
        <w:rPr>
          <w:szCs w:val="24"/>
        </w:rPr>
        <w:t>. Cardenas, L. E., Matulis, J., &amp; Stormshak, E. A</w:t>
      </w:r>
      <w:r w:rsidR="000D4386">
        <w:rPr>
          <w:szCs w:val="24"/>
        </w:rPr>
        <w:t>. (2019</w:t>
      </w:r>
      <w:r w:rsidR="0070103C">
        <w:rPr>
          <w:szCs w:val="24"/>
        </w:rPr>
        <w:t xml:space="preserve">). </w:t>
      </w:r>
      <w:r w:rsidR="0070103C" w:rsidRPr="001847C9">
        <w:rPr>
          <w:szCs w:val="24"/>
        </w:rPr>
        <w:t>The Family Check-Up for elementary and middle sch</w:t>
      </w:r>
      <w:r w:rsidR="0070103C" w:rsidRPr="000D4386">
        <w:rPr>
          <w:szCs w:val="24"/>
        </w:rPr>
        <w:t>ool youth and families emotional/behavioral disorders.</w:t>
      </w:r>
      <w:r w:rsidR="0070103C">
        <w:rPr>
          <w:szCs w:val="24"/>
        </w:rPr>
        <w:t xml:space="preserve"> </w:t>
      </w:r>
      <w:r w:rsidR="00EC35F7">
        <w:rPr>
          <w:szCs w:val="24"/>
        </w:rPr>
        <w:t xml:space="preserve">In T. W. Farmer, M. A. Conroy, E. M. Z. Farmer, &amp; K. S. Sutherland (Eds.), </w:t>
      </w:r>
      <w:r w:rsidR="00EC35F7">
        <w:rPr>
          <w:i/>
          <w:szCs w:val="24"/>
        </w:rPr>
        <w:t xml:space="preserve">Handbook </w:t>
      </w:r>
      <w:r w:rsidR="002246B1">
        <w:rPr>
          <w:i/>
          <w:szCs w:val="24"/>
        </w:rPr>
        <w:t>of research on emotional and behavioral disorde</w:t>
      </w:r>
      <w:r w:rsidR="00EC35F7">
        <w:rPr>
          <w:i/>
          <w:szCs w:val="24"/>
        </w:rPr>
        <w:t>rs</w:t>
      </w:r>
      <w:r w:rsidR="002246B1">
        <w:rPr>
          <w:szCs w:val="24"/>
        </w:rPr>
        <w:t xml:space="preserve">: </w:t>
      </w:r>
      <w:r w:rsidR="002246B1" w:rsidRPr="002246B1">
        <w:rPr>
          <w:i/>
          <w:iCs/>
          <w:szCs w:val="24"/>
        </w:rPr>
        <w:t>Interdisciplinary developmental perspectives on children and youth</w:t>
      </w:r>
      <w:r w:rsidR="002246B1" w:rsidRPr="002246B1">
        <w:rPr>
          <w:szCs w:val="24"/>
        </w:rPr>
        <w:t xml:space="preserve"> (pp. 185–199). </w:t>
      </w:r>
      <w:r w:rsidR="00D57CEA" w:rsidRPr="00D57CEA">
        <w:rPr>
          <w:szCs w:val="24"/>
        </w:rPr>
        <w:t>Routledge/Taylor &amp; Francis Group</w:t>
      </w:r>
      <w:r w:rsidR="00D57CEA">
        <w:rPr>
          <w:szCs w:val="24"/>
        </w:rPr>
        <w:t xml:space="preserve">. </w:t>
      </w:r>
      <w:r w:rsidR="00D95B57" w:rsidRPr="00767F5E">
        <w:t>https://doi.org/10.4324/9780429453106-13</w:t>
      </w:r>
      <w:r w:rsidR="00D95B57">
        <w:rPr>
          <w:szCs w:val="24"/>
        </w:rPr>
        <w:t xml:space="preserve"> </w:t>
      </w:r>
      <w:r w:rsidR="00EC35F7">
        <w:rPr>
          <w:szCs w:val="24"/>
        </w:rPr>
        <w:t xml:space="preserve"> </w:t>
      </w:r>
    </w:p>
    <w:bookmarkEnd w:id="39"/>
    <w:bookmarkEnd w:id="40"/>
    <w:p w14:paraId="791CEF56" w14:textId="528C73A5" w:rsidR="00C04958" w:rsidRPr="002246B1" w:rsidRDefault="00C04958" w:rsidP="00767F5E">
      <w:pPr>
        <w:spacing w:before="60"/>
        <w:ind w:left="450" w:hanging="378"/>
        <w:rPr>
          <w:szCs w:val="24"/>
        </w:rPr>
      </w:pPr>
      <w:r>
        <w:rPr>
          <w:szCs w:val="24"/>
        </w:rPr>
        <w:t>1</w:t>
      </w:r>
      <w:r w:rsidR="0059124A">
        <w:rPr>
          <w:szCs w:val="24"/>
        </w:rPr>
        <w:t>9</w:t>
      </w:r>
      <w:r w:rsidR="00C939CE">
        <w:rPr>
          <w:szCs w:val="24"/>
        </w:rPr>
        <w:t xml:space="preserve">. </w:t>
      </w:r>
      <w:r w:rsidR="0059124A">
        <w:rPr>
          <w:szCs w:val="24"/>
        </w:rPr>
        <w:t xml:space="preserve">Wilson, D., Cioffi, C. C., &amp; Stormshak, E. A. (2019). Preventive approaches for working with families in schools from early childhood to adolescence. In S. A. Garbacz (Ed.), </w:t>
      </w:r>
      <w:r w:rsidR="0059124A">
        <w:rPr>
          <w:i/>
          <w:szCs w:val="24"/>
        </w:rPr>
        <w:t xml:space="preserve">Establishing family-school partnerships in school psychology </w:t>
      </w:r>
      <w:r w:rsidR="0059124A">
        <w:rPr>
          <w:szCs w:val="24"/>
        </w:rPr>
        <w:t>(pp. 152-173)</w:t>
      </w:r>
      <w:r w:rsidR="0059124A" w:rsidRPr="00C04958">
        <w:rPr>
          <w:i/>
          <w:szCs w:val="24"/>
        </w:rPr>
        <w:t>.</w:t>
      </w:r>
      <w:r w:rsidR="0059124A">
        <w:rPr>
          <w:szCs w:val="24"/>
        </w:rPr>
        <w:t xml:space="preserve"> Routledge.</w:t>
      </w:r>
      <w:r w:rsidR="002246B1">
        <w:rPr>
          <w:szCs w:val="24"/>
        </w:rPr>
        <w:t xml:space="preserve"> </w:t>
      </w:r>
      <w:r w:rsidR="002246B1" w:rsidRPr="002246B1">
        <w:rPr>
          <w:szCs w:val="24"/>
        </w:rPr>
        <w:t>https://doi.org/10.4324/9781138400382</w:t>
      </w:r>
      <w:r w:rsidR="002246B1">
        <w:rPr>
          <w:szCs w:val="24"/>
        </w:rPr>
        <w:t xml:space="preserve"> </w:t>
      </w:r>
    </w:p>
    <w:p w14:paraId="7809141B" w14:textId="458FA1F6" w:rsidR="0059124A" w:rsidRPr="00767F5E" w:rsidRDefault="0059124A" w:rsidP="00767F5E">
      <w:pPr>
        <w:widowControl w:val="0"/>
        <w:spacing w:before="60"/>
        <w:ind w:left="450" w:hanging="378"/>
        <w:rPr>
          <w:b/>
          <w:bCs/>
          <w:szCs w:val="24"/>
        </w:rPr>
      </w:pPr>
      <w:r>
        <w:rPr>
          <w:szCs w:val="24"/>
        </w:rPr>
        <w:t xml:space="preserve">18. Dishion, T. J., Garbacz, S. A., Seeley, J. R., Stormshak, E. A., </w:t>
      </w:r>
      <w:proofErr w:type="spellStart"/>
      <w:r>
        <w:rPr>
          <w:szCs w:val="24"/>
        </w:rPr>
        <w:t>Smolkowski</w:t>
      </w:r>
      <w:proofErr w:type="spellEnd"/>
      <w:r>
        <w:rPr>
          <w:szCs w:val="24"/>
        </w:rPr>
        <w:t>, K. Moore, K. J.</w:t>
      </w:r>
      <w:r w:rsidR="0042111A">
        <w:rPr>
          <w:szCs w:val="24"/>
        </w:rPr>
        <w:t>,</w:t>
      </w:r>
      <w:r>
        <w:rPr>
          <w:szCs w:val="24"/>
        </w:rPr>
        <w:t xml:space="preserve"> </w:t>
      </w:r>
      <w:r w:rsidR="00687780">
        <w:rPr>
          <w:szCs w:val="24"/>
        </w:rPr>
        <w:t xml:space="preserve">Falkenstein, C., Gau, J. M., Kim, H., </w:t>
      </w:r>
      <w:r>
        <w:rPr>
          <w:szCs w:val="24"/>
        </w:rPr>
        <w:t xml:space="preserve">&amp; Fosco, G. M. (2019). Translational research on evidence-based parenting support within public schools: Strategies, challenges, and potential solutions. In S. A. Garbacz (Ed.), </w:t>
      </w:r>
      <w:r>
        <w:rPr>
          <w:i/>
          <w:szCs w:val="24"/>
        </w:rPr>
        <w:t xml:space="preserve">Establishing family-school partnerships in school psychology </w:t>
      </w:r>
      <w:r>
        <w:rPr>
          <w:szCs w:val="24"/>
        </w:rPr>
        <w:t>(pp. 223-244)</w:t>
      </w:r>
      <w:r w:rsidRPr="00C04958">
        <w:rPr>
          <w:i/>
          <w:szCs w:val="24"/>
        </w:rPr>
        <w:t>.</w:t>
      </w:r>
      <w:r>
        <w:rPr>
          <w:szCs w:val="24"/>
        </w:rPr>
        <w:t xml:space="preserve"> Routledge.</w:t>
      </w:r>
      <w:r w:rsidR="002246B1">
        <w:rPr>
          <w:szCs w:val="24"/>
        </w:rPr>
        <w:t xml:space="preserve"> </w:t>
      </w:r>
      <w:r w:rsidR="002246B1" w:rsidRPr="002246B1">
        <w:rPr>
          <w:szCs w:val="24"/>
        </w:rPr>
        <w:t>https://doi.org/10.4324/9781138400382</w:t>
      </w:r>
    </w:p>
    <w:p w14:paraId="0889DF4C" w14:textId="1E139F4E" w:rsidR="00C04958" w:rsidRPr="004007AF" w:rsidRDefault="00C04958" w:rsidP="00767F5E">
      <w:pPr>
        <w:widowControl w:val="0"/>
        <w:spacing w:before="60"/>
        <w:ind w:left="450" w:hanging="378"/>
        <w:rPr>
          <w:szCs w:val="24"/>
        </w:rPr>
      </w:pPr>
      <w:r>
        <w:rPr>
          <w:szCs w:val="24"/>
        </w:rPr>
        <w:t>1</w:t>
      </w:r>
      <w:r w:rsidR="00C745A8">
        <w:rPr>
          <w:szCs w:val="24"/>
        </w:rPr>
        <w:t>7</w:t>
      </w:r>
      <w:r>
        <w:rPr>
          <w:szCs w:val="24"/>
        </w:rPr>
        <w:t xml:space="preserve">. </w:t>
      </w:r>
      <w:r w:rsidR="0059124A" w:rsidRPr="004007AF">
        <w:rPr>
          <w:szCs w:val="24"/>
        </w:rPr>
        <w:t>Stormshak, E. A., &amp; Gar</w:t>
      </w:r>
      <w:r w:rsidR="0059124A">
        <w:rPr>
          <w:szCs w:val="24"/>
        </w:rPr>
        <w:t>bacz, S. A. (2018). Family-based t</w:t>
      </w:r>
      <w:r w:rsidR="0059124A" w:rsidRPr="004007AF">
        <w:rPr>
          <w:szCs w:val="24"/>
        </w:rPr>
        <w:t>reat</w:t>
      </w:r>
      <w:r w:rsidR="0059124A">
        <w:rPr>
          <w:szCs w:val="24"/>
        </w:rPr>
        <w:t>ments for aggressive problem b</w:t>
      </w:r>
      <w:r w:rsidR="0059124A" w:rsidRPr="004007AF">
        <w:rPr>
          <w:szCs w:val="24"/>
        </w:rPr>
        <w:t>ehavior. In T. Malti &amp; K. H. Rubin (Eds</w:t>
      </w:r>
      <w:r w:rsidR="0059124A">
        <w:rPr>
          <w:szCs w:val="24"/>
        </w:rPr>
        <w:t>.</w:t>
      </w:r>
      <w:r w:rsidR="0059124A" w:rsidRPr="004007AF">
        <w:rPr>
          <w:szCs w:val="24"/>
        </w:rPr>
        <w:t xml:space="preserve">), </w:t>
      </w:r>
      <w:r w:rsidR="0059124A" w:rsidRPr="004007AF">
        <w:rPr>
          <w:i/>
          <w:iCs/>
          <w:szCs w:val="24"/>
        </w:rPr>
        <w:t>Handbook of child and adolescent aggression: Emergence, development and intervention</w:t>
      </w:r>
      <w:r w:rsidR="0059124A">
        <w:rPr>
          <w:i/>
          <w:iCs/>
          <w:szCs w:val="24"/>
        </w:rPr>
        <w:t xml:space="preserve"> </w:t>
      </w:r>
      <w:r w:rsidR="0059124A">
        <w:rPr>
          <w:iCs/>
          <w:szCs w:val="24"/>
        </w:rPr>
        <w:t>(pp. 340–359)</w:t>
      </w:r>
      <w:r w:rsidR="0059124A" w:rsidRPr="004007AF">
        <w:rPr>
          <w:szCs w:val="24"/>
        </w:rPr>
        <w:t>. Guilford.</w:t>
      </w:r>
    </w:p>
    <w:p w14:paraId="0F747029" w14:textId="4E1DE3A4" w:rsidR="00C745A8" w:rsidRPr="004007AF" w:rsidRDefault="00C745A8" w:rsidP="00767F5E">
      <w:pPr>
        <w:spacing w:before="60"/>
        <w:ind w:left="450" w:hanging="378"/>
        <w:rPr>
          <w:szCs w:val="24"/>
        </w:rPr>
      </w:pPr>
      <w:r>
        <w:t xml:space="preserve">16. </w:t>
      </w:r>
      <w:r w:rsidRPr="004007AF">
        <w:t>Stormshak, E. A., DeVargas, E., &amp; C</w:t>
      </w:r>
      <w:r w:rsidR="00937551">
        <w:t>á</w:t>
      </w:r>
      <w:r w:rsidRPr="004007AF">
        <w:t>rdenas, L. (</w:t>
      </w:r>
      <w:r>
        <w:t>2017</w:t>
      </w:r>
      <w:r w:rsidRPr="004007AF">
        <w:t xml:space="preserve">). </w:t>
      </w:r>
      <w:r w:rsidRPr="004007AF">
        <w:rPr>
          <w:rFonts w:eastAsia="Calibri"/>
        </w:rPr>
        <w:t xml:space="preserve">Parenting practices and the development of problem behavior across the lifespan. In J. E. Lochman &amp; W. Matthys (Eds.), </w:t>
      </w:r>
      <w:r w:rsidRPr="004007AF">
        <w:rPr>
          <w:i/>
        </w:rPr>
        <w:t>The Wiley handbook of disruptive and impulse-control disorders</w:t>
      </w:r>
      <w:r>
        <w:rPr>
          <w:i/>
        </w:rPr>
        <w:t xml:space="preserve"> </w:t>
      </w:r>
      <w:r>
        <w:t>(pp. 307–322)</w:t>
      </w:r>
      <w:r w:rsidRPr="004007AF">
        <w:rPr>
          <w:i/>
        </w:rPr>
        <w:t>.</w:t>
      </w:r>
      <w:r w:rsidRPr="004007AF">
        <w:t xml:space="preserve"> Wiley.</w:t>
      </w:r>
      <w:r w:rsidR="0042111A">
        <w:t xml:space="preserve"> </w:t>
      </w:r>
      <w:r w:rsidR="0042111A" w:rsidRPr="00DD62C6">
        <w:t>https://doi.org/10.1002/9781119092254.ch19</w:t>
      </w:r>
      <w:r w:rsidR="0042111A">
        <w:t xml:space="preserve"> </w:t>
      </w:r>
    </w:p>
    <w:p w14:paraId="281EDF6B" w14:textId="1F10E21E" w:rsidR="002060CC" w:rsidRPr="004007AF" w:rsidRDefault="00C939CE" w:rsidP="00767F5E">
      <w:pPr>
        <w:spacing w:before="60"/>
        <w:ind w:left="450" w:hanging="378"/>
      </w:pPr>
      <w:r>
        <w:t>1</w:t>
      </w:r>
      <w:r w:rsidR="00B94260">
        <w:t>5</w:t>
      </w:r>
      <w:r>
        <w:t xml:space="preserve">. </w:t>
      </w:r>
      <w:r w:rsidR="002060CC" w:rsidRPr="004007AF">
        <w:t xml:space="preserve">Stormshak, E. A., Brown, K. L., Moore, K. J., Dishion, T. J., Seeley, J., &amp; </w:t>
      </w:r>
      <w:proofErr w:type="spellStart"/>
      <w:r w:rsidR="002060CC" w:rsidRPr="004007AF">
        <w:t>Smolkowski</w:t>
      </w:r>
      <w:proofErr w:type="spellEnd"/>
      <w:r w:rsidR="002060CC" w:rsidRPr="004007AF">
        <w:t xml:space="preserve">. K. (2016). Going to scale with family-centered, school-based interventions: Challenges and future directions. In S. M. Sheridan &amp; E. Kim (Eds.), </w:t>
      </w:r>
      <w:r w:rsidR="002060CC" w:rsidRPr="004007AF">
        <w:rPr>
          <w:i/>
        </w:rPr>
        <w:t xml:space="preserve">Family–school partnerships in context </w:t>
      </w:r>
      <w:r w:rsidR="002060CC" w:rsidRPr="004007AF">
        <w:t>(pp. 25–44). Springer.</w:t>
      </w:r>
      <w:r w:rsidR="00690AEE">
        <w:t xml:space="preserve"> </w:t>
      </w:r>
      <w:r w:rsidR="009D645D" w:rsidRPr="00A619F5">
        <w:t>https://doi.org/</w:t>
      </w:r>
      <w:r w:rsidR="00690AEE" w:rsidRPr="00DD62C6">
        <w:t>10.1007/978-3-319-19228-4_2</w:t>
      </w:r>
      <w:r w:rsidR="00690AEE">
        <w:t xml:space="preserve"> </w:t>
      </w:r>
    </w:p>
    <w:p w14:paraId="0123BDE3" w14:textId="141B5DE3" w:rsidR="00A57E41" w:rsidRPr="004007AF" w:rsidRDefault="00C939CE" w:rsidP="00767F5E">
      <w:pPr>
        <w:spacing w:before="60"/>
        <w:ind w:left="450" w:hanging="378"/>
        <w:rPr>
          <w:szCs w:val="24"/>
        </w:rPr>
      </w:pPr>
      <w:r>
        <w:rPr>
          <w:szCs w:val="24"/>
        </w:rPr>
        <w:t>1</w:t>
      </w:r>
      <w:r w:rsidR="00B94260">
        <w:rPr>
          <w:szCs w:val="24"/>
        </w:rPr>
        <w:t>4</w:t>
      </w:r>
      <w:r>
        <w:rPr>
          <w:szCs w:val="24"/>
        </w:rPr>
        <w:t xml:space="preserve">. </w:t>
      </w:r>
      <w:r w:rsidR="00A57E41" w:rsidRPr="004007AF">
        <w:rPr>
          <w:szCs w:val="24"/>
        </w:rPr>
        <w:t xml:space="preserve">Dishion, T. J., </w:t>
      </w:r>
      <w:proofErr w:type="spellStart"/>
      <w:r w:rsidR="00A57E41" w:rsidRPr="004007AF">
        <w:rPr>
          <w:szCs w:val="24"/>
        </w:rPr>
        <w:t>Véronneau</w:t>
      </w:r>
      <w:proofErr w:type="spellEnd"/>
      <w:r w:rsidR="00A57E41" w:rsidRPr="004007AF">
        <w:rPr>
          <w:szCs w:val="24"/>
        </w:rPr>
        <w:t xml:space="preserve">, M-H., Stormshak, E. A., &amp; Kavanagh, K. (2015). Family-centered prevention of adolescent drug abuse: Translational research in a public health framework. In L. Scheier (Ed.), </w:t>
      </w:r>
      <w:r w:rsidR="00A57E41" w:rsidRPr="004007AF">
        <w:rPr>
          <w:i/>
          <w:szCs w:val="24"/>
        </w:rPr>
        <w:t>Handbook of adolescent drug use prevention: Research, intervention strategies, and practice</w:t>
      </w:r>
      <w:r w:rsidR="00A57E41" w:rsidRPr="004007AF">
        <w:rPr>
          <w:szCs w:val="24"/>
        </w:rPr>
        <w:t xml:space="preserve"> (pp. 293–309). American Psychological Association.</w:t>
      </w:r>
      <w:r w:rsidR="004B558F">
        <w:rPr>
          <w:szCs w:val="24"/>
        </w:rPr>
        <w:t xml:space="preserve"> </w:t>
      </w:r>
      <w:r w:rsidR="009D645D" w:rsidRPr="00A619F5">
        <w:t>https://doi.org/</w:t>
      </w:r>
      <w:r w:rsidR="004B558F" w:rsidRPr="00DD62C6">
        <w:t>10.1037/14550-017</w:t>
      </w:r>
      <w:r w:rsidR="004B558F">
        <w:rPr>
          <w:szCs w:val="24"/>
        </w:rPr>
        <w:t xml:space="preserve"> </w:t>
      </w:r>
    </w:p>
    <w:p w14:paraId="108015CE" w14:textId="31A3C0D4" w:rsidR="00B94260" w:rsidRDefault="00B94260" w:rsidP="00767F5E">
      <w:pPr>
        <w:spacing w:before="60"/>
        <w:ind w:left="450" w:hanging="378"/>
        <w:rPr>
          <w:szCs w:val="24"/>
        </w:rPr>
      </w:pPr>
      <w:r>
        <w:rPr>
          <w:szCs w:val="24"/>
        </w:rPr>
        <w:t xml:space="preserve">13. </w:t>
      </w:r>
      <w:r w:rsidRPr="004007AF">
        <w:rPr>
          <w:szCs w:val="24"/>
        </w:rPr>
        <w:t>Smith, J. D., Mauric</w:t>
      </w:r>
      <w:r>
        <w:rPr>
          <w:szCs w:val="24"/>
        </w:rPr>
        <w:t>io, A., &amp; Stormshak, E. A. (2015</w:t>
      </w:r>
      <w:r w:rsidRPr="004007AF">
        <w:rPr>
          <w:szCs w:val="24"/>
        </w:rPr>
        <w:t xml:space="preserve">). Assessment-driven intervention for youth and families in community service delivery systems. In B. L. Mercer, T. Fong, &amp; E. Rosenblatt (Eds.), </w:t>
      </w:r>
      <w:r>
        <w:rPr>
          <w:i/>
          <w:szCs w:val="24"/>
        </w:rPr>
        <w:t>A</w:t>
      </w:r>
      <w:r w:rsidRPr="004007AF">
        <w:rPr>
          <w:i/>
          <w:szCs w:val="24"/>
        </w:rPr>
        <w:t>ssessing children in the urban community</w:t>
      </w:r>
      <w:r>
        <w:rPr>
          <w:i/>
          <w:szCs w:val="24"/>
        </w:rPr>
        <w:t xml:space="preserve"> </w:t>
      </w:r>
      <w:r>
        <w:rPr>
          <w:szCs w:val="24"/>
        </w:rPr>
        <w:t>(pp. 68-82)</w:t>
      </w:r>
      <w:r w:rsidRPr="004007AF">
        <w:rPr>
          <w:i/>
          <w:szCs w:val="24"/>
        </w:rPr>
        <w:t>.</w:t>
      </w:r>
      <w:r w:rsidRPr="004007AF">
        <w:rPr>
          <w:szCs w:val="24"/>
        </w:rPr>
        <w:t xml:space="preserve"> </w:t>
      </w:r>
      <w:r>
        <w:rPr>
          <w:szCs w:val="24"/>
        </w:rPr>
        <w:t>Routledge</w:t>
      </w:r>
      <w:r w:rsidRPr="004007AF">
        <w:rPr>
          <w:szCs w:val="24"/>
        </w:rPr>
        <w:t>.</w:t>
      </w:r>
    </w:p>
    <w:p w14:paraId="4A6D7890" w14:textId="597F7AFE" w:rsidR="001240D3" w:rsidRPr="00B94023" w:rsidRDefault="00C939CE" w:rsidP="00767F5E">
      <w:pPr>
        <w:pStyle w:val="Centered"/>
        <w:spacing w:before="60" w:after="0"/>
        <w:ind w:left="450" w:hanging="378"/>
        <w:jc w:val="left"/>
      </w:pPr>
      <w:r>
        <w:t xml:space="preserve">12. </w:t>
      </w:r>
      <w:r w:rsidR="001240D3" w:rsidRPr="004007AF">
        <w:t xml:space="preserve">Fosco, G. M., Seeley, J. R., Dishion, T. J., </w:t>
      </w:r>
      <w:proofErr w:type="spellStart"/>
      <w:r w:rsidR="001240D3" w:rsidRPr="004007AF">
        <w:t>Smolkowski</w:t>
      </w:r>
      <w:proofErr w:type="spellEnd"/>
      <w:r w:rsidR="001240D3" w:rsidRPr="004007AF">
        <w:t xml:space="preserve">, K., Stormshak, E. A., Downey-McCarthy, R., Falkenstein, C. A., Moore, K. J., &amp; Strycker, L. A. (2014). Lessons learned </w:t>
      </w:r>
      <w:r w:rsidR="001240D3" w:rsidRPr="004007AF">
        <w:lastRenderedPageBreak/>
        <w:t xml:space="preserve">from scaling up the ecological approach to family interventions and treatment in middle schools. In M. Weist, N. Lever, C. Bradshaw, &amp; J. Owens (Eds.), </w:t>
      </w:r>
      <w:r w:rsidR="001240D3" w:rsidRPr="004007AF">
        <w:rPr>
          <w:i/>
        </w:rPr>
        <w:t xml:space="preserve">Handbook of school mental health, research, training, practice, and policy </w:t>
      </w:r>
      <w:r w:rsidR="001240D3" w:rsidRPr="004007AF">
        <w:t>(2nd ed., pp. 237–251)</w:t>
      </w:r>
      <w:r w:rsidR="005237A1">
        <w:t>.</w:t>
      </w:r>
      <w:r w:rsidR="001240D3" w:rsidRPr="004007AF">
        <w:t xml:space="preserve"> Springer.</w:t>
      </w:r>
      <w:r w:rsidR="001240D3">
        <w:t xml:space="preserve"> </w:t>
      </w:r>
      <w:r w:rsidR="009D645D" w:rsidRPr="00A619F5">
        <w:t>https://doi.org/</w:t>
      </w:r>
      <w:r w:rsidR="009D645D" w:rsidRPr="009D645D">
        <w:t>10.1007/978-1-4614-7624-5_18</w:t>
      </w:r>
    </w:p>
    <w:p w14:paraId="64B70972" w14:textId="30EA051C" w:rsidR="00BA184B" w:rsidRPr="00767F5E" w:rsidRDefault="00C939CE" w:rsidP="00767F5E">
      <w:pPr>
        <w:pStyle w:val="PlainText"/>
        <w:spacing w:before="60"/>
        <w:ind w:left="450" w:hanging="378"/>
        <w:rPr>
          <w:rFonts w:ascii="Times New Roman" w:hAnsi="Times New Roman" w:cs="Times New Roman"/>
          <w:i/>
          <w:iCs/>
          <w:sz w:val="24"/>
          <w:szCs w:val="24"/>
        </w:rPr>
      </w:pPr>
      <w:r>
        <w:rPr>
          <w:rFonts w:ascii="Times New Roman" w:hAnsi="Times New Roman" w:cs="Times New Roman"/>
          <w:sz w:val="24"/>
          <w:szCs w:val="24"/>
        </w:rPr>
        <w:t xml:space="preserve">11. </w:t>
      </w:r>
      <w:r w:rsidR="00BA184B" w:rsidRPr="001813F5">
        <w:rPr>
          <w:rFonts w:ascii="Times New Roman" w:hAnsi="Times New Roman" w:cs="Times New Roman"/>
          <w:sz w:val="24"/>
          <w:szCs w:val="24"/>
        </w:rPr>
        <w:t xml:space="preserve">Fosco, G. M., Dishion, T. J., &amp; Stormshak, E. A. (2012). A public health approach to family-centered prevention of alcohol and drug addiction: A middle school strategy. In H. J. Shaffer, D. A. LaPlante, &amp; S. E. Nelson (Eds.), </w:t>
      </w:r>
      <w:r w:rsidR="00BA184B" w:rsidRPr="001813F5">
        <w:rPr>
          <w:rFonts w:ascii="Times New Roman" w:hAnsi="Times New Roman" w:cs="Times New Roman"/>
          <w:i/>
          <w:sz w:val="24"/>
          <w:szCs w:val="24"/>
        </w:rPr>
        <w:t>The American Psychological Association addiction syndrome handbook</w:t>
      </w:r>
      <w:r w:rsidR="00527C45">
        <w:rPr>
          <w:rFonts w:ascii="Times New Roman" w:hAnsi="Times New Roman" w:cs="Times New Roman"/>
          <w:i/>
          <w:sz w:val="24"/>
          <w:szCs w:val="24"/>
        </w:rPr>
        <w:t xml:space="preserve">, </w:t>
      </w:r>
      <w:r w:rsidR="00527C45" w:rsidRPr="00527C45">
        <w:rPr>
          <w:rFonts w:ascii="Times New Roman" w:hAnsi="Times New Roman" w:cs="Times New Roman"/>
          <w:i/>
          <w:sz w:val="24"/>
          <w:szCs w:val="24"/>
        </w:rPr>
        <w:t>Vol. 2</w:t>
      </w:r>
      <w:r w:rsidR="00527C45">
        <w:rPr>
          <w:rFonts w:ascii="Times New Roman" w:hAnsi="Times New Roman" w:cs="Times New Roman"/>
          <w:i/>
          <w:sz w:val="24"/>
          <w:szCs w:val="24"/>
        </w:rPr>
        <w:t>:</w:t>
      </w:r>
      <w:r w:rsidR="00527C45" w:rsidRPr="00527C45">
        <w:rPr>
          <w:rFonts w:ascii="Times New Roman" w:hAnsi="Times New Roman" w:cs="Times New Roman"/>
          <w:i/>
          <w:sz w:val="24"/>
          <w:szCs w:val="24"/>
        </w:rPr>
        <w:t xml:space="preserve"> Recovery, prevention, and other issues </w:t>
      </w:r>
      <w:r w:rsidR="009D7EFF">
        <w:rPr>
          <w:rFonts w:ascii="Times New Roman" w:hAnsi="Times New Roman" w:cs="Times New Roman"/>
          <w:i/>
          <w:iCs/>
          <w:sz w:val="24"/>
          <w:szCs w:val="24"/>
        </w:rPr>
        <w:t>(</w:t>
      </w:r>
      <w:r w:rsidR="00BA184B" w:rsidRPr="001813F5">
        <w:rPr>
          <w:rFonts w:ascii="Times New Roman" w:hAnsi="Times New Roman" w:cs="Times New Roman"/>
          <w:sz w:val="24"/>
          <w:szCs w:val="24"/>
        </w:rPr>
        <w:t>pp. 225–245)</w:t>
      </w:r>
      <w:r w:rsidR="00BA184B" w:rsidRPr="001813F5">
        <w:rPr>
          <w:rFonts w:ascii="Times New Roman" w:hAnsi="Times New Roman" w:cs="Times New Roman"/>
          <w:i/>
          <w:sz w:val="24"/>
          <w:szCs w:val="24"/>
        </w:rPr>
        <w:t xml:space="preserve">. </w:t>
      </w:r>
      <w:r w:rsidR="00BA184B" w:rsidRPr="001813F5">
        <w:rPr>
          <w:rFonts w:ascii="Times New Roman" w:hAnsi="Times New Roman" w:cs="Times New Roman"/>
          <w:sz w:val="24"/>
          <w:szCs w:val="24"/>
        </w:rPr>
        <w:t>American Psychological Association.</w:t>
      </w:r>
      <w:r w:rsidR="00527C45">
        <w:rPr>
          <w:rFonts w:ascii="Times New Roman" w:hAnsi="Times New Roman" w:cs="Times New Roman"/>
          <w:sz w:val="24"/>
          <w:szCs w:val="24"/>
        </w:rPr>
        <w:t xml:space="preserve"> </w:t>
      </w:r>
      <w:r w:rsidR="00527C45" w:rsidRPr="00527C45">
        <w:rPr>
          <w:rFonts w:ascii="Times New Roman" w:hAnsi="Times New Roman" w:cs="Times New Roman"/>
          <w:sz w:val="24"/>
          <w:szCs w:val="24"/>
        </w:rPr>
        <w:t>https://doi.org/</w:t>
      </w:r>
      <w:r w:rsidR="00527C45" w:rsidRPr="00DD62C6">
        <w:t>10.1037/13750-010</w:t>
      </w:r>
      <w:r w:rsidR="00527C45">
        <w:rPr>
          <w:rFonts w:ascii="Times New Roman" w:hAnsi="Times New Roman" w:cs="Times New Roman"/>
          <w:sz w:val="24"/>
          <w:szCs w:val="24"/>
        </w:rPr>
        <w:t xml:space="preserve"> </w:t>
      </w:r>
    </w:p>
    <w:p w14:paraId="5CF25226" w14:textId="54A443C6" w:rsidR="00EB10F1" w:rsidRDefault="00C939CE" w:rsidP="00767F5E">
      <w:pPr>
        <w:spacing w:before="60"/>
        <w:ind w:left="450" w:hanging="378"/>
        <w:rPr>
          <w:szCs w:val="24"/>
        </w:rPr>
      </w:pPr>
      <w:r>
        <w:rPr>
          <w:szCs w:val="24"/>
        </w:rPr>
        <w:t xml:space="preserve">10. </w:t>
      </w:r>
      <w:r w:rsidR="00EB10F1" w:rsidRPr="002E33F0">
        <w:rPr>
          <w:szCs w:val="24"/>
        </w:rPr>
        <w:t>Stormshak, E. A. (</w:t>
      </w:r>
      <w:r w:rsidR="00EB10F1">
        <w:rPr>
          <w:szCs w:val="24"/>
        </w:rPr>
        <w:t>2012</w:t>
      </w:r>
      <w:r w:rsidR="00EB10F1" w:rsidRPr="002E33F0">
        <w:rPr>
          <w:szCs w:val="24"/>
        </w:rPr>
        <w:t xml:space="preserve">). </w:t>
      </w:r>
      <w:r w:rsidR="00EB10F1">
        <w:rPr>
          <w:szCs w:val="24"/>
        </w:rPr>
        <w:t>Outpatient mental h</w:t>
      </w:r>
      <w:r w:rsidR="00EB10F1" w:rsidRPr="002E33F0">
        <w:rPr>
          <w:szCs w:val="24"/>
        </w:rPr>
        <w:t>ealth</w:t>
      </w:r>
      <w:r w:rsidR="00EB10F1">
        <w:rPr>
          <w:szCs w:val="24"/>
        </w:rPr>
        <w:t xml:space="preserve"> c</w:t>
      </w:r>
      <w:r w:rsidR="00EB10F1" w:rsidRPr="002E33F0">
        <w:rPr>
          <w:szCs w:val="24"/>
        </w:rPr>
        <w:t>are</w:t>
      </w:r>
      <w:r w:rsidR="00EB10F1">
        <w:rPr>
          <w:szCs w:val="24"/>
        </w:rPr>
        <w:t xml:space="preserve"> for f</w:t>
      </w:r>
      <w:r w:rsidR="00EB10F1" w:rsidRPr="002E33F0">
        <w:rPr>
          <w:szCs w:val="24"/>
        </w:rPr>
        <w:t>amilies</w:t>
      </w:r>
      <w:r w:rsidR="00EB10F1">
        <w:rPr>
          <w:szCs w:val="24"/>
        </w:rPr>
        <w:t xml:space="preserve">. In M. Craft-Rosenberg &amp; S-R. Pehler (Eds.), </w:t>
      </w:r>
      <w:r w:rsidR="00EB10F1">
        <w:rPr>
          <w:i/>
          <w:szCs w:val="24"/>
        </w:rPr>
        <w:t>E</w:t>
      </w:r>
      <w:r w:rsidR="00EB10F1" w:rsidRPr="002E33F0">
        <w:rPr>
          <w:i/>
          <w:szCs w:val="24"/>
        </w:rPr>
        <w:t>ncyclopedia of family health</w:t>
      </w:r>
      <w:r w:rsidR="00EB10F1">
        <w:rPr>
          <w:szCs w:val="24"/>
        </w:rPr>
        <w:t xml:space="preserve"> (pp. 781–785). Sage Publications.</w:t>
      </w:r>
    </w:p>
    <w:p w14:paraId="57465FAF" w14:textId="15BF8F2B" w:rsidR="00C05572" w:rsidRDefault="00C939CE" w:rsidP="00767F5E">
      <w:pPr>
        <w:spacing w:before="60"/>
        <w:ind w:left="450" w:hanging="288"/>
      </w:pPr>
      <w:r>
        <w:t xml:space="preserve">9. </w:t>
      </w:r>
      <w:r w:rsidR="006A4073">
        <w:t xml:space="preserve"> </w:t>
      </w:r>
      <w:r w:rsidR="00C05572">
        <w:t xml:space="preserve">Stormshak, E. A., Margolis, K., Huang, C. Y., &amp; Dishion, T. J. (2012). Implementation of a family-centered, school-based intervention to prevent student academic and behavioral problems. In B. Kelly &amp; D. F. Perkins (Eds.), </w:t>
      </w:r>
      <w:r w:rsidR="00C05572" w:rsidRPr="003F7580">
        <w:rPr>
          <w:i/>
        </w:rPr>
        <w:t>Handbook of implementation science for psychology in education</w:t>
      </w:r>
      <w:r w:rsidR="00C05572">
        <w:t xml:space="preserve"> (pp. 264–276)</w:t>
      </w:r>
      <w:r w:rsidR="00C05572" w:rsidRPr="003F7580">
        <w:rPr>
          <w:i/>
        </w:rPr>
        <w:t>.</w:t>
      </w:r>
      <w:r w:rsidR="00C05572">
        <w:rPr>
          <w:i/>
        </w:rPr>
        <w:t xml:space="preserve"> </w:t>
      </w:r>
      <w:r w:rsidR="00C05572">
        <w:t>Cambridge University Press.</w:t>
      </w:r>
    </w:p>
    <w:p w14:paraId="41D19B49" w14:textId="55124AA3" w:rsidR="00BB31EC" w:rsidRDefault="00C939CE" w:rsidP="00767F5E">
      <w:pPr>
        <w:spacing w:before="60"/>
        <w:ind w:left="450" w:hanging="288"/>
      </w:pPr>
      <w:r>
        <w:t xml:space="preserve">8. </w:t>
      </w:r>
      <w:r w:rsidR="006A4073">
        <w:t xml:space="preserve"> </w:t>
      </w:r>
      <w:r w:rsidR="00BB31EC" w:rsidRPr="00EF7988">
        <w:t>Dish</w:t>
      </w:r>
      <w:r w:rsidR="00BB31EC">
        <w:t>ion, T. J., Stormshak, E. A., &amp; Siler, C. (</w:t>
      </w:r>
      <w:r w:rsidR="00EF7988">
        <w:t>2010</w:t>
      </w:r>
      <w:r w:rsidR="00BB31EC">
        <w:t>). An ecological approach to intervention with high-risk students in schools: Using the Family Check-Up to motivate parents’ positiv</w:t>
      </w:r>
      <w:r w:rsidR="00EF7988">
        <w:t>e behavior support. In M. Shinn</w:t>
      </w:r>
      <w:r w:rsidR="00BB31EC">
        <w:t xml:space="preserve"> &amp; H. Walker (Eds.), </w:t>
      </w:r>
      <w:r w:rsidR="00BB31EC" w:rsidRPr="00792AEF">
        <w:rPr>
          <w:i/>
        </w:rPr>
        <w:t>Interventions for achievement and behavior problems</w:t>
      </w:r>
      <w:r w:rsidR="00EF7988">
        <w:rPr>
          <w:i/>
        </w:rPr>
        <w:t xml:space="preserve"> in a three-tier model including RTI </w:t>
      </w:r>
      <w:r w:rsidR="00EF7988">
        <w:t>(pp. 101–123)</w:t>
      </w:r>
      <w:r w:rsidR="00BB31EC">
        <w:t xml:space="preserve">. National </w:t>
      </w:r>
      <w:r w:rsidR="00EF7988">
        <w:t>Association of School Psychologists</w:t>
      </w:r>
      <w:r w:rsidR="00BB31EC">
        <w:t>.</w:t>
      </w:r>
    </w:p>
    <w:p w14:paraId="0A66CAFF" w14:textId="2B59A6C4" w:rsidR="00C720B4" w:rsidRDefault="00C939CE" w:rsidP="00767F5E">
      <w:pPr>
        <w:spacing w:before="60"/>
        <w:ind w:left="450" w:hanging="288"/>
      </w:pPr>
      <w:r>
        <w:t xml:space="preserve">7. </w:t>
      </w:r>
      <w:r w:rsidR="006A4073">
        <w:t xml:space="preserve"> </w:t>
      </w:r>
      <w:r w:rsidR="00C720B4">
        <w:t>Fisher, P. A., &amp; Stormshak, E.</w:t>
      </w:r>
      <w:r w:rsidR="009D530E">
        <w:t xml:space="preserve"> A. (2009). </w:t>
      </w:r>
      <w:r w:rsidR="00C71B4C">
        <w:rPr>
          <w:szCs w:val="24"/>
        </w:rPr>
        <w:t>Caregiver-mediated interventions for children and families</w:t>
      </w:r>
      <w:r w:rsidR="00C71B4C" w:rsidRPr="004F5454">
        <w:rPr>
          <w:szCs w:val="24"/>
        </w:rPr>
        <w:t>.</w:t>
      </w:r>
      <w:r w:rsidR="00C720B4">
        <w:t xml:space="preserve"> In M. Gelder, J. Lopez-</w:t>
      </w:r>
      <w:proofErr w:type="spellStart"/>
      <w:r w:rsidR="00C720B4">
        <w:t>Ibor</w:t>
      </w:r>
      <w:proofErr w:type="spellEnd"/>
      <w:r w:rsidR="00C720B4">
        <w:t xml:space="preserve">, &amp; N. Andreasen (Eds.), </w:t>
      </w:r>
      <w:r w:rsidR="00C720B4" w:rsidRPr="009A5C0C">
        <w:rPr>
          <w:i/>
        </w:rPr>
        <w:t xml:space="preserve">The </w:t>
      </w:r>
      <w:r w:rsidR="00CB733E">
        <w:rPr>
          <w:i/>
        </w:rPr>
        <w:t>n</w:t>
      </w:r>
      <w:r w:rsidR="00CB733E" w:rsidRPr="009A5C0C">
        <w:rPr>
          <w:i/>
        </w:rPr>
        <w:t xml:space="preserve">ew </w:t>
      </w:r>
      <w:r w:rsidR="00C720B4" w:rsidRPr="009A5C0C">
        <w:rPr>
          <w:i/>
        </w:rPr>
        <w:t xml:space="preserve">Oxford </w:t>
      </w:r>
      <w:r w:rsidR="00CB733E">
        <w:rPr>
          <w:i/>
        </w:rPr>
        <w:t>t</w:t>
      </w:r>
      <w:r w:rsidR="00CB733E" w:rsidRPr="009A5C0C">
        <w:rPr>
          <w:i/>
        </w:rPr>
        <w:t xml:space="preserve">extbook </w:t>
      </w:r>
      <w:r w:rsidR="006E2930">
        <w:rPr>
          <w:i/>
        </w:rPr>
        <w:t>o</w:t>
      </w:r>
      <w:r w:rsidR="006E2930" w:rsidRPr="009A5C0C">
        <w:rPr>
          <w:i/>
        </w:rPr>
        <w:t xml:space="preserve">f </w:t>
      </w:r>
      <w:r w:rsidR="00CB733E">
        <w:rPr>
          <w:i/>
        </w:rPr>
        <w:t>p</w:t>
      </w:r>
      <w:r w:rsidR="00CB733E" w:rsidRPr="009A5C0C">
        <w:rPr>
          <w:i/>
        </w:rPr>
        <w:t>sychiatry</w:t>
      </w:r>
      <w:r w:rsidR="00496C24">
        <w:rPr>
          <w:i/>
        </w:rPr>
        <w:t xml:space="preserve"> </w:t>
      </w:r>
      <w:r w:rsidR="009D530E">
        <w:t>(</w:t>
      </w:r>
      <w:r w:rsidR="00496C24" w:rsidRPr="00767F5E">
        <w:t xml:space="preserve">2nd </w:t>
      </w:r>
      <w:proofErr w:type="gramStart"/>
      <w:r w:rsidR="00496C24" w:rsidRPr="00767F5E">
        <w:t>ed</w:t>
      </w:r>
      <w:r w:rsidR="00496C24">
        <w:rPr>
          <w:i/>
          <w:iCs/>
        </w:rPr>
        <w:t>.</w:t>
      </w:r>
      <w:r w:rsidR="00496C24">
        <w:t>)(</w:t>
      </w:r>
      <w:proofErr w:type="gramEnd"/>
      <w:r w:rsidR="009D530E">
        <w:t xml:space="preserve">pp. </w:t>
      </w:r>
      <w:r w:rsidR="00C71B4C">
        <w:t>1787–1793</w:t>
      </w:r>
      <w:r w:rsidR="009D530E">
        <w:t>)</w:t>
      </w:r>
      <w:r w:rsidR="00C720B4">
        <w:t>. Oxford University Press.</w:t>
      </w:r>
      <w:r w:rsidR="00C71B4C">
        <w:t xml:space="preserve"> </w:t>
      </w:r>
    </w:p>
    <w:p w14:paraId="35DB588E" w14:textId="7568BA8F" w:rsidR="003A2514" w:rsidRPr="008D617E" w:rsidRDefault="00C939CE" w:rsidP="00767F5E">
      <w:pPr>
        <w:spacing w:before="60"/>
        <w:ind w:left="450" w:hanging="288"/>
        <w:rPr>
          <w:color w:val="auto"/>
        </w:rPr>
      </w:pPr>
      <w:r>
        <w:t xml:space="preserve">6. </w:t>
      </w:r>
      <w:r w:rsidR="006A4073">
        <w:t xml:space="preserve"> </w:t>
      </w:r>
      <w:r w:rsidR="003A2514">
        <w:t xml:space="preserve">Stormshak, E. A., &amp; Dishion, T. J. (2009). </w:t>
      </w:r>
      <w:r w:rsidR="003A2514">
        <w:rPr>
          <w:szCs w:val="24"/>
        </w:rPr>
        <w:t>A f</w:t>
      </w:r>
      <w:r w:rsidR="003A2514" w:rsidRPr="00437B72">
        <w:rPr>
          <w:szCs w:val="24"/>
        </w:rPr>
        <w:t>amily</w:t>
      </w:r>
      <w:r w:rsidR="003A2514">
        <w:rPr>
          <w:szCs w:val="24"/>
        </w:rPr>
        <w:t xml:space="preserve">-centered intervention strategy for public middle schools. In J. Bray &amp; M. Stanton (Eds.), </w:t>
      </w:r>
      <w:r w:rsidR="003A2514">
        <w:rPr>
          <w:i/>
        </w:rPr>
        <w:t>Blackwell h</w:t>
      </w:r>
      <w:r w:rsidR="003A2514" w:rsidRPr="005C08DB">
        <w:rPr>
          <w:i/>
        </w:rPr>
        <w:t>andbook of family psychology</w:t>
      </w:r>
      <w:r w:rsidR="003A2514">
        <w:t xml:space="preserve"> (pp. 499–514).</w:t>
      </w:r>
      <w:r w:rsidR="003A2514" w:rsidRPr="005C08DB">
        <w:t xml:space="preserve"> Blackwell Publishing.</w:t>
      </w:r>
      <w:r w:rsidR="00D37470">
        <w:t xml:space="preserve"> </w:t>
      </w:r>
      <w:r w:rsidR="00D37470" w:rsidRPr="00DD62C6">
        <w:t>https://doi.org/10.1002/9781444310238.ch34</w:t>
      </w:r>
      <w:r w:rsidR="00D37470">
        <w:t xml:space="preserve"> </w:t>
      </w:r>
    </w:p>
    <w:p w14:paraId="510B7039" w14:textId="2A8D6EA0" w:rsidR="009D530E" w:rsidRDefault="00C939CE" w:rsidP="00767F5E">
      <w:pPr>
        <w:widowControl w:val="0"/>
        <w:spacing w:before="60"/>
        <w:ind w:left="450" w:hanging="288"/>
      </w:pPr>
      <w:r>
        <w:t xml:space="preserve">5. </w:t>
      </w:r>
      <w:r w:rsidR="006A4073">
        <w:t xml:space="preserve"> </w:t>
      </w:r>
      <w:r w:rsidR="009D530E">
        <w:t>Stormshak, E. A., Dishion</w:t>
      </w:r>
      <w:r w:rsidR="00B750A7">
        <w:t>, T. J., &amp; Falkenstein, C. A. (</w:t>
      </w:r>
      <w:r w:rsidR="009D530E">
        <w:t xml:space="preserve">2009). </w:t>
      </w:r>
      <w:r w:rsidR="009D530E" w:rsidRPr="00965CBF">
        <w:t>Family-</w:t>
      </w:r>
      <w:r w:rsidR="009D530E">
        <w:t>c</w:t>
      </w:r>
      <w:r w:rsidR="009D530E" w:rsidRPr="00965CBF">
        <w:t xml:space="preserve">entered, </w:t>
      </w:r>
      <w:r w:rsidR="009D530E">
        <w:t>s</w:t>
      </w:r>
      <w:r w:rsidR="009D530E" w:rsidRPr="00965CBF">
        <w:t>chool-</w:t>
      </w:r>
      <w:r w:rsidR="009D530E">
        <w:t>b</w:t>
      </w:r>
      <w:r w:rsidR="009D530E" w:rsidRPr="00965CBF">
        <w:t xml:space="preserve">ased </w:t>
      </w:r>
      <w:r w:rsidR="009D530E">
        <w:t>m</w:t>
      </w:r>
      <w:r w:rsidR="009D530E" w:rsidRPr="00965CBF">
        <w:t xml:space="preserve">ental </w:t>
      </w:r>
      <w:r w:rsidR="009D530E">
        <w:t>h</w:t>
      </w:r>
      <w:r w:rsidR="009D530E" w:rsidRPr="00965CBF">
        <w:t xml:space="preserve">ealth </w:t>
      </w:r>
      <w:r w:rsidR="009D530E">
        <w:t>s</w:t>
      </w:r>
      <w:r w:rsidR="009D530E" w:rsidRPr="00965CBF">
        <w:t xml:space="preserve">trategies to </w:t>
      </w:r>
      <w:r w:rsidR="009D530E">
        <w:t>r</w:t>
      </w:r>
      <w:r w:rsidR="009D530E" w:rsidRPr="00965CBF">
        <w:t xml:space="preserve">educe </w:t>
      </w:r>
      <w:r w:rsidR="009D530E">
        <w:t>s</w:t>
      </w:r>
      <w:r w:rsidR="009D530E" w:rsidRPr="00965CBF">
        <w:t xml:space="preserve">tudent </w:t>
      </w:r>
      <w:r w:rsidR="009D530E">
        <w:t>b</w:t>
      </w:r>
      <w:r w:rsidR="009D530E" w:rsidRPr="00965CBF">
        <w:t xml:space="preserve">ehavioral, </w:t>
      </w:r>
      <w:r w:rsidR="009D530E">
        <w:t>e</w:t>
      </w:r>
      <w:r w:rsidR="009D530E" w:rsidRPr="00965CBF">
        <w:t xml:space="preserve">motional, and </w:t>
      </w:r>
      <w:r w:rsidR="009D530E">
        <w:t>a</w:t>
      </w:r>
      <w:r w:rsidR="009D530E" w:rsidRPr="00965CBF">
        <w:t xml:space="preserve">cademic </w:t>
      </w:r>
      <w:r w:rsidR="009D530E">
        <w:t>r</w:t>
      </w:r>
      <w:r w:rsidR="009D530E" w:rsidRPr="00965CBF">
        <w:t>isk</w:t>
      </w:r>
      <w:r w:rsidR="009D530E">
        <w:t xml:space="preserve">. In S. L. Christenson &amp; A. L. Reschly (Eds.), </w:t>
      </w:r>
      <w:r w:rsidR="009D530E">
        <w:rPr>
          <w:i/>
        </w:rPr>
        <w:t>Handbook on school–family p</w:t>
      </w:r>
      <w:r w:rsidR="009D530E" w:rsidRPr="00965CBF">
        <w:rPr>
          <w:i/>
        </w:rPr>
        <w:t xml:space="preserve">artnerships for </w:t>
      </w:r>
      <w:r w:rsidR="009D530E">
        <w:rPr>
          <w:i/>
        </w:rPr>
        <w:t>promoting student c</w:t>
      </w:r>
      <w:r w:rsidR="009D530E" w:rsidRPr="00965CBF">
        <w:rPr>
          <w:i/>
        </w:rPr>
        <w:t>ompetence</w:t>
      </w:r>
      <w:r w:rsidR="009D530E">
        <w:rPr>
          <w:i/>
        </w:rPr>
        <w:t xml:space="preserve"> </w:t>
      </w:r>
      <w:r w:rsidR="009D530E">
        <w:t>(pp. 228–245)</w:t>
      </w:r>
      <w:r w:rsidR="009D530E">
        <w:rPr>
          <w:i/>
        </w:rPr>
        <w:t>.</w:t>
      </w:r>
      <w:r w:rsidR="009D530E">
        <w:t xml:space="preserve"> Routledge/Taylor &amp; Francis Group.</w:t>
      </w:r>
    </w:p>
    <w:p w14:paraId="3EDD0A0E" w14:textId="3474FA29" w:rsidR="00C33362" w:rsidRPr="00FA048E" w:rsidRDefault="00C939CE" w:rsidP="00767F5E">
      <w:pPr>
        <w:pStyle w:val="Heading1"/>
        <w:keepNext w:val="0"/>
        <w:widowControl w:val="0"/>
        <w:spacing w:before="60"/>
        <w:ind w:left="450" w:right="0" w:hanging="288"/>
        <w:rPr>
          <w:b w:val="0"/>
          <w:sz w:val="24"/>
          <w:szCs w:val="24"/>
        </w:rPr>
      </w:pPr>
      <w:r w:rsidRPr="00FA048E">
        <w:rPr>
          <w:b w:val="0"/>
          <w:sz w:val="24"/>
          <w:szCs w:val="24"/>
        </w:rPr>
        <w:t xml:space="preserve">4. </w:t>
      </w:r>
      <w:r w:rsidR="006A4073" w:rsidRPr="00FA048E">
        <w:rPr>
          <w:b w:val="0"/>
          <w:sz w:val="24"/>
          <w:szCs w:val="24"/>
        </w:rPr>
        <w:t xml:space="preserve"> </w:t>
      </w:r>
      <w:r w:rsidR="00C33362" w:rsidRPr="00FA048E">
        <w:rPr>
          <w:b w:val="0"/>
          <w:sz w:val="24"/>
          <w:szCs w:val="24"/>
        </w:rPr>
        <w:t>Kaminski, R., &amp; Stormshak, E. A. (</w:t>
      </w:r>
      <w:r w:rsidR="00790F96" w:rsidRPr="00FA048E">
        <w:rPr>
          <w:b w:val="0"/>
          <w:sz w:val="24"/>
          <w:szCs w:val="24"/>
        </w:rPr>
        <w:t>2007</w:t>
      </w:r>
      <w:r w:rsidR="00C33362" w:rsidRPr="00FA048E">
        <w:rPr>
          <w:b w:val="0"/>
          <w:sz w:val="24"/>
          <w:szCs w:val="24"/>
        </w:rPr>
        <w:t xml:space="preserve">). </w:t>
      </w:r>
      <w:r w:rsidR="005A52FB" w:rsidRPr="00FA048E">
        <w:rPr>
          <w:b w:val="0"/>
          <w:sz w:val="24"/>
          <w:szCs w:val="24"/>
        </w:rPr>
        <w:t>Project STAR:</w:t>
      </w:r>
      <w:r w:rsidR="00926AFD" w:rsidRPr="00FA048E">
        <w:rPr>
          <w:b w:val="0"/>
          <w:sz w:val="24"/>
          <w:szCs w:val="24"/>
        </w:rPr>
        <w:t xml:space="preserve"> </w:t>
      </w:r>
      <w:r w:rsidR="005A52FB" w:rsidRPr="00FA048E">
        <w:rPr>
          <w:b w:val="0"/>
          <w:sz w:val="24"/>
          <w:szCs w:val="24"/>
        </w:rPr>
        <w:t>Early intervention with preschool children and families for the prevention of substance abuse</w:t>
      </w:r>
      <w:r w:rsidR="009A5C0C" w:rsidRPr="00FA048E">
        <w:rPr>
          <w:b w:val="0"/>
          <w:sz w:val="24"/>
          <w:szCs w:val="24"/>
        </w:rPr>
        <w:t xml:space="preserve">. In P. Tolan, </w:t>
      </w:r>
      <w:r w:rsidR="00C33362" w:rsidRPr="00FA048E">
        <w:rPr>
          <w:b w:val="0"/>
          <w:sz w:val="24"/>
          <w:szCs w:val="24"/>
        </w:rPr>
        <w:t xml:space="preserve">J. </w:t>
      </w:r>
      <w:proofErr w:type="spellStart"/>
      <w:r w:rsidR="00C33362" w:rsidRPr="00FA048E">
        <w:rPr>
          <w:b w:val="0"/>
          <w:sz w:val="24"/>
          <w:szCs w:val="24"/>
        </w:rPr>
        <w:t>Szcopoznik</w:t>
      </w:r>
      <w:proofErr w:type="spellEnd"/>
      <w:r w:rsidR="00C33362" w:rsidRPr="00FA048E">
        <w:rPr>
          <w:b w:val="0"/>
          <w:sz w:val="24"/>
          <w:szCs w:val="24"/>
        </w:rPr>
        <w:t xml:space="preserve">, &amp; S. Sambrano (Eds.), </w:t>
      </w:r>
      <w:r w:rsidR="00C33362" w:rsidRPr="00FA048E">
        <w:rPr>
          <w:b w:val="0"/>
          <w:i/>
          <w:sz w:val="24"/>
          <w:szCs w:val="24"/>
        </w:rPr>
        <w:t>Pr</w:t>
      </w:r>
      <w:r w:rsidR="009A2BA0" w:rsidRPr="00FA048E">
        <w:rPr>
          <w:b w:val="0"/>
          <w:i/>
          <w:sz w:val="24"/>
          <w:szCs w:val="24"/>
        </w:rPr>
        <w:t>eventing</w:t>
      </w:r>
      <w:r w:rsidR="005A52FB" w:rsidRPr="00FA048E">
        <w:rPr>
          <w:b w:val="0"/>
          <w:i/>
          <w:sz w:val="24"/>
          <w:szCs w:val="24"/>
        </w:rPr>
        <w:t xml:space="preserve"> youth</w:t>
      </w:r>
      <w:r w:rsidR="009A2BA0" w:rsidRPr="00FA048E">
        <w:rPr>
          <w:b w:val="0"/>
          <w:i/>
          <w:sz w:val="24"/>
          <w:szCs w:val="24"/>
        </w:rPr>
        <w:t xml:space="preserve"> substance abus</w:t>
      </w:r>
      <w:r w:rsidR="005A52FB" w:rsidRPr="00FA048E">
        <w:rPr>
          <w:b w:val="0"/>
          <w:i/>
          <w:sz w:val="24"/>
          <w:szCs w:val="24"/>
        </w:rPr>
        <w:t>e:</w:t>
      </w:r>
      <w:r w:rsidR="00926AFD" w:rsidRPr="00FA048E">
        <w:rPr>
          <w:b w:val="0"/>
          <w:i/>
          <w:sz w:val="24"/>
          <w:szCs w:val="24"/>
        </w:rPr>
        <w:t xml:space="preserve"> </w:t>
      </w:r>
      <w:r w:rsidR="005A52FB" w:rsidRPr="00FA048E">
        <w:rPr>
          <w:b w:val="0"/>
          <w:i/>
          <w:sz w:val="24"/>
          <w:szCs w:val="24"/>
        </w:rPr>
        <w:t>Science-based programs for children and adolescents</w:t>
      </w:r>
      <w:r w:rsidR="00C71B4C" w:rsidRPr="00FA048E">
        <w:rPr>
          <w:b w:val="0"/>
          <w:i/>
          <w:sz w:val="24"/>
          <w:szCs w:val="24"/>
        </w:rPr>
        <w:t xml:space="preserve"> </w:t>
      </w:r>
      <w:r w:rsidR="00C71B4C" w:rsidRPr="00FA048E">
        <w:rPr>
          <w:b w:val="0"/>
          <w:sz w:val="24"/>
          <w:szCs w:val="24"/>
        </w:rPr>
        <w:t>(pp. 89–109)</w:t>
      </w:r>
      <w:r w:rsidR="009A5C0C" w:rsidRPr="00FA048E">
        <w:rPr>
          <w:b w:val="0"/>
          <w:sz w:val="24"/>
          <w:szCs w:val="24"/>
        </w:rPr>
        <w:t xml:space="preserve">. </w:t>
      </w:r>
      <w:r w:rsidR="00C33362" w:rsidRPr="00FA048E">
        <w:rPr>
          <w:b w:val="0"/>
          <w:sz w:val="24"/>
          <w:szCs w:val="24"/>
        </w:rPr>
        <w:t>American Psychological Association.</w:t>
      </w:r>
      <w:r w:rsidR="00690C04" w:rsidRPr="00FA048E">
        <w:rPr>
          <w:b w:val="0"/>
          <w:sz w:val="24"/>
          <w:szCs w:val="24"/>
        </w:rPr>
        <w:t xml:space="preserve"> https://doi.org/10.1037/11488-004 </w:t>
      </w:r>
    </w:p>
    <w:p w14:paraId="40D7A2A3" w14:textId="0CE40B46" w:rsidR="00C33362" w:rsidRPr="00FA048E" w:rsidRDefault="00C939CE" w:rsidP="00767F5E">
      <w:pPr>
        <w:pStyle w:val="Heading1"/>
        <w:spacing w:before="60"/>
        <w:ind w:left="450" w:right="0" w:hanging="288"/>
        <w:rPr>
          <w:b w:val="0"/>
          <w:sz w:val="24"/>
          <w:szCs w:val="24"/>
        </w:rPr>
      </w:pPr>
      <w:r w:rsidRPr="00FA048E">
        <w:rPr>
          <w:b w:val="0"/>
          <w:sz w:val="24"/>
          <w:szCs w:val="24"/>
        </w:rPr>
        <w:t xml:space="preserve">3. </w:t>
      </w:r>
      <w:r w:rsidR="006A4073" w:rsidRPr="00FA048E">
        <w:rPr>
          <w:b w:val="0"/>
          <w:sz w:val="24"/>
          <w:szCs w:val="24"/>
        </w:rPr>
        <w:t xml:space="preserve"> </w:t>
      </w:r>
      <w:r w:rsidR="009A5C0C" w:rsidRPr="00FA048E">
        <w:rPr>
          <w:b w:val="0"/>
          <w:sz w:val="24"/>
          <w:szCs w:val="24"/>
        </w:rPr>
        <w:t xml:space="preserve">Stormshak, E. A., </w:t>
      </w:r>
      <w:r w:rsidR="00C33362" w:rsidRPr="00FA048E">
        <w:rPr>
          <w:b w:val="0"/>
          <w:sz w:val="24"/>
          <w:szCs w:val="24"/>
        </w:rPr>
        <w:t>&amp; Welsh, J. A. (</w:t>
      </w:r>
      <w:r w:rsidR="00BB20D4" w:rsidRPr="00FA048E">
        <w:rPr>
          <w:b w:val="0"/>
          <w:sz w:val="24"/>
          <w:szCs w:val="24"/>
        </w:rPr>
        <w:t>2005</w:t>
      </w:r>
      <w:r w:rsidR="009A5C0C" w:rsidRPr="00FA048E">
        <w:rPr>
          <w:b w:val="0"/>
          <w:sz w:val="24"/>
          <w:szCs w:val="24"/>
        </w:rPr>
        <w:t>). Enhancing social competence.</w:t>
      </w:r>
      <w:r w:rsidR="00C33362" w:rsidRPr="00FA048E">
        <w:rPr>
          <w:b w:val="0"/>
          <w:sz w:val="24"/>
          <w:szCs w:val="24"/>
        </w:rPr>
        <w:t xml:space="preserve"> In D. M. Teti (Ed.), </w:t>
      </w:r>
      <w:r w:rsidR="00C33362" w:rsidRPr="00FA048E">
        <w:rPr>
          <w:b w:val="0"/>
          <w:i/>
          <w:sz w:val="24"/>
          <w:szCs w:val="24"/>
        </w:rPr>
        <w:t xml:space="preserve">Handbook of research methods in developmental </w:t>
      </w:r>
      <w:r w:rsidR="00BB20D4" w:rsidRPr="00FA048E">
        <w:rPr>
          <w:b w:val="0"/>
          <w:i/>
          <w:sz w:val="24"/>
          <w:szCs w:val="24"/>
        </w:rPr>
        <w:t xml:space="preserve">science </w:t>
      </w:r>
      <w:r w:rsidR="00BB20D4" w:rsidRPr="00FA048E">
        <w:rPr>
          <w:b w:val="0"/>
          <w:sz w:val="24"/>
          <w:szCs w:val="24"/>
        </w:rPr>
        <w:t>(</w:t>
      </w:r>
      <w:r w:rsidR="009A2BA0" w:rsidRPr="00FA048E">
        <w:rPr>
          <w:b w:val="0"/>
          <w:sz w:val="24"/>
          <w:szCs w:val="24"/>
        </w:rPr>
        <w:t>pp. 271–</w:t>
      </w:r>
      <w:r w:rsidR="00BB20D4" w:rsidRPr="00FA048E">
        <w:rPr>
          <w:b w:val="0"/>
          <w:sz w:val="24"/>
          <w:szCs w:val="24"/>
        </w:rPr>
        <w:t>294)</w:t>
      </w:r>
      <w:r w:rsidR="00C33362" w:rsidRPr="00FA048E">
        <w:rPr>
          <w:b w:val="0"/>
          <w:sz w:val="24"/>
          <w:szCs w:val="24"/>
        </w:rPr>
        <w:t>.</w:t>
      </w:r>
      <w:r w:rsidR="009A5C0C" w:rsidRPr="00FA048E">
        <w:rPr>
          <w:b w:val="0"/>
          <w:sz w:val="24"/>
          <w:szCs w:val="24"/>
        </w:rPr>
        <w:t xml:space="preserve"> </w:t>
      </w:r>
      <w:r w:rsidR="00C33362" w:rsidRPr="00FA048E">
        <w:rPr>
          <w:b w:val="0"/>
          <w:sz w:val="24"/>
          <w:szCs w:val="24"/>
        </w:rPr>
        <w:t>Blackwell.</w:t>
      </w:r>
      <w:r w:rsidR="007344B7" w:rsidRPr="00FA048E">
        <w:rPr>
          <w:b w:val="0"/>
          <w:sz w:val="24"/>
          <w:szCs w:val="24"/>
        </w:rPr>
        <w:t xml:space="preserve"> https://doi.org/10.1002/9780470756676.ch14 </w:t>
      </w:r>
    </w:p>
    <w:p w14:paraId="2B87221B" w14:textId="584EF972" w:rsidR="00C33362" w:rsidRPr="00FA048E" w:rsidRDefault="00C939CE" w:rsidP="00767F5E">
      <w:pPr>
        <w:spacing w:before="60"/>
        <w:ind w:left="450" w:hanging="288"/>
        <w:rPr>
          <w:szCs w:val="24"/>
        </w:rPr>
      </w:pPr>
      <w:r w:rsidRPr="00FA048E">
        <w:rPr>
          <w:szCs w:val="24"/>
        </w:rPr>
        <w:t xml:space="preserve">2. </w:t>
      </w:r>
      <w:r w:rsidR="006A4073" w:rsidRPr="00FA048E">
        <w:rPr>
          <w:szCs w:val="24"/>
        </w:rPr>
        <w:t xml:space="preserve"> </w:t>
      </w:r>
      <w:r w:rsidR="009A5C0C" w:rsidRPr="00FA048E">
        <w:rPr>
          <w:szCs w:val="24"/>
        </w:rPr>
        <w:t>Fisher, P. A., &amp; Stormshak, E. A</w:t>
      </w:r>
      <w:r w:rsidR="00C33362" w:rsidRPr="00FA048E">
        <w:rPr>
          <w:szCs w:val="24"/>
        </w:rPr>
        <w:t>. (2000). Interventions for parents and families: A developmental psychopathology perspective. In M. Gelder, J. Lopez-</w:t>
      </w:r>
      <w:proofErr w:type="spellStart"/>
      <w:r w:rsidR="00C33362" w:rsidRPr="00FA048E">
        <w:rPr>
          <w:szCs w:val="24"/>
        </w:rPr>
        <w:t>Ibor</w:t>
      </w:r>
      <w:proofErr w:type="spellEnd"/>
      <w:r w:rsidR="00C33362" w:rsidRPr="00FA048E">
        <w:rPr>
          <w:szCs w:val="24"/>
        </w:rPr>
        <w:t xml:space="preserve">, &amp; N. Andreasen (Eds.), </w:t>
      </w:r>
      <w:r w:rsidR="00C33362" w:rsidRPr="00FA048E">
        <w:rPr>
          <w:i/>
          <w:szCs w:val="24"/>
        </w:rPr>
        <w:t>The new Oxford textbook of psychiatry</w:t>
      </w:r>
      <w:r w:rsidR="00C33362" w:rsidRPr="00FA048E">
        <w:rPr>
          <w:szCs w:val="24"/>
        </w:rPr>
        <w:t xml:space="preserve"> </w:t>
      </w:r>
      <w:r w:rsidR="009A2BA0" w:rsidRPr="00FA048E">
        <w:rPr>
          <w:szCs w:val="24"/>
        </w:rPr>
        <w:t>(pp. 1899–</w:t>
      </w:r>
      <w:r w:rsidR="00C33362" w:rsidRPr="00FA048E">
        <w:rPr>
          <w:szCs w:val="24"/>
        </w:rPr>
        <w:t>1904). Oxford University Press.</w:t>
      </w:r>
    </w:p>
    <w:p w14:paraId="7A3425F2" w14:textId="3BD12DA7" w:rsidR="00C33362" w:rsidRDefault="00C939CE" w:rsidP="00767F5E">
      <w:pPr>
        <w:spacing w:before="60"/>
        <w:ind w:left="450" w:hanging="288"/>
      </w:pPr>
      <w:r w:rsidRPr="00FA048E">
        <w:rPr>
          <w:szCs w:val="24"/>
        </w:rPr>
        <w:lastRenderedPageBreak/>
        <w:t xml:space="preserve">1. </w:t>
      </w:r>
      <w:r w:rsidR="006A4073" w:rsidRPr="00FA048E">
        <w:rPr>
          <w:szCs w:val="24"/>
        </w:rPr>
        <w:t xml:space="preserve"> </w:t>
      </w:r>
      <w:r w:rsidR="009A5C0C" w:rsidRPr="00FA048E">
        <w:rPr>
          <w:szCs w:val="24"/>
        </w:rPr>
        <w:t xml:space="preserve">Crnic, K. A., </w:t>
      </w:r>
      <w:r w:rsidR="00C33362" w:rsidRPr="00FA048E">
        <w:rPr>
          <w:szCs w:val="24"/>
        </w:rPr>
        <w:t>&amp; Stormshak, E. A. (1997). The effectiveness of providing social support for</w:t>
      </w:r>
      <w:r w:rsidR="009A5C0C">
        <w:t xml:space="preserve"> families of children at risk. </w:t>
      </w:r>
      <w:r w:rsidR="00C33362">
        <w:t xml:space="preserve">In M. J. Guralnick (Ed.), </w:t>
      </w:r>
      <w:r w:rsidR="00C33362" w:rsidRPr="009A5C0C">
        <w:rPr>
          <w:i/>
        </w:rPr>
        <w:t>The effectiven</w:t>
      </w:r>
      <w:r w:rsidR="009F6A46">
        <w:rPr>
          <w:i/>
        </w:rPr>
        <w:t>e</w:t>
      </w:r>
      <w:r w:rsidR="00C33362" w:rsidRPr="009A5C0C">
        <w:rPr>
          <w:i/>
        </w:rPr>
        <w:t>ss of early intervention: Directions f</w:t>
      </w:r>
      <w:r w:rsidR="009A5C0C">
        <w:rPr>
          <w:i/>
        </w:rPr>
        <w:t>or second-</w:t>
      </w:r>
      <w:r w:rsidR="00C33362" w:rsidRPr="009A5C0C">
        <w:rPr>
          <w:i/>
        </w:rPr>
        <w:t>generation researc</w:t>
      </w:r>
      <w:r w:rsidR="009A2BA0">
        <w:rPr>
          <w:i/>
        </w:rPr>
        <w:t xml:space="preserve">h </w:t>
      </w:r>
      <w:r w:rsidR="009A2BA0">
        <w:t>(pp. 209–</w:t>
      </w:r>
      <w:r w:rsidR="00C33362">
        <w:t xml:space="preserve">225). </w:t>
      </w:r>
      <w:r w:rsidR="009A2BA0">
        <w:t>Brookes.</w:t>
      </w:r>
    </w:p>
    <w:p w14:paraId="3DA0A156" w14:textId="77777777" w:rsidR="00C33362" w:rsidRDefault="00C33362" w:rsidP="009D1CBE">
      <w:pPr>
        <w:pStyle w:val="Heading8"/>
        <w:widowControl w:val="0"/>
        <w:spacing w:before="180" w:after="120"/>
      </w:pPr>
      <w:r>
        <w:t>Books</w:t>
      </w:r>
    </w:p>
    <w:p w14:paraId="71EBECF8" w14:textId="13D26F32" w:rsidR="00511C6B" w:rsidRDefault="00511C6B" w:rsidP="00033167">
      <w:pPr>
        <w:spacing w:beforeLines="60" w:before="144"/>
        <w:ind w:left="360" w:hanging="288"/>
        <w:rPr>
          <w:szCs w:val="24"/>
        </w:rPr>
      </w:pPr>
      <w:bookmarkStart w:id="41" w:name="OLE_LINK22"/>
      <w:bookmarkStart w:id="42" w:name="OLE_LINK9"/>
      <w:bookmarkStart w:id="43" w:name="OLE_LINK10"/>
      <w:bookmarkStart w:id="44" w:name="OLE_LINK51"/>
      <w:bookmarkStart w:id="45" w:name="OLE_LINK52"/>
      <w:r>
        <w:rPr>
          <w:szCs w:val="24"/>
        </w:rPr>
        <w:t>Stormshak, E.A., Mauricio, A. M., &amp; Gill, A.</w:t>
      </w:r>
      <w:r w:rsidR="00C13FF9">
        <w:rPr>
          <w:szCs w:val="24"/>
        </w:rPr>
        <w:t xml:space="preserve"> M.</w:t>
      </w:r>
      <w:r>
        <w:rPr>
          <w:szCs w:val="24"/>
        </w:rPr>
        <w:t xml:space="preserve"> (</w:t>
      </w:r>
      <w:r w:rsidR="002437D3">
        <w:rPr>
          <w:szCs w:val="24"/>
        </w:rPr>
        <w:t>2024</w:t>
      </w:r>
      <w:r>
        <w:rPr>
          <w:szCs w:val="24"/>
        </w:rPr>
        <w:t xml:space="preserve">). </w:t>
      </w:r>
      <w:r w:rsidRPr="0005729E">
        <w:rPr>
          <w:i/>
          <w:szCs w:val="24"/>
        </w:rPr>
        <w:t xml:space="preserve">Everyday parenting: A </w:t>
      </w:r>
      <w:r>
        <w:rPr>
          <w:i/>
          <w:szCs w:val="24"/>
        </w:rPr>
        <w:t>professional’s</w:t>
      </w:r>
      <w:r w:rsidRPr="0005729E">
        <w:rPr>
          <w:i/>
          <w:szCs w:val="24"/>
        </w:rPr>
        <w:t xml:space="preserve"> guide </w:t>
      </w:r>
      <w:r>
        <w:rPr>
          <w:i/>
          <w:szCs w:val="24"/>
        </w:rPr>
        <w:t>to building</w:t>
      </w:r>
      <w:r w:rsidRPr="0005729E">
        <w:rPr>
          <w:i/>
          <w:szCs w:val="24"/>
        </w:rPr>
        <w:t xml:space="preserve"> family management practices.</w:t>
      </w:r>
      <w:r w:rsidRPr="0005729E">
        <w:rPr>
          <w:szCs w:val="24"/>
        </w:rPr>
        <w:t xml:space="preserve"> </w:t>
      </w:r>
      <w:r>
        <w:rPr>
          <w:szCs w:val="24"/>
        </w:rPr>
        <w:t>Research Press.</w:t>
      </w:r>
    </w:p>
    <w:bookmarkEnd w:id="41"/>
    <w:p w14:paraId="565A33C9" w14:textId="3F105DD1" w:rsidR="00003A9B" w:rsidRPr="0005729E" w:rsidRDefault="00003A9B" w:rsidP="00033167">
      <w:pPr>
        <w:spacing w:beforeLines="60" w:before="144"/>
        <w:ind w:left="360" w:hanging="288"/>
        <w:rPr>
          <w:szCs w:val="24"/>
        </w:rPr>
      </w:pPr>
      <w:r w:rsidRPr="0005729E">
        <w:rPr>
          <w:szCs w:val="24"/>
        </w:rPr>
        <w:t>Dishion, T. J., Stormshak, E. A., &amp; Kavanagh, K. (</w:t>
      </w:r>
      <w:r w:rsidR="00C71599">
        <w:rPr>
          <w:szCs w:val="24"/>
        </w:rPr>
        <w:t>2011</w:t>
      </w:r>
      <w:r w:rsidRPr="0005729E">
        <w:rPr>
          <w:szCs w:val="24"/>
        </w:rPr>
        <w:t xml:space="preserve">). </w:t>
      </w:r>
      <w:r w:rsidRPr="0005729E">
        <w:rPr>
          <w:i/>
          <w:szCs w:val="24"/>
        </w:rPr>
        <w:t xml:space="preserve">Everyday parenting: A </w:t>
      </w:r>
      <w:r>
        <w:rPr>
          <w:i/>
          <w:szCs w:val="24"/>
        </w:rPr>
        <w:t>professional’s</w:t>
      </w:r>
      <w:r w:rsidRPr="0005729E">
        <w:rPr>
          <w:i/>
          <w:szCs w:val="24"/>
        </w:rPr>
        <w:t xml:space="preserve"> guide </w:t>
      </w:r>
      <w:r>
        <w:rPr>
          <w:i/>
          <w:szCs w:val="24"/>
        </w:rPr>
        <w:t>to building</w:t>
      </w:r>
      <w:r w:rsidRPr="0005729E">
        <w:rPr>
          <w:i/>
          <w:szCs w:val="24"/>
        </w:rPr>
        <w:t xml:space="preserve"> family management practices.</w:t>
      </w:r>
      <w:r w:rsidRPr="0005729E">
        <w:rPr>
          <w:szCs w:val="24"/>
        </w:rPr>
        <w:t xml:space="preserve"> </w:t>
      </w:r>
      <w:r>
        <w:rPr>
          <w:szCs w:val="24"/>
        </w:rPr>
        <w:t>Research Press.</w:t>
      </w:r>
    </w:p>
    <w:bookmarkEnd w:id="42"/>
    <w:bookmarkEnd w:id="43"/>
    <w:p w14:paraId="5D81942A" w14:textId="52344E58" w:rsidR="00C33362" w:rsidRDefault="009A2BA0" w:rsidP="00033167">
      <w:pPr>
        <w:widowControl w:val="0"/>
        <w:spacing w:beforeLines="60" w:before="144"/>
        <w:ind w:left="360" w:hanging="288"/>
      </w:pPr>
      <w:r>
        <w:t>Dishion, T. J., &amp; Stormshak, E. A. (</w:t>
      </w:r>
      <w:r w:rsidR="00C45E3E">
        <w:t>2007</w:t>
      </w:r>
      <w:r>
        <w:t>).</w:t>
      </w:r>
      <w:r w:rsidR="00683640">
        <w:t xml:space="preserve"> </w:t>
      </w:r>
      <w:r w:rsidR="00683640" w:rsidRPr="001D2496">
        <w:rPr>
          <w:i/>
        </w:rPr>
        <w:t>In</w:t>
      </w:r>
      <w:r w:rsidRPr="001D2496">
        <w:rPr>
          <w:i/>
        </w:rPr>
        <w:t xml:space="preserve">tervening in children’s lives: </w:t>
      </w:r>
      <w:r w:rsidR="00683640" w:rsidRPr="001D2496">
        <w:rPr>
          <w:i/>
        </w:rPr>
        <w:t>An ecological, family-centered approach to mental health care</w:t>
      </w:r>
      <w:r w:rsidRPr="001D2496">
        <w:rPr>
          <w:i/>
        </w:rPr>
        <w:t>.</w:t>
      </w:r>
      <w:r>
        <w:t xml:space="preserve"> </w:t>
      </w:r>
      <w:r w:rsidR="00683640">
        <w:t>American Psychological Association.</w:t>
      </w:r>
      <w:r w:rsidR="00D02269">
        <w:t xml:space="preserve"> </w:t>
      </w:r>
      <w:r w:rsidR="00D02269" w:rsidRPr="00DD62C6">
        <w:t>https://doi.org/10.1037/11485-000</w:t>
      </w:r>
      <w:r w:rsidR="00D02269">
        <w:t xml:space="preserve"> </w:t>
      </w:r>
    </w:p>
    <w:bookmarkEnd w:id="44"/>
    <w:bookmarkEnd w:id="45"/>
    <w:p w14:paraId="1FD0E191" w14:textId="77777777" w:rsidR="006733A3" w:rsidRDefault="006733A3" w:rsidP="002D1F8C">
      <w:pPr>
        <w:widowControl w:val="0"/>
        <w:ind w:left="360" w:hanging="360"/>
      </w:pPr>
    </w:p>
    <w:p w14:paraId="3FAA76C6" w14:textId="5EAFF82E" w:rsidR="006733A3" w:rsidRDefault="006733A3" w:rsidP="00DA6D1C">
      <w:pPr>
        <w:pStyle w:val="Heading2"/>
        <w:pBdr>
          <w:bottom w:val="single" w:sz="4" w:space="1" w:color="auto"/>
        </w:pBdr>
        <w:spacing w:after="120"/>
        <w:ind w:left="360" w:right="0" w:hanging="360"/>
        <w:rPr>
          <w:sz w:val="24"/>
        </w:rPr>
      </w:pPr>
      <w:r>
        <w:rPr>
          <w:sz w:val="24"/>
        </w:rPr>
        <w:t>PRESENTATIONS</w:t>
      </w:r>
    </w:p>
    <w:p w14:paraId="39B0FD2B" w14:textId="6440583A" w:rsidR="00407712" w:rsidRDefault="002D1F8C" w:rsidP="00DA6D1C">
      <w:pPr>
        <w:pStyle w:val="Heading2"/>
        <w:spacing w:after="120"/>
        <w:ind w:left="360" w:right="0" w:hanging="360"/>
        <w:rPr>
          <w:sz w:val="24"/>
        </w:rPr>
      </w:pPr>
      <w:r>
        <w:rPr>
          <w:sz w:val="24"/>
        </w:rPr>
        <w:t>P</w:t>
      </w:r>
      <w:r w:rsidR="00044713">
        <w:rPr>
          <w:sz w:val="24"/>
        </w:rPr>
        <w:t>eer-</w:t>
      </w:r>
      <w:r>
        <w:rPr>
          <w:sz w:val="24"/>
        </w:rPr>
        <w:t>Reviewed, National Conferences</w:t>
      </w:r>
    </w:p>
    <w:p w14:paraId="4835DF74" w14:textId="31D3E1B2" w:rsidR="00B44A3F" w:rsidRDefault="0056579F" w:rsidP="00DF68AC">
      <w:pPr>
        <w:spacing w:after="60"/>
        <w:ind w:left="547" w:hanging="547"/>
        <w:rPr>
          <w:szCs w:val="24"/>
        </w:rPr>
      </w:pPr>
      <w:bookmarkStart w:id="46" w:name="OLE_LINK5"/>
      <w:bookmarkStart w:id="47" w:name="OLE_LINK6"/>
      <w:r>
        <w:rPr>
          <w:szCs w:val="24"/>
        </w:rPr>
        <w:t>157</w:t>
      </w:r>
      <w:r w:rsidR="00B44A3F" w:rsidRPr="00EE34B3">
        <w:rPr>
          <w:szCs w:val="24"/>
        </w:rPr>
        <w:t xml:space="preserve">. Stormshak, E. A., Bengtsson, P., Bennett, T., </w:t>
      </w:r>
      <w:proofErr w:type="spellStart"/>
      <w:r w:rsidR="00B44A3F" w:rsidRPr="00EE34B3">
        <w:rPr>
          <w:szCs w:val="24"/>
        </w:rPr>
        <w:t>Rosbergen</w:t>
      </w:r>
      <w:proofErr w:type="spellEnd"/>
      <w:r w:rsidR="00B44A3F" w:rsidRPr="00EE34B3">
        <w:rPr>
          <w:szCs w:val="24"/>
        </w:rPr>
        <w:t xml:space="preserve">, H., Reiter, L., &amp; Mauricio, A. M. (2025, June). </w:t>
      </w:r>
      <w:r w:rsidR="00B44A3F" w:rsidRPr="00EE34B3">
        <w:rPr>
          <w:i/>
          <w:iCs/>
          <w:szCs w:val="24"/>
        </w:rPr>
        <w:t>Implementing the Family Check-Up around the world in unique health care settings: Considerations for adaptation and scale-up</w:t>
      </w:r>
      <w:r w:rsidR="00B44A3F" w:rsidRPr="00EE34B3">
        <w:rPr>
          <w:szCs w:val="24"/>
        </w:rPr>
        <w:t xml:space="preserve"> [Paper presentation]. International Conference on Evidence-based Parenting Support, </w:t>
      </w:r>
      <w:proofErr w:type="spellStart"/>
      <w:r w:rsidR="00B44A3F" w:rsidRPr="00EE34B3">
        <w:rPr>
          <w:szCs w:val="24"/>
        </w:rPr>
        <w:t>Virutal</w:t>
      </w:r>
      <w:proofErr w:type="spellEnd"/>
      <w:r w:rsidR="00B44A3F" w:rsidRPr="00EE34B3">
        <w:rPr>
          <w:szCs w:val="24"/>
        </w:rPr>
        <w:t xml:space="preserve"> Conference.</w:t>
      </w:r>
    </w:p>
    <w:p w14:paraId="18583D6C" w14:textId="408B99FF" w:rsidR="00542DAC" w:rsidRDefault="0056579F" w:rsidP="00542DAC">
      <w:pPr>
        <w:spacing w:after="60"/>
        <w:ind w:left="547" w:hanging="547"/>
        <w:rPr>
          <w:color w:val="000000" w:themeColor="text1"/>
          <w:szCs w:val="24"/>
          <w:u w:color="000000"/>
          <w:bdr w:val="none" w:sz="0" w:space="0" w:color="auto" w:frame="1"/>
        </w:rPr>
      </w:pPr>
      <w:r>
        <w:rPr>
          <w:szCs w:val="24"/>
        </w:rPr>
        <w:t>156</w:t>
      </w:r>
      <w:r w:rsidR="00542DAC" w:rsidRPr="00EE34B3">
        <w:rPr>
          <w:szCs w:val="24"/>
        </w:rPr>
        <w:t>. Stormshak, E. A</w:t>
      </w:r>
      <w:r w:rsidR="00542DAC">
        <w:rPr>
          <w:szCs w:val="24"/>
        </w:rPr>
        <w:t>.</w:t>
      </w:r>
      <w:r w:rsidR="00542DAC" w:rsidRPr="00EE34B3">
        <w:rPr>
          <w:szCs w:val="24"/>
        </w:rPr>
        <w:t xml:space="preserve"> &amp; Connell, A. (</w:t>
      </w:r>
      <w:proofErr w:type="gramStart"/>
      <w:r w:rsidR="00542DAC">
        <w:rPr>
          <w:szCs w:val="24"/>
        </w:rPr>
        <w:t>May</w:t>
      </w:r>
      <w:r w:rsidR="00542DAC" w:rsidRPr="00EE34B3">
        <w:rPr>
          <w:szCs w:val="24"/>
        </w:rPr>
        <w:t>,</w:t>
      </w:r>
      <w:proofErr w:type="gramEnd"/>
      <w:r w:rsidR="00542DAC" w:rsidRPr="00EE34B3">
        <w:rPr>
          <w:szCs w:val="24"/>
        </w:rPr>
        <w:t xml:space="preserve"> 2025). </w:t>
      </w:r>
      <w:r w:rsidR="00542DAC" w:rsidRPr="00542DAC">
        <w:rPr>
          <w:i/>
          <w:iCs/>
          <w:szCs w:val="24"/>
        </w:rPr>
        <w:t xml:space="preserve">Digital health program for parents of middle school students who have behavioral or mental health challenges </w:t>
      </w:r>
      <w:r w:rsidR="00542DAC" w:rsidRPr="00EE34B3">
        <w:rPr>
          <w:color w:val="000000" w:themeColor="text1"/>
          <w:szCs w:val="24"/>
          <w:u w:color="000000"/>
          <w:bdr w:val="none" w:sz="0" w:space="0" w:color="auto" w:frame="1"/>
        </w:rPr>
        <w:t xml:space="preserve">[Paper presentation]. The </w:t>
      </w:r>
      <w:r w:rsidR="00542DAC">
        <w:rPr>
          <w:color w:val="000000" w:themeColor="text1"/>
          <w:szCs w:val="24"/>
          <w:u w:color="000000"/>
          <w:bdr w:val="none" w:sz="0" w:space="0" w:color="auto" w:frame="1"/>
        </w:rPr>
        <w:t>Society for Research in Child Development</w:t>
      </w:r>
      <w:r w:rsidR="00542DAC" w:rsidRPr="00EE34B3">
        <w:rPr>
          <w:color w:val="000000" w:themeColor="text1"/>
          <w:szCs w:val="24"/>
          <w:u w:color="000000"/>
          <w:bdr w:val="none" w:sz="0" w:space="0" w:color="auto" w:frame="1"/>
        </w:rPr>
        <w:t xml:space="preserve">, </w:t>
      </w:r>
      <w:r w:rsidR="00542DAC">
        <w:rPr>
          <w:color w:val="000000" w:themeColor="text1"/>
          <w:szCs w:val="24"/>
          <w:u w:color="000000"/>
          <w:bdr w:val="none" w:sz="0" w:space="0" w:color="auto" w:frame="1"/>
        </w:rPr>
        <w:t>Minneapolis</w:t>
      </w:r>
      <w:r w:rsidR="00542DAC" w:rsidRPr="00EE34B3">
        <w:rPr>
          <w:color w:val="000000" w:themeColor="text1"/>
          <w:szCs w:val="24"/>
          <w:u w:color="000000"/>
          <w:bdr w:val="none" w:sz="0" w:space="0" w:color="auto" w:frame="1"/>
        </w:rPr>
        <w:t xml:space="preserve">, </w:t>
      </w:r>
      <w:r w:rsidR="00542DAC">
        <w:rPr>
          <w:color w:val="000000" w:themeColor="text1"/>
          <w:szCs w:val="24"/>
          <w:u w:color="000000"/>
          <w:bdr w:val="none" w:sz="0" w:space="0" w:color="auto" w:frame="1"/>
        </w:rPr>
        <w:t>MN</w:t>
      </w:r>
      <w:r w:rsidR="00542DAC" w:rsidRPr="00EE34B3">
        <w:rPr>
          <w:color w:val="000000" w:themeColor="text1"/>
          <w:szCs w:val="24"/>
          <w:u w:color="000000"/>
          <w:bdr w:val="none" w:sz="0" w:space="0" w:color="auto" w:frame="1"/>
        </w:rPr>
        <w:t>.</w:t>
      </w:r>
    </w:p>
    <w:p w14:paraId="3597490E" w14:textId="3F74FA3C" w:rsidR="0056579F" w:rsidRPr="00EE34B3" w:rsidRDefault="0056579F" w:rsidP="0056579F">
      <w:pPr>
        <w:spacing w:after="60"/>
        <w:ind w:left="547" w:hanging="547"/>
        <w:rPr>
          <w:szCs w:val="24"/>
        </w:rPr>
      </w:pPr>
      <w:bookmarkStart w:id="48" w:name="OLE_LINK66"/>
      <w:r>
        <w:rPr>
          <w:szCs w:val="24"/>
        </w:rPr>
        <w:t>155</w:t>
      </w:r>
      <w:r w:rsidRPr="00EE34B3">
        <w:rPr>
          <w:szCs w:val="24"/>
        </w:rPr>
        <w:t>. Stormshak, E. A., Mauricio, A. M., &amp; Connell, A. (</w:t>
      </w:r>
      <w:proofErr w:type="gramStart"/>
      <w:r w:rsidRPr="00EE34B3">
        <w:rPr>
          <w:szCs w:val="24"/>
        </w:rPr>
        <w:t>May,</w:t>
      </w:r>
      <w:proofErr w:type="gramEnd"/>
      <w:r w:rsidRPr="00EE34B3">
        <w:rPr>
          <w:szCs w:val="24"/>
        </w:rPr>
        <w:t xml:space="preserve"> 2025). </w:t>
      </w:r>
      <w:r w:rsidRPr="00EE34B3">
        <w:rPr>
          <w:rFonts w:hint="cs"/>
          <w:i/>
          <w:iCs/>
          <w:szCs w:val="24"/>
        </w:rPr>
        <w:t xml:space="preserve">The Family Check-up Online: An </w:t>
      </w:r>
      <w:proofErr w:type="spellStart"/>
      <w:r w:rsidRPr="00EE34B3">
        <w:rPr>
          <w:rFonts w:hint="cs"/>
          <w:i/>
          <w:iCs/>
          <w:szCs w:val="24"/>
        </w:rPr>
        <w:t>ehealth</w:t>
      </w:r>
      <w:proofErr w:type="spellEnd"/>
      <w:r w:rsidRPr="00EE34B3">
        <w:rPr>
          <w:rFonts w:hint="cs"/>
          <w:i/>
          <w:iCs/>
          <w:szCs w:val="24"/>
        </w:rPr>
        <w:t xml:space="preserve"> </w:t>
      </w:r>
      <w:r>
        <w:rPr>
          <w:i/>
          <w:iCs/>
          <w:szCs w:val="24"/>
        </w:rPr>
        <w:t>p</w:t>
      </w:r>
      <w:r w:rsidRPr="00EE34B3">
        <w:rPr>
          <w:rFonts w:hint="cs"/>
          <w:i/>
          <w:iCs/>
          <w:szCs w:val="24"/>
        </w:rPr>
        <w:t xml:space="preserve">arenting </w:t>
      </w:r>
      <w:r>
        <w:rPr>
          <w:i/>
          <w:iCs/>
          <w:szCs w:val="24"/>
        </w:rPr>
        <w:t>i</w:t>
      </w:r>
      <w:r w:rsidRPr="00EE34B3">
        <w:rPr>
          <w:rFonts w:hint="cs"/>
          <w:i/>
          <w:iCs/>
          <w:szCs w:val="24"/>
        </w:rPr>
        <w:t xml:space="preserve">ntervention to </w:t>
      </w:r>
      <w:r>
        <w:rPr>
          <w:i/>
          <w:iCs/>
          <w:szCs w:val="24"/>
        </w:rPr>
        <w:t>p</w:t>
      </w:r>
      <w:r w:rsidRPr="00EE34B3">
        <w:rPr>
          <w:rFonts w:hint="cs"/>
          <w:i/>
          <w:iCs/>
          <w:szCs w:val="24"/>
        </w:rPr>
        <w:t xml:space="preserve">revent </w:t>
      </w:r>
      <w:r>
        <w:rPr>
          <w:i/>
          <w:iCs/>
          <w:szCs w:val="24"/>
        </w:rPr>
        <w:t>e</w:t>
      </w:r>
      <w:r w:rsidRPr="00EE34B3">
        <w:rPr>
          <w:rFonts w:hint="cs"/>
          <w:i/>
          <w:iCs/>
          <w:szCs w:val="24"/>
        </w:rPr>
        <w:t>motional</w:t>
      </w:r>
      <w:r w:rsidRPr="00EE34B3">
        <w:rPr>
          <w:rFonts w:hint="cs"/>
          <w:b/>
          <w:bCs/>
          <w:i/>
          <w:iCs/>
          <w:szCs w:val="24"/>
        </w:rPr>
        <w:t xml:space="preserve"> </w:t>
      </w:r>
      <w:r w:rsidRPr="00EE34B3">
        <w:rPr>
          <w:rFonts w:hint="cs"/>
          <w:i/>
          <w:iCs/>
          <w:szCs w:val="24"/>
        </w:rPr>
        <w:t>and</w:t>
      </w:r>
      <w:r>
        <w:rPr>
          <w:i/>
          <w:iCs/>
          <w:szCs w:val="24"/>
        </w:rPr>
        <w:t xml:space="preserve"> b</w:t>
      </w:r>
      <w:r w:rsidRPr="00EE34B3">
        <w:rPr>
          <w:rFonts w:hint="cs"/>
          <w:i/>
          <w:iCs/>
          <w:szCs w:val="24"/>
        </w:rPr>
        <w:t xml:space="preserve">ehavioral </w:t>
      </w:r>
      <w:r>
        <w:rPr>
          <w:i/>
          <w:iCs/>
          <w:szCs w:val="24"/>
        </w:rPr>
        <w:t>p</w:t>
      </w:r>
      <w:r w:rsidRPr="00EE34B3">
        <w:rPr>
          <w:rFonts w:hint="cs"/>
          <w:i/>
          <w:iCs/>
          <w:szCs w:val="24"/>
        </w:rPr>
        <w:t xml:space="preserve">roblems in </w:t>
      </w:r>
      <w:r>
        <w:rPr>
          <w:i/>
          <w:iCs/>
          <w:szCs w:val="24"/>
        </w:rPr>
        <w:t>m</w:t>
      </w:r>
      <w:r w:rsidRPr="00EE34B3">
        <w:rPr>
          <w:rFonts w:hint="cs"/>
          <w:i/>
          <w:iCs/>
          <w:szCs w:val="24"/>
        </w:rPr>
        <w:t xml:space="preserve">iddle </w:t>
      </w:r>
      <w:r>
        <w:rPr>
          <w:i/>
          <w:iCs/>
          <w:szCs w:val="24"/>
        </w:rPr>
        <w:t>s</w:t>
      </w:r>
      <w:r w:rsidRPr="00EE34B3">
        <w:rPr>
          <w:rFonts w:hint="cs"/>
          <w:i/>
          <w:iCs/>
          <w:szCs w:val="24"/>
        </w:rPr>
        <w:t xml:space="preserve">chool </w:t>
      </w:r>
      <w:r>
        <w:rPr>
          <w:i/>
          <w:iCs/>
          <w:szCs w:val="24"/>
        </w:rPr>
        <w:t>y</w:t>
      </w:r>
      <w:r w:rsidRPr="00EE34B3">
        <w:rPr>
          <w:rFonts w:hint="cs"/>
          <w:i/>
          <w:iCs/>
          <w:szCs w:val="24"/>
        </w:rPr>
        <w:t>outh</w:t>
      </w:r>
      <w:r w:rsidRPr="00EE34B3">
        <w:rPr>
          <w:szCs w:val="24"/>
        </w:rPr>
        <w:t xml:space="preserve"> </w:t>
      </w:r>
      <w:r w:rsidRPr="00EE34B3">
        <w:rPr>
          <w:color w:val="000000" w:themeColor="text1"/>
          <w:szCs w:val="24"/>
          <w:u w:color="000000"/>
          <w:bdr w:val="none" w:sz="0" w:space="0" w:color="auto" w:frame="1"/>
        </w:rPr>
        <w:t>[Paper presentation]. The Society for Prevention Research Annual Meeting, Seattle, WA.</w:t>
      </w:r>
    </w:p>
    <w:bookmarkEnd w:id="48"/>
    <w:p w14:paraId="07DA7588" w14:textId="74EF885C" w:rsidR="0056579F" w:rsidRPr="00EE34B3" w:rsidRDefault="0056579F" w:rsidP="0056579F">
      <w:pPr>
        <w:spacing w:after="60"/>
        <w:ind w:left="547" w:hanging="547"/>
        <w:rPr>
          <w:szCs w:val="24"/>
        </w:rPr>
      </w:pPr>
      <w:r>
        <w:rPr>
          <w:szCs w:val="24"/>
        </w:rPr>
        <w:t>154</w:t>
      </w:r>
      <w:r w:rsidRPr="00EE34B3">
        <w:rPr>
          <w:szCs w:val="24"/>
        </w:rPr>
        <w:t xml:space="preserve">. </w:t>
      </w:r>
      <w:r w:rsidRPr="00EE34B3">
        <w:rPr>
          <w:rFonts w:cs="Calibri"/>
          <w:color w:val="000000" w:themeColor="text1"/>
          <w:szCs w:val="24"/>
        </w:rPr>
        <w:t xml:space="preserve">Trujillo, A., Hails, K., Bates, E., </w:t>
      </w:r>
      <w:proofErr w:type="spellStart"/>
      <w:r w:rsidRPr="00EE34B3">
        <w:rPr>
          <w:rFonts w:cs="Calibri"/>
          <w:color w:val="000000" w:themeColor="text1"/>
          <w:szCs w:val="24"/>
        </w:rPr>
        <w:t>Sileci</w:t>
      </w:r>
      <w:proofErr w:type="spellEnd"/>
      <w:r w:rsidRPr="00EE34B3">
        <w:rPr>
          <w:rFonts w:cs="Calibri"/>
          <w:color w:val="000000" w:themeColor="text1"/>
          <w:szCs w:val="24"/>
        </w:rPr>
        <w:t>, A., Stormshak, B. (</w:t>
      </w:r>
      <w:proofErr w:type="gramStart"/>
      <w:r w:rsidRPr="00EE34B3">
        <w:rPr>
          <w:rFonts w:cs="Calibri"/>
          <w:color w:val="000000" w:themeColor="text1"/>
          <w:szCs w:val="24"/>
        </w:rPr>
        <w:t>May,</w:t>
      </w:r>
      <w:proofErr w:type="gramEnd"/>
      <w:r w:rsidRPr="00EE34B3">
        <w:rPr>
          <w:rFonts w:cs="Calibri"/>
          <w:color w:val="000000" w:themeColor="text1"/>
          <w:szCs w:val="24"/>
        </w:rPr>
        <w:t xml:space="preserve"> 2025). </w:t>
      </w:r>
      <w:r w:rsidRPr="00EE34B3">
        <w:rPr>
          <w:rFonts w:cs="Calibri"/>
          <w:i/>
          <w:iCs/>
          <w:color w:val="000000" w:themeColor="text1"/>
          <w:szCs w:val="24"/>
        </w:rPr>
        <w:t>Adaptation of a fidelity monitoring tool for online delivery of the Family Check-</w:t>
      </w:r>
      <w:proofErr w:type="gramStart"/>
      <w:r w:rsidRPr="00EE34B3">
        <w:rPr>
          <w:rFonts w:cs="Calibri"/>
          <w:i/>
          <w:iCs/>
          <w:color w:val="000000" w:themeColor="text1"/>
          <w:szCs w:val="24"/>
        </w:rPr>
        <w:t xml:space="preserve">Up </w:t>
      </w:r>
      <w:r w:rsidRPr="00EE34B3">
        <w:rPr>
          <w:rFonts w:cs="Calibri"/>
          <w:color w:val="000000" w:themeColor="text1"/>
          <w:szCs w:val="24"/>
        </w:rPr>
        <w:t xml:space="preserve"> </w:t>
      </w:r>
      <w:r w:rsidRPr="00EE34B3">
        <w:rPr>
          <w:color w:val="000000" w:themeColor="text1"/>
          <w:szCs w:val="24"/>
          <w:u w:color="000000"/>
          <w:bdr w:val="none" w:sz="0" w:space="0" w:color="auto" w:frame="1"/>
        </w:rPr>
        <w:t>[</w:t>
      </w:r>
      <w:proofErr w:type="gramEnd"/>
      <w:r w:rsidRPr="00EE34B3">
        <w:rPr>
          <w:color w:val="000000" w:themeColor="text1"/>
          <w:szCs w:val="24"/>
          <w:u w:color="000000"/>
          <w:bdr w:val="none" w:sz="0" w:space="0" w:color="auto" w:frame="1"/>
        </w:rPr>
        <w:t>Poster presentation]. The Society for Prevention Research Annual Meeting, Seattle, WA.</w:t>
      </w:r>
    </w:p>
    <w:p w14:paraId="62DB94E8" w14:textId="77777777" w:rsidR="0056579F" w:rsidRPr="00EE34B3" w:rsidRDefault="0056579F" w:rsidP="0056579F">
      <w:pPr>
        <w:shd w:val="clear" w:color="auto" w:fill="FFFFFF"/>
        <w:ind w:left="720" w:hanging="720"/>
        <w:contextualSpacing/>
        <w:textAlignment w:val="top"/>
        <w:rPr>
          <w:szCs w:val="24"/>
        </w:rPr>
      </w:pPr>
      <w:r w:rsidRPr="00EE34B3">
        <w:rPr>
          <w:szCs w:val="24"/>
        </w:rPr>
        <w:t xml:space="preserve">153. </w:t>
      </w:r>
      <w:r w:rsidRPr="00EE34B3">
        <w:rPr>
          <w:color w:val="000000" w:themeColor="text1"/>
          <w:szCs w:val="24"/>
          <w:u w:color="000000"/>
          <w:bdr w:val="none" w:sz="0" w:space="0" w:color="auto" w:frame="1"/>
        </w:rPr>
        <w:t xml:space="preserve">Rueter, S., Trujillo, A., </w:t>
      </w:r>
      <w:proofErr w:type="spellStart"/>
      <w:r w:rsidRPr="00EE34B3">
        <w:rPr>
          <w:color w:val="000000" w:themeColor="text1"/>
          <w:szCs w:val="24"/>
          <w:u w:color="000000"/>
          <w:bdr w:val="none" w:sz="0" w:space="0" w:color="auto" w:frame="1"/>
        </w:rPr>
        <w:t>Sigola</w:t>
      </w:r>
      <w:proofErr w:type="spellEnd"/>
      <w:r w:rsidRPr="00EE34B3">
        <w:rPr>
          <w:color w:val="000000" w:themeColor="text1"/>
          <w:szCs w:val="24"/>
          <w:u w:color="000000"/>
          <w:bdr w:val="none" w:sz="0" w:space="0" w:color="auto" w:frame="1"/>
        </w:rPr>
        <w:t>, Z., &amp; Stormshak, E. (</w:t>
      </w:r>
      <w:proofErr w:type="gramStart"/>
      <w:r w:rsidRPr="00EE34B3">
        <w:rPr>
          <w:color w:val="000000" w:themeColor="text1"/>
          <w:szCs w:val="24"/>
          <w:u w:color="000000"/>
          <w:bdr w:val="none" w:sz="0" w:space="0" w:color="auto" w:frame="1"/>
        </w:rPr>
        <w:t>May,</w:t>
      </w:r>
      <w:proofErr w:type="gramEnd"/>
      <w:r w:rsidRPr="00EE34B3">
        <w:rPr>
          <w:color w:val="000000" w:themeColor="text1"/>
          <w:szCs w:val="24"/>
          <w:u w:color="000000"/>
          <w:bdr w:val="none" w:sz="0" w:space="0" w:color="auto" w:frame="1"/>
        </w:rPr>
        <w:t xml:space="preserve"> 2025). </w:t>
      </w:r>
      <w:r w:rsidRPr="00EE34B3">
        <w:rPr>
          <w:i/>
          <w:iCs/>
          <w:color w:val="000000" w:themeColor="text1"/>
          <w:szCs w:val="24"/>
          <w:u w:color="000000"/>
          <w:bdr w:val="none" w:sz="0" w:space="0" w:color="auto" w:frame="1"/>
        </w:rPr>
        <w:t xml:space="preserve">Regulating emotions in stressful times: Investigating the differential effectiveness of a digital parenting intervention </w:t>
      </w:r>
      <w:r w:rsidRPr="00EE34B3">
        <w:rPr>
          <w:color w:val="000000" w:themeColor="text1"/>
          <w:szCs w:val="24"/>
          <w:u w:color="000000"/>
          <w:bdr w:val="none" w:sz="0" w:space="0" w:color="auto" w:frame="1"/>
        </w:rPr>
        <w:t>[Poster presentation]. The Society for Prevention Research Annual Meeting, Seattle, WA.</w:t>
      </w:r>
    </w:p>
    <w:p w14:paraId="65E7342D" w14:textId="54D42F57" w:rsidR="0056579F" w:rsidRDefault="0056579F" w:rsidP="0056579F">
      <w:pPr>
        <w:spacing w:after="60"/>
        <w:ind w:left="547" w:hanging="547"/>
        <w:rPr>
          <w:szCs w:val="24"/>
        </w:rPr>
      </w:pPr>
      <w:r w:rsidRPr="00EE34B3">
        <w:rPr>
          <w:szCs w:val="24"/>
        </w:rPr>
        <w:t xml:space="preserve">152. </w:t>
      </w:r>
      <w:r w:rsidRPr="00EE34B3">
        <w:rPr>
          <w:color w:val="000000" w:themeColor="text1"/>
          <w:szCs w:val="24"/>
          <w:u w:color="000000"/>
          <w:bdr w:val="none" w:sz="0" w:space="0" w:color="auto" w:frame="1"/>
        </w:rPr>
        <w:t xml:space="preserve">Trujillo, A., </w:t>
      </w:r>
      <w:proofErr w:type="spellStart"/>
      <w:r w:rsidRPr="00EE34B3">
        <w:rPr>
          <w:color w:val="000000" w:themeColor="text1"/>
          <w:szCs w:val="24"/>
          <w:u w:color="000000"/>
          <w:bdr w:val="none" w:sz="0" w:space="0" w:color="auto" w:frame="1"/>
        </w:rPr>
        <w:t>Sigola</w:t>
      </w:r>
      <w:proofErr w:type="spellEnd"/>
      <w:r w:rsidRPr="00EE34B3">
        <w:rPr>
          <w:color w:val="000000" w:themeColor="text1"/>
          <w:szCs w:val="24"/>
          <w:u w:color="000000"/>
          <w:bdr w:val="none" w:sz="0" w:space="0" w:color="auto" w:frame="1"/>
        </w:rPr>
        <w:t>, Z., Rueter, S., &amp; Stormshak, E. (</w:t>
      </w:r>
      <w:proofErr w:type="gramStart"/>
      <w:r w:rsidRPr="00EE34B3">
        <w:rPr>
          <w:color w:val="000000" w:themeColor="text1"/>
          <w:szCs w:val="24"/>
          <w:u w:color="000000"/>
          <w:bdr w:val="none" w:sz="0" w:space="0" w:color="auto" w:frame="1"/>
        </w:rPr>
        <w:t>May,</w:t>
      </w:r>
      <w:proofErr w:type="gramEnd"/>
      <w:r w:rsidRPr="00EE34B3">
        <w:rPr>
          <w:color w:val="000000" w:themeColor="text1"/>
          <w:szCs w:val="24"/>
          <w:u w:color="000000"/>
          <w:bdr w:val="none" w:sz="0" w:space="0" w:color="auto" w:frame="1"/>
        </w:rPr>
        <w:t xml:space="preserve"> 2025). </w:t>
      </w:r>
      <w:r w:rsidRPr="00EE34B3">
        <w:rPr>
          <w:i/>
          <w:iCs/>
          <w:color w:val="000000" w:themeColor="text1"/>
          <w:szCs w:val="24"/>
          <w:u w:color="000000"/>
          <w:bdr w:val="none" w:sz="0" w:space="0" w:color="auto" w:frame="1"/>
        </w:rPr>
        <w:t>Engagement with the Family Check-Up Online: Time spent in the app as a predictor of parenting skill growth</w:t>
      </w:r>
      <w:r w:rsidRPr="00EE34B3">
        <w:rPr>
          <w:color w:val="000000" w:themeColor="text1"/>
          <w:szCs w:val="24"/>
          <w:u w:color="000000"/>
          <w:bdr w:val="none" w:sz="0" w:space="0" w:color="auto" w:frame="1"/>
        </w:rPr>
        <w:t xml:space="preserve"> </w:t>
      </w:r>
      <w:bookmarkStart w:id="49" w:name="OLE_LINK65"/>
      <w:r w:rsidRPr="00EE34B3">
        <w:rPr>
          <w:color w:val="000000" w:themeColor="text1"/>
          <w:szCs w:val="24"/>
          <w:u w:color="000000"/>
          <w:bdr w:val="none" w:sz="0" w:space="0" w:color="auto" w:frame="1"/>
        </w:rPr>
        <w:t xml:space="preserve">[Poster presentation]. </w:t>
      </w:r>
      <w:bookmarkStart w:id="50" w:name="OLE_LINK64"/>
      <w:bookmarkEnd w:id="49"/>
      <w:r w:rsidRPr="00EE34B3">
        <w:rPr>
          <w:color w:val="000000" w:themeColor="text1"/>
          <w:szCs w:val="24"/>
          <w:u w:color="000000"/>
          <w:bdr w:val="none" w:sz="0" w:space="0" w:color="auto" w:frame="1"/>
        </w:rPr>
        <w:t>The Society for Prevention Research Annual Meeting, Seattle, WA.</w:t>
      </w:r>
      <w:bookmarkEnd w:id="50"/>
    </w:p>
    <w:p w14:paraId="2DD9BB20" w14:textId="775ECD8A" w:rsidR="00542DAC" w:rsidRPr="00EE34B3" w:rsidRDefault="0056579F" w:rsidP="00542DAC">
      <w:pPr>
        <w:spacing w:after="60"/>
        <w:ind w:left="547" w:hanging="547"/>
        <w:rPr>
          <w:szCs w:val="24"/>
        </w:rPr>
      </w:pPr>
      <w:r>
        <w:rPr>
          <w:szCs w:val="24"/>
        </w:rPr>
        <w:t>151</w:t>
      </w:r>
      <w:r w:rsidR="00542DAC" w:rsidRPr="00EE34B3">
        <w:rPr>
          <w:szCs w:val="24"/>
        </w:rPr>
        <w:t>. Stormshak, E. A., Mauricio, A. M., &amp; Connell, A. (</w:t>
      </w:r>
      <w:proofErr w:type="gramStart"/>
      <w:r w:rsidR="00542DAC">
        <w:rPr>
          <w:szCs w:val="24"/>
        </w:rPr>
        <w:t>April</w:t>
      </w:r>
      <w:r w:rsidR="00542DAC" w:rsidRPr="00EE34B3">
        <w:rPr>
          <w:szCs w:val="24"/>
        </w:rPr>
        <w:t>,</w:t>
      </w:r>
      <w:proofErr w:type="gramEnd"/>
      <w:r w:rsidR="00542DAC" w:rsidRPr="00EE34B3">
        <w:rPr>
          <w:szCs w:val="24"/>
        </w:rPr>
        <w:t xml:space="preserve"> 2025). </w:t>
      </w:r>
      <w:r w:rsidR="00542DAC" w:rsidRPr="00542DAC">
        <w:rPr>
          <w:i/>
          <w:iCs/>
          <w:szCs w:val="24"/>
        </w:rPr>
        <w:t xml:space="preserve">Systemic </w:t>
      </w:r>
      <w:r w:rsidR="00542DAC">
        <w:rPr>
          <w:i/>
          <w:iCs/>
          <w:szCs w:val="24"/>
        </w:rPr>
        <w:t>d</w:t>
      </w:r>
      <w:r w:rsidR="00542DAC" w:rsidRPr="00542DAC">
        <w:rPr>
          <w:i/>
          <w:iCs/>
          <w:szCs w:val="24"/>
        </w:rPr>
        <w:t xml:space="preserve">igital </w:t>
      </w:r>
      <w:r w:rsidR="00542DAC">
        <w:rPr>
          <w:i/>
          <w:iCs/>
          <w:szCs w:val="24"/>
        </w:rPr>
        <w:t>h</w:t>
      </w:r>
      <w:r w:rsidR="00542DAC" w:rsidRPr="00542DAC">
        <w:rPr>
          <w:i/>
          <w:iCs/>
          <w:szCs w:val="24"/>
        </w:rPr>
        <w:t xml:space="preserve">ealth </w:t>
      </w:r>
      <w:r w:rsidR="00542DAC">
        <w:rPr>
          <w:i/>
          <w:iCs/>
          <w:szCs w:val="24"/>
        </w:rPr>
        <w:t>p</w:t>
      </w:r>
      <w:r w:rsidR="00542DAC" w:rsidRPr="00542DAC">
        <w:rPr>
          <w:i/>
          <w:iCs/>
          <w:szCs w:val="24"/>
        </w:rPr>
        <w:t xml:space="preserve">revention in </w:t>
      </w:r>
      <w:r w:rsidR="00542DAC">
        <w:rPr>
          <w:i/>
          <w:iCs/>
          <w:szCs w:val="24"/>
        </w:rPr>
        <w:t>s</w:t>
      </w:r>
      <w:r w:rsidR="00542DAC" w:rsidRPr="00542DAC">
        <w:rPr>
          <w:i/>
          <w:iCs/>
          <w:szCs w:val="24"/>
        </w:rPr>
        <w:t xml:space="preserve">chools to </w:t>
      </w:r>
      <w:r w:rsidR="00542DAC">
        <w:rPr>
          <w:i/>
          <w:iCs/>
          <w:szCs w:val="24"/>
        </w:rPr>
        <w:t>s</w:t>
      </w:r>
      <w:r w:rsidR="00542DAC" w:rsidRPr="00542DAC">
        <w:rPr>
          <w:i/>
          <w:iCs/>
          <w:szCs w:val="24"/>
        </w:rPr>
        <w:t xml:space="preserve">upport </w:t>
      </w:r>
      <w:r w:rsidR="00542DAC">
        <w:rPr>
          <w:i/>
          <w:iCs/>
          <w:szCs w:val="24"/>
        </w:rPr>
        <w:t>y</w:t>
      </w:r>
      <w:r w:rsidR="00542DAC" w:rsidRPr="00542DAC">
        <w:rPr>
          <w:i/>
          <w:iCs/>
          <w:szCs w:val="24"/>
        </w:rPr>
        <w:t xml:space="preserve">outh </w:t>
      </w:r>
      <w:r w:rsidR="00542DAC">
        <w:rPr>
          <w:i/>
          <w:iCs/>
          <w:szCs w:val="24"/>
        </w:rPr>
        <w:t>m</w:t>
      </w:r>
      <w:r w:rsidR="00542DAC" w:rsidRPr="00542DAC">
        <w:rPr>
          <w:i/>
          <w:iCs/>
          <w:szCs w:val="24"/>
        </w:rPr>
        <w:t xml:space="preserve">ental </w:t>
      </w:r>
      <w:r w:rsidR="00542DAC">
        <w:rPr>
          <w:i/>
          <w:iCs/>
          <w:szCs w:val="24"/>
        </w:rPr>
        <w:t>h</w:t>
      </w:r>
      <w:r w:rsidR="00542DAC" w:rsidRPr="00542DAC">
        <w:rPr>
          <w:i/>
          <w:iCs/>
          <w:szCs w:val="24"/>
        </w:rPr>
        <w:t xml:space="preserve">ealth and </w:t>
      </w:r>
      <w:r w:rsidR="00542DAC">
        <w:rPr>
          <w:i/>
          <w:iCs/>
          <w:szCs w:val="24"/>
        </w:rPr>
        <w:t>r</w:t>
      </w:r>
      <w:r w:rsidR="00542DAC" w:rsidRPr="00542DAC">
        <w:rPr>
          <w:i/>
          <w:iCs/>
          <w:szCs w:val="24"/>
        </w:rPr>
        <w:t xml:space="preserve">educe </w:t>
      </w:r>
      <w:r w:rsidR="00542DAC">
        <w:rPr>
          <w:i/>
          <w:iCs/>
          <w:szCs w:val="24"/>
        </w:rPr>
        <w:t>i</w:t>
      </w:r>
      <w:r w:rsidR="00542DAC" w:rsidRPr="00542DAC">
        <w:rPr>
          <w:i/>
          <w:iCs/>
          <w:szCs w:val="24"/>
        </w:rPr>
        <w:t>nequities</w:t>
      </w:r>
      <w:r w:rsidR="00542DAC" w:rsidRPr="00EE34B3">
        <w:rPr>
          <w:szCs w:val="24"/>
        </w:rPr>
        <w:t xml:space="preserve"> </w:t>
      </w:r>
      <w:r w:rsidR="00542DAC" w:rsidRPr="00EE34B3">
        <w:rPr>
          <w:color w:val="000000" w:themeColor="text1"/>
          <w:szCs w:val="24"/>
          <w:u w:color="000000"/>
          <w:bdr w:val="none" w:sz="0" w:space="0" w:color="auto" w:frame="1"/>
        </w:rPr>
        <w:t xml:space="preserve">[Paper presentation]. The </w:t>
      </w:r>
      <w:r w:rsidR="00542DAC">
        <w:rPr>
          <w:color w:val="000000" w:themeColor="text1"/>
          <w:szCs w:val="24"/>
          <w:u w:color="000000"/>
          <w:bdr w:val="none" w:sz="0" w:space="0" w:color="auto" w:frame="1"/>
        </w:rPr>
        <w:t>American Education Research Association</w:t>
      </w:r>
      <w:r w:rsidR="00542DAC" w:rsidRPr="00EE34B3">
        <w:rPr>
          <w:color w:val="000000" w:themeColor="text1"/>
          <w:szCs w:val="24"/>
          <w:u w:color="000000"/>
          <w:bdr w:val="none" w:sz="0" w:space="0" w:color="auto" w:frame="1"/>
        </w:rPr>
        <w:t xml:space="preserve">, </w:t>
      </w:r>
      <w:r w:rsidR="00542DAC">
        <w:rPr>
          <w:color w:val="000000" w:themeColor="text1"/>
          <w:szCs w:val="24"/>
          <w:u w:color="000000"/>
          <w:bdr w:val="none" w:sz="0" w:space="0" w:color="auto" w:frame="1"/>
        </w:rPr>
        <w:t>Denver</w:t>
      </w:r>
      <w:r w:rsidR="00542DAC" w:rsidRPr="00EE34B3">
        <w:rPr>
          <w:color w:val="000000" w:themeColor="text1"/>
          <w:szCs w:val="24"/>
          <w:u w:color="000000"/>
          <w:bdr w:val="none" w:sz="0" w:space="0" w:color="auto" w:frame="1"/>
        </w:rPr>
        <w:t xml:space="preserve">, </w:t>
      </w:r>
      <w:r w:rsidR="00542DAC">
        <w:rPr>
          <w:color w:val="000000" w:themeColor="text1"/>
          <w:szCs w:val="24"/>
          <w:u w:color="000000"/>
          <w:bdr w:val="none" w:sz="0" w:space="0" w:color="auto" w:frame="1"/>
        </w:rPr>
        <w:t>CO</w:t>
      </w:r>
      <w:r w:rsidR="00542DAC" w:rsidRPr="00EE34B3">
        <w:rPr>
          <w:color w:val="000000" w:themeColor="text1"/>
          <w:szCs w:val="24"/>
          <w:u w:color="000000"/>
          <w:bdr w:val="none" w:sz="0" w:space="0" w:color="auto" w:frame="1"/>
        </w:rPr>
        <w:t>.</w:t>
      </w:r>
    </w:p>
    <w:p w14:paraId="2C72A005" w14:textId="6666B88E" w:rsidR="00DF68AC" w:rsidRPr="0046077E" w:rsidRDefault="00DF68AC" w:rsidP="00DF68AC">
      <w:pPr>
        <w:spacing w:after="60"/>
        <w:ind w:left="547" w:hanging="547"/>
      </w:pPr>
      <w:r>
        <w:t xml:space="preserve">150. Leve, L.L., </w:t>
      </w:r>
      <w:proofErr w:type="spellStart"/>
      <w:r>
        <w:t>Coiffi</w:t>
      </w:r>
      <w:proofErr w:type="spellEnd"/>
      <w:r>
        <w:t xml:space="preserve">, C., Stormshak, E. A. (2024, September). </w:t>
      </w:r>
      <w:r w:rsidRPr="007C689C">
        <w:rPr>
          <w:i/>
          <w:iCs/>
        </w:rPr>
        <w:t xml:space="preserve">Parents with </w:t>
      </w:r>
      <w:r w:rsidR="00542DAC">
        <w:rPr>
          <w:i/>
          <w:iCs/>
        </w:rPr>
        <w:t>s</w:t>
      </w:r>
      <w:r w:rsidRPr="007C689C">
        <w:rPr>
          <w:i/>
          <w:iCs/>
        </w:rPr>
        <w:t xml:space="preserve">ubstance </w:t>
      </w:r>
      <w:r w:rsidR="00542DAC">
        <w:rPr>
          <w:i/>
          <w:iCs/>
        </w:rPr>
        <w:t>u</w:t>
      </w:r>
      <w:r w:rsidRPr="007C689C">
        <w:rPr>
          <w:i/>
          <w:iCs/>
        </w:rPr>
        <w:t xml:space="preserve">se </w:t>
      </w:r>
      <w:r w:rsidR="00542DAC">
        <w:rPr>
          <w:i/>
          <w:iCs/>
        </w:rPr>
        <w:t>d</w:t>
      </w:r>
      <w:r w:rsidRPr="007C689C">
        <w:rPr>
          <w:i/>
          <w:iCs/>
        </w:rPr>
        <w:t xml:space="preserve">isorder: Establishing a </w:t>
      </w:r>
      <w:r w:rsidR="00542DAC">
        <w:rPr>
          <w:i/>
          <w:iCs/>
        </w:rPr>
        <w:t>d</w:t>
      </w:r>
      <w:r w:rsidRPr="007C689C">
        <w:rPr>
          <w:i/>
          <w:iCs/>
        </w:rPr>
        <w:t xml:space="preserve">ata </w:t>
      </w:r>
      <w:r w:rsidR="00542DAC">
        <w:rPr>
          <w:i/>
          <w:iCs/>
        </w:rPr>
        <w:t>c</w:t>
      </w:r>
      <w:r w:rsidRPr="007C689C">
        <w:rPr>
          <w:i/>
          <w:iCs/>
        </w:rPr>
        <w:t xml:space="preserve">ollective </w:t>
      </w:r>
      <w:r w:rsidR="00542DAC">
        <w:rPr>
          <w:i/>
          <w:iCs/>
        </w:rPr>
        <w:t>r</w:t>
      </w:r>
      <w:r w:rsidRPr="007C689C">
        <w:rPr>
          <w:i/>
          <w:iCs/>
        </w:rPr>
        <w:t>esource for the</w:t>
      </w:r>
      <w:r w:rsidR="00542DAC">
        <w:rPr>
          <w:i/>
          <w:iCs/>
        </w:rPr>
        <w:t xml:space="preserve"> p</w:t>
      </w:r>
      <w:r w:rsidRPr="007C689C">
        <w:rPr>
          <w:i/>
          <w:iCs/>
        </w:rPr>
        <w:t xml:space="preserve">revention </w:t>
      </w:r>
      <w:r w:rsidR="00542DAC">
        <w:rPr>
          <w:i/>
          <w:iCs/>
        </w:rPr>
        <w:t>c</w:t>
      </w:r>
      <w:r w:rsidRPr="007C689C">
        <w:rPr>
          <w:i/>
          <w:iCs/>
        </w:rPr>
        <w:t>ommunity</w:t>
      </w:r>
      <w:r>
        <w:t>. [Paper presentation]</w:t>
      </w:r>
      <w:r w:rsidRPr="00DD62C6">
        <w:rPr>
          <w:i/>
          <w:iCs/>
        </w:rPr>
        <w:t>.</w:t>
      </w:r>
      <w:r>
        <w:t xml:space="preserve"> European Society for Prevention Research, Cremona, Italy.</w:t>
      </w:r>
    </w:p>
    <w:p w14:paraId="59093562" w14:textId="5A72BF20" w:rsidR="0046077E" w:rsidRPr="0046077E" w:rsidRDefault="0046077E" w:rsidP="00DD62C6">
      <w:pPr>
        <w:spacing w:after="60"/>
        <w:ind w:left="547" w:hanging="547"/>
      </w:pPr>
      <w:r>
        <w:lastRenderedPageBreak/>
        <w:t>149</w:t>
      </w:r>
      <w:bookmarkStart w:id="51" w:name="OLE_LINK38"/>
      <w:r>
        <w:t xml:space="preserve">. Stormshak, E.A. &amp; Leve, L. L. (2024, September) </w:t>
      </w:r>
      <w:r w:rsidRPr="00542DAC">
        <w:rPr>
          <w:i/>
          <w:iCs/>
        </w:rPr>
        <w:t>Digital health prevention for parents of young children to support parent mental health</w:t>
      </w:r>
      <w:r>
        <w:t xml:space="preserve"> [</w:t>
      </w:r>
      <w:r w:rsidR="00F82A28">
        <w:t>Paper presentation</w:t>
      </w:r>
      <w:r>
        <w:t>]</w:t>
      </w:r>
      <w:r w:rsidRPr="00DD62C6">
        <w:rPr>
          <w:i/>
          <w:iCs/>
        </w:rPr>
        <w:t>.</w:t>
      </w:r>
      <w:r>
        <w:t xml:space="preserve"> European Society for Prevention Research, Cremona, Italy.</w:t>
      </w:r>
      <w:bookmarkEnd w:id="51"/>
    </w:p>
    <w:p w14:paraId="0395A905" w14:textId="3A653E06" w:rsidR="00E553ED" w:rsidRDefault="00E553ED" w:rsidP="00DD62C6">
      <w:pPr>
        <w:spacing w:after="60"/>
        <w:ind w:left="547" w:hanging="547"/>
      </w:pPr>
      <w:r>
        <w:t>14</w:t>
      </w:r>
      <w:r w:rsidR="00B66F39">
        <w:t>8</w:t>
      </w:r>
      <w:r>
        <w:t xml:space="preserve">.  </w:t>
      </w:r>
      <w:bookmarkStart w:id="52" w:name="OLE_LINK39"/>
      <w:r w:rsidR="00B66F39">
        <w:t>Hails, K.</w:t>
      </w:r>
      <w:r w:rsidR="00077419">
        <w:t xml:space="preserve"> </w:t>
      </w:r>
      <w:r w:rsidR="00B66F39">
        <w:t xml:space="preserve">A., </w:t>
      </w:r>
      <w:r w:rsidR="00B66F39" w:rsidRPr="00EA5D48">
        <w:t>Mauricio</w:t>
      </w:r>
      <w:r w:rsidR="00B66F39">
        <w:t>, A.</w:t>
      </w:r>
      <w:r w:rsidR="00077419">
        <w:t xml:space="preserve"> </w:t>
      </w:r>
      <w:r w:rsidR="00B66F39">
        <w:t xml:space="preserve">M., </w:t>
      </w:r>
      <w:r w:rsidR="00B66F39" w:rsidRPr="00431FBA">
        <w:t>Caruthers</w:t>
      </w:r>
      <w:r w:rsidR="00B66F39">
        <w:t>, A.</w:t>
      </w:r>
      <w:r w:rsidR="00077419">
        <w:t xml:space="preserve"> </w:t>
      </w:r>
      <w:r w:rsidR="00B66F39">
        <w:t>S., Stormshak, E.</w:t>
      </w:r>
      <w:r w:rsidR="00077419">
        <w:t xml:space="preserve"> </w:t>
      </w:r>
      <w:r w:rsidR="00B66F39">
        <w:t xml:space="preserve">A. (2024, May). </w:t>
      </w:r>
      <w:r w:rsidR="00B66F39" w:rsidRPr="00DD62C6">
        <w:t>Understanding how social determinants of health and ecological risk link to participation in a virtually delivered parenting intervention.</w:t>
      </w:r>
      <w:r w:rsidR="00B66F39">
        <w:rPr>
          <w:i/>
          <w:iCs/>
        </w:rPr>
        <w:t xml:space="preserve"> </w:t>
      </w:r>
      <w:r w:rsidR="00B66F39">
        <w:t>In A.</w:t>
      </w:r>
      <w:r w:rsidR="00077419">
        <w:t xml:space="preserve"> </w:t>
      </w:r>
      <w:r w:rsidR="00B66F39">
        <w:t xml:space="preserve">M. </w:t>
      </w:r>
      <w:r w:rsidRPr="00E553ED">
        <w:t>Mauricio</w:t>
      </w:r>
      <w:r w:rsidR="00B66F39">
        <w:t xml:space="preserve"> (Chair), </w:t>
      </w:r>
      <w:r w:rsidRPr="00DD62C6">
        <w:rPr>
          <w:i/>
          <w:iCs/>
        </w:rPr>
        <w:t>Beyond attendance: An exploration of parents' engagement and participation in a tailored preventive parenting intervention</w:t>
      </w:r>
      <w:r w:rsidR="00B66F39">
        <w:rPr>
          <w:i/>
          <w:iCs/>
        </w:rPr>
        <w:t xml:space="preserve"> </w:t>
      </w:r>
      <w:bookmarkStart w:id="53" w:name="OLE_LINK25"/>
      <w:r w:rsidR="00B66F39">
        <w:t>[Symposium]</w:t>
      </w:r>
      <w:r w:rsidRPr="00DD62C6">
        <w:rPr>
          <w:i/>
          <w:iCs/>
        </w:rPr>
        <w:t>.</w:t>
      </w:r>
      <w:r>
        <w:rPr>
          <w:i/>
          <w:iCs/>
        </w:rPr>
        <w:t xml:space="preserve"> </w:t>
      </w:r>
      <w:bookmarkEnd w:id="53"/>
      <w:r>
        <w:t>Society for Prevention Research</w:t>
      </w:r>
      <w:r w:rsidR="00715D56">
        <w:t xml:space="preserve"> </w:t>
      </w:r>
      <w:r w:rsidR="006265A8">
        <w:rPr>
          <w:color w:val="auto"/>
          <w:szCs w:val="24"/>
        </w:rPr>
        <w:t>a</w:t>
      </w:r>
      <w:r w:rsidR="00715D56">
        <w:rPr>
          <w:color w:val="auto"/>
          <w:szCs w:val="24"/>
        </w:rPr>
        <w:t xml:space="preserve">nnual </w:t>
      </w:r>
      <w:r w:rsidR="006265A8">
        <w:rPr>
          <w:color w:val="auto"/>
          <w:szCs w:val="24"/>
        </w:rPr>
        <w:t>m</w:t>
      </w:r>
      <w:r w:rsidR="00715D56">
        <w:rPr>
          <w:color w:val="auto"/>
          <w:szCs w:val="24"/>
        </w:rPr>
        <w:t>eeting</w:t>
      </w:r>
      <w:r>
        <w:t xml:space="preserve">, Washington D.C. </w:t>
      </w:r>
      <w:bookmarkEnd w:id="52"/>
    </w:p>
    <w:p w14:paraId="319CE569" w14:textId="122F2265" w:rsidR="00A43430" w:rsidRDefault="00A43430" w:rsidP="00DD62C6">
      <w:pPr>
        <w:spacing w:after="60"/>
        <w:ind w:left="547" w:hanging="547"/>
      </w:pPr>
      <w:r>
        <w:t>14</w:t>
      </w:r>
      <w:r w:rsidR="00B66F39">
        <w:t>7</w:t>
      </w:r>
      <w:r>
        <w:t>.  Bierman, K., Stormshak, E.</w:t>
      </w:r>
      <w:r w:rsidR="00077419">
        <w:t xml:space="preserve"> </w:t>
      </w:r>
      <w:r>
        <w:t xml:space="preserve">A. (2024, May). </w:t>
      </w:r>
      <w:r w:rsidRPr="00DD62C6">
        <w:rPr>
          <w:i/>
          <w:iCs/>
        </w:rPr>
        <w:t xml:space="preserve">The Head Start </w:t>
      </w:r>
      <w:r w:rsidR="00E553ED">
        <w:rPr>
          <w:i/>
          <w:iCs/>
        </w:rPr>
        <w:t>REDI</w:t>
      </w:r>
      <w:r w:rsidRPr="00DD62C6">
        <w:rPr>
          <w:i/>
          <w:iCs/>
        </w:rPr>
        <w:t xml:space="preserve"> Classroom and parent programs: Adolescent outcomes of two preschool randomized-controlled trials</w:t>
      </w:r>
      <w:r>
        <w:rPr>
          <w:i/>
          <w:iCs/>
        </w:rPr>
        <w:t xml:space="preserve"> </w:t>
      </w:r>
      <w:r>
        <w:t>[</w:t>
      </w:r>
      <w:r w:rsidR="00E553ED">
        <w:t>Symposium</w:t>
      </w:r>
      <w:r>
        <w:t>]. Society for Prevention Research</w:t>
      </w:r>
      <w:r w:rsidR="00715D56">
        <w:t xml:space="preserve"> </w:t>
      </w:r>
      <w:r w:rsidR="006265A8">
        <w:rPr>
          <w:color w:val="auto"/>
          <w:szCs w:val="24"/>
        </w:rPr>
        <w:t>a</w:t>
      </w:r>
      <w:r w:rsidR="00715D56">
        <w:rPr>
          <w:color w:val="auto"/>
          <w:szCs w:val="24"/>
        </w:rPr>
        <w:t xml:space="preserve">nnual </w:t>
      </w:r>
      <w:r w:rsidR="006265A8">
        <w:rPr>
          <w:color w:val="auto"/>
          <w:szCs w:val="24"/>
        </w:rPr>
        <w:t>m</w:t>
      </w:r>
      <w:r w:rsidR="00715D56">
        <w:rPr>
          <w:color w:val="auto"/>
          <w:szCs w:val="24"/>
        </w:rPr>
        <w:t>eeting</w:t>
      </w:r>
      <w:r>
        <w:t>, Washington D.C.</w:t>
      </w:r>
    </w:p>
    <w:p w14:paraId="45AFEBFF" w14:textId="7BDE0B76" w:rsidR="00DF2940" w:rsidRDefault="00DF2940" w:rsidP="00DD62C6">
      <w:pPr>
        <w:spacing w:after="60"/>
        <w:ind w:left="547" w:hanging="547"/>
      </w:pPr>
      <w:r>
        <w:t xml:space="preserve">146.  </w:t>
      </w:r>
      <w:bookmarkStart w:id="54" w:name="OLE_LINK40"/>
      <w:r>
        <w:t xml:space="preserve">Trujillo, A., </w:t>
      </w:r>
      <w:r w:rsidRPr="00DF2940">
        <w:t>Ramirez-Miranda</w:t>
      </w:r>
      <w:r>
        <w:t>, J.</w:t>
      </w:r>
      <w:r w:rsidR="00077419">
        <w:t xml:space="preserve"> </w:t>
      </w:r>
      <w:r>
        <w:t xml:space="preserve">G., </w:t>
      </w:r>
      <w:r w:rsidRPr="00DF2940">
        <w:t>Rueter</w:t>
      </w:r>
      <w:r>
        <w:t>, S., Stormshak, E.</w:t>
      </w:r>
      <w:r w:rsidR="00077419">
        <w:t xml:space="preserve"> </w:t>
      </w:r>
      <w:r>
        <w:t xml:space="preserve">A. (2024, May). </w:t>
      </w:r>
      <w:r w:rsidRPr="00DD62C6">
        <w:rPr>
          <w:i/>
          <w:iCs/>
        </w:rPr>
        <w:t>Examining parenting self-efficacy and rural families’ engagement with a digital parenting intervention</w:t>
      </w:r>
      <w:r>
        <w:rPr>
          <w:i/>
          <w:iCs/>
        </w:rPr>
        <w:t xml:space="preserve"> </w:t>
      </w:r>
      <w:r>
        <w:t>[P</w:t>
      </w:r>
      <w:r w:rsidR="00EA6C85">
        <w:t>oster</w:t>
      </w:r>
      <w:r>
        <w:t xml:space="preserve"> presentation]. Society for Prevention Research</w:t>
      </w:r>
      <w:r w:rsidR="00715D56">
        <w:t xml:space="preserve"> </w:t>
      </w:r>
      <w:r w:rsidR="006265A8">
        <w:rPr>
          <w:color w:val="auto"/>
          <w:szCs w:val="24"/>
        </w:rPr>
        <w:t>a</w:t>
      </w:r>
      <w:r w:rsidR="00715D56">
        <w:rPr>
          <w:color w:val="auto"/>
          <w:szCs w:val="24"/>
        </w:rPr>
        <w:t xml:space="preserve">nnual </w:t>
      </w:r>
      <w:r w:rsidR="006265A8">
        <w:rPr>
          <w:color w:val="auto"/>
          <w:szCs w:val="24"/>
        </w:rPr>
        <w:t>m</w:t>
      </w:r>
      <w:r w:rsidR="00715D56">
        <w:rPr>
          <w:color w:val="auto"/>
          <w:szCs w:val="24"/>
        </w:rPr>
        <w:t>eeting</w:t>
      </w:r>
      <w:r>
        <w:t>, Washington D.C.</w:t>
      </w:r>
    </w:p>
    <w:bookmarkEnd w:id="54"/>
    <w:p w14:paraId="684B6C81" w14:textId="4B5347A2" w:rsidR="00DF2940" w:rsidRPr="00DF2940" w:rsidRDefault="00DF2940" w:rsidP="00DD62C6">
      <w:pPr>
        <w:spacing w:after="60"/>
        <w:ind w:left="547" w:hanging="547"/>
      </w:pPr>
      <w:r>
        <w:t xml:space="preserve">145.  Connell, A., </w:t>
      </w:r>
      <w:r w:rsidRPr="00DF2940">
        <w:t>Seidman</w:t>
      </w:r>
      <w:r>
        <w:t xml:space="preserve">, S., </w:t>
      </w:r>
      <w:r w:rsidRPr="00DF2940">
        <w:t>Thao Ha</w:t>
      </w:r>
      <w:r>
        <w:t>, P., Stormshak, E.</w:t>
      </w:r>
      <w:r w:rsidR="00077419">
        <w:t xml:space="preserve"> </w:t>
      </w:r>
      <w:r>
        <w:t xml:space="preserve">A., Westling, E., Shaw, D. (2024, May). </w:t>
      </w:r>
      <w:r w:rsidRPr="00B66F39">
        <w:t>Examining moderators and mediators of cross-over effects of the Family Check-</w:t>
      </w:r>
      <w:r w:rsidR="000454A2">
        <w:t>U</w:t>
      </w:r>
      <w:r w:rsidRPr="00B66F39">
        <w:t>p prevention program on youth depression across three randomized trials</w:t>
      </w:r>
      <w:r w:rsidRPr="00DD62C6">
        <w:t>.</w:t>
      </w:r>
      <w:r w:rsidR="00B66F39" w:rsidRPr="00B66F39">
        <w:rPr>
          <w:i/>
          <w:iCs/>
        </w:rPr>
        <w:t xml:space="preserve"> </w:t>
      </w:r>
      <w:r w:rsidR="00B66F39" w:rsidRPr="00DD62C6">
        <w:t>In A.</w:t>
      </w:r>
      <w:r w:rsidR="005D00C5">
        <w:t xml:space="preserve"> </w:t>
      </w:r>
      <w:r w:rsidR="00B66F39" w:rsidRPr="00DD62C6">
        <w:t>Morgan-Lopez</w:t>
      </w:r>
      <w:r w:rsidR="00B66F39">
        <w:t xml:space="preserve"> (Chair), </w:t>
      </w:r>
      <w:r w:rsidR="00B66F39" w:rsidRPr="00DD62C6">
        <w:rPr>
          <w:i/>
          <w:iCs/>
        </w:rPr>
        <w:t>Individual-level evidence synthesis in examining distal crossover effects of preventive interventions: In tribute to Dr. Eve E. Reider</w:t>
      </w:r>
      <w:r w:rsidRPr="00DD62C6">
        <w:t xml:space="preserve"> </w:t>
      </w:r>
      <w:r>
        <w:t>[</w:t>
      </w:r>
      <w:r w:rsidR="00B66F39">
        <w:t>Symposium</w:t>
      </w:r>
      <w:r>
        <w:t>]. Society for Prevention Research</w:t>
      </w:r>
      <w:r w:rsidR="00715D56">
        <w:t xml:space="preserve"> </w:t>
      </w:r>
      <w:r w:rsidR="006265A8">
        <w:rPr>
          <w:color w:val="auto"/>
          <w:szCs w:val="24"/>
        </w:rPr>
        <w:t>a</w:t>
      </w:r>
      <w:r w:rsidR="00715D56">
        <w:rPr>
          <w:color w:val="auto"/>
          <w:szCs w:val="24"/>
        </w:rPr>
        <w:t xml:space="preserve">nnual </w:t>
      </w:r>
      <w:r w:rsidR="006265A8">
        <w:rPr>
          <w:color w:val="auto"/>
          <w:szCs w:val="24"/>
        </w:rPr>
        <w:t>m</w:t>
      </w:r>
      <w:r w:rsidR="00715D56">
        <w:rPr>
          <w:color w:val="auto"/>
          <w:szCs w:val="24"/>
        </w:rPr>
        <w:t>eeting</w:t>
      </w:r>
      <w:r>
        <w:t>, Washington D.C.</w:t>
      </w:r>
      <w:r w:rsidR="008B69B4">
        <w:t xml:space="preserve"> </w:t>
      </w:r>
      <w:r w:rsidR="008B69B4" w:rsidRPr="00B66F39">
        <w:t>Abstract of distinction</w:t>
      </w:r>
      <w:r w:rsidR="008B69B4">
        <w:t>.</w:t>
      </w:r>
    </w:p>
    <w:p w14:paraId="1F7104BC" w14:textId="3520AED0" w:rsidR="00DF2940" w:rsidRDefault="00DF2940" w:rsidP="00DD62C6">
      <w:pPr>
        <w:spacing w:after="60"/>
        <w:ind w:left="547" w:hanging="547"/>
      </w:pPr>
      <w:r>
        <w:t xml:space="preserve">144.  Trujillo, A., </w:t>
      </w:r>
      <w:r w:rsidRPr="00DF2940">
        <w:t>Ramirez-Miranda</w:t>
      </w:r>
      <w:r>
        <w:t>, J.</w:t>
      </w:r>
      <w:r w:rsidR="00077419">
        <w:t xml:space="preserve"> </w:t>
      </w:r>
      <w:r>
        <w:t xml:space="preserve">G., </w:t>
      </w:r>
      <w:r w:rsidRPr="00DF2940">
        <w:t>Rueter</w:t>
      </w:r>
      <w:r>
        <w:t>, S., Stormshak, E.</w:t>
      </w:r>
      <w:r w:rsidR="00077419">
        <w:t xml:space="preserve"> </w:t>
      </w:r>
      <w:r>
        <w:t xml:space="preserve">A. (2024, May). </w:t>
      </w:r>
      <w:r w:rsidRPr="00DD62C6">
        <w:rPr>
          <w:i/>
          <w:iCs/>
        </w:rPr>
        <w:t>Taking a community-based participatory approach to adapt the Family</w:t>
      </w:r>
      <w:r w:rsidR="00077419">
        <w:rPr>
          <w:i/>
          <w:iCs/>
        </w:rPr>
        <w:t xml:space="preserve"> </w:t>
      </w:r>
      <w:r w:rsidRPr="00DD62C6">
        <w:rPr>
          <w:i/>
          <w:iCs/>
        </w:rPr>
        <w:t>Check</w:t>
      </w:r>
      <w:r w:rsidR="00077419">
        <w:rPr>
          <w:i/>
          <w:iCs/>
        </w:rPr>
        <w:t>-U</w:t>
      </w:r>
      <w:r w:rsidRPr="00DD62C6">
        <w:rPr>
          <w:i/>
          <w:iCs/>
        </w:rPr>
        <w:t>p Online in Spanish</w:t>
      </w:r>
      <w:r>
        <w:rPr>
          <w:i/>
          <w:iCs/>
        </w:rPr>
        <w:t xml:space="preserve"> </w:t>
      </w:r>
      <w:r>
        <w:t>[P</w:t>
      </w:r>
      <w:r w:rsidR="00EA6C85">
        <w:t>oster</w:t>
      </w:r>
      <w:r>
        <w:t xml:space="preserve"> presentation]. Society for Prevention Research</w:t>
      </w:r>
      <w:r w:rsidR="00715D56">
        <w:t xml:space="preserve"> </w:t>
      </w:r>
      <w:r w:rsidR="006265A8">
        <w:rPr>
          <w:color w:val="auto"/>
          <w:szCs w:val="24"/>
        </w:rPr>
        <w:t>a</w:t>
      </w:r>
      <w:r w:rsidR="00715D56">
        <w:rPr>
          <w:color w:val="auto"/>
          <w:szCs w:val="24"/>
        </w:rPr>
        <w:t xml:space="preserve">nnual </w:t>
      </w:r>
      <w:r w:rsidR="006265A8">
        <w:rPr>
          <w:color w:val="auto"/>
          <w:szCs w:val="24"/>
        </w:rPr>
        <w:t>m</w:t>
      </w:r>
      <w:r w:rsidR="00715D56">
        <w:rPr>
          <w:color w:val="auto"/>
          <w:szCs w:val="24"/>
        </w:rPr>
        <w:t>eeting</w:t>
      </w:r>
      <w:r>
        <w:t>, Washington D.C.</w:t>
      </w:r>
      <w:r>
        <w:rPr>
          <w:i/>
          <w:iCs/>
        </w:rPr>
        <w:t xml:space="preserve"> </w:t>
      </w:r>
    </w:p>
    <w:p w14:paraId="7ED5BB05" w14:textId="6DFA2C01" w:rsidR="00EA5D48" w:rsidRDefault="00EA5D48" w:rsidP="00DD62C6">
      <w:pPr>
        <w:spacing w:after="60"/>
        <w:ind w:left="547" w:hanging="547"/>
      </w:pPr>
      <w:r>
        <w:t xml:space="preserve">143.  Tung, J., </w:t>
      </w:r>
      <w:r w:rsidRPr="00EA5D48">
        <w:t>Mauricio</w:t>
      </w:r>
      <w:r>
        <w:t>, A.</w:t>
      </w:r>
      <w:r w:rsidR="00C25B2F">
        <w:t xml:space="preserve"> </w:t>
      </w:r>
      <w:r>
        <w:t>M., Stormshak, E.</w:t>
      </w:r>
      <w:r w:rsidR="00C25B2F">
        <w:t xml:space="preserve"> </w:t>
      </w:r>
      <w:r>
        <w:t xml:space="preserve">A. (2024, May). </w:t>
      </w:r>
      <w:r w:rsidRPr="00DD62C6">
        <w:rPr>
          <w:i/>
          <w:iCs/>
        </w:rPr>
        <w:t>School partner perspectives on facilitators and barriers to implementing e</w:t>
      </w:r>
      <w:r w:rsidR="00C25B2F">
        <w:rPr>
          <w:i/>
          <w:iCs/>
        </w:rPr>
        <w:t>H</w:t>
      </w:r>
      <w:r w:rsidRPr="00DD62C6">
        <w:rPr>
          <w:i/>
          <w:iCs/>
        </w:rPr>
        <w:t>ealth family-based interventions in schools: The Family Check-</w:t>
      </w:r>
      <w:r w:rsidR="00C25B2F">
        <w:rPr>
          <w:i/>
          <w:iCs/>
        </w:rPr>
        <w:t>U</w:t>
      </w:r>
      <w:r w:rsidRPr="00DD62C6">
        <w:rPr>
          <w:i/>
          <w:iCs/>
        </w:rPr>
        <w:t>p Online as a case study</w:t>
      </w:r>
      <w:r>
        <w:rPr>
          <w:i/>
          <w:iCs/>
        </w:rPr>
        <w:t xml:space="preserve"> </w:t>
      </w:r>
      <w:r>
        <w:t>[P</w:t>
      </w:r>
      <w:r w:rsidR="00EA6C85">
        <w:t>oster</w:t>
      </w:r>
      <w:r>
        <w:t xml:space="preserve"> presentation]. </w:t>
      </w:r>
      <w:r w:rsidR="00DF2940">
        <w:t>Society for Prevention Research</w:t>
      </w:r>
      <w:r w:rsidR="00715D56">
        <w:t xml:space="preserve"> </w:t>
      </w:r>
      <w:r w:rsidR="006265A8">
        <w:rPr>
          <w:color w:val="auto"/>
          <w:szCs w:val="24"/>
        </w:rPr>
        <w:t>a</w:t>
      </w:r>
      <w:r w:rsidR="00715D56">
        <w:rPr>
          <w:color w:val="auto"/>
          <w:szCs w:val="24"/>
        </w:rPr>
        <w:t xml:space="preserve">nnual </w:t>
      </w:r>
      <w:r w:rsidR="006265A8">
        <w:rPr>
          <w:color w:val="auto"/>
          <w:szCs w:val="24"/>
        </w:rPr>
        <w:t>m</w:t>
      </w:r>
      <w:r w:rsidR="00715D56">
        <w:rPr>
          <w:color w:val="auto"/>
          <w:szCs w:val="24"/>
        </w:rPr>
        <w:t>eeting</w:t>
      </w:r>
      <w:r w:rsidR="00DF2940">
        <w:t>, Washington D.C.</w:t>
      </w:r>
      <w:r>
        <w:rPr>
          <w:i/>
          <w:iCs/>
        </w:rPr>
        <w:t xml:space="preserve"> </w:t>
      </w:r>
    </w:p>
    <w:p w14:paraId="46BF5417" w14:textId="6A049501" w:rsidR="00E438B4" w:rsidRPr="00E438B4" w:rsidRDefault="00E438B4" w:rsidP="00DD62C6">
      <w:pPr>
        <w:spacing w:after="60"/>
        <w:ind w:left="547" w:hanging="547"/>
      </w:pPr>
      <w:r>
        <w:t>142.  Stormshak, E. A.</w:t>
      </w:r>
      <w:r w:rsidR="00A85E21">
        <w:t>,</w:t>
      </w:r>
      <w:r>
        <w:t xml:space="preserve"> &amp; Leve, L. D. (2023, October).  </w:t>
      </w:r>
      <w:r w:rsidRPr="00E438B4">
        <w:rPr>
          <w:i/>
          <w:iCs/>
        </w:rPr>
        <w:t xml:space="preserve">Implementation and outcomes of the </w:t>
      </w:r>
      <w:r w:rsidR="00C25B2F">
        <w:rPr>
          <w:i/>
          <w:iCs/>
        </w:rPr>
        <w:t>F</w:t>
      </w:r>
      <w:r w:rsidRPr="00E438B4">
        <w:rPr>
          <w:i/>
          <w:iCs/>
        </w:rPr>
        <w:t xml:space="preserve">amily </w:t>
      </w:r>
      <w:r w:rsidR="00C25B2F">
        <w:rPr>
          <w:i/>
          <w:iCs/>
        </w:rPr>
        <w:t>C</w:t>
      </w:r>
      <w:r w:rsidRPr="00E438B4">
        <w:rPr>
          <w:i/>
          <w:iCs/>
        </w:rPr>
        <w:t>heck-</w:t>
      </w:r>
      <w:r w:rsidR="00C25B2F">
        <w:rPr>
          <w:i/>
          <w:iCs/>
        </w:rPr>
        <w:t>U</w:t>
      </w:r>
      <w:r w:rsidRPr="00E438B4">
        <w:rPr>
          <w:i/>
          <w:iCs/>
        </w:rPr>
        <w:t xml:space="preserve">p </w:t>
      </w:r>
      <w:r w:rsidR="00C25B2F">
        <w:rPr>
          <w:i/>
          <w:iCs/>
        </w:rPr>
        <w:t>O</w:t>
      </w:r>
      <w:r w:rsidRPr="00E438B4">
        <w:rPr>
          <w:i/>
          <w:iCs/>
        </w:rPr>
        <w:t>nline in community settings</w:t>
      </w:r>
      <w:r w:rsidR="006A4C8D" w:rsidRPr="006A4C8D">
        <w:t xml:space="preserve"> </w:t>
      </w:r>
      <w:r w:rsidR="006A4C8D">
        <w:t xml:space="preserve">[Paper presentation]. </w:t>
      </w:r>
      <w:r>
        <w:t>European Society for Prevention Research, Sarajevo, Bosnia</w:t>
      </w:r>
      <w:r w:rsidR="00D95B57">
        <w:t xml:space="preserve">, </w:t>
      </w:r>
      <w:r>
        <w:t>and Herzegovina.</w:t>
      </w:r>
    </w:p>
    <w:bookmarkEnd w:id="46"/>
    <w:bookmarkEnd w:id="47"/>
    <w:p w14:paraId="0912C9DC" w14:textId="581133E7" w:rsidR="002063BA" w:rsidRPr="002063BA" w:rsidRDefault="002063BA" w:rsidP="00E438B4">
      <w:pPr>
        <w:spacing w:before="60"/>
        <w:ind w:left="540" w:hanging="540"/>
      </w:pPr>
      <w:r>
        <w:t xml:space="preserve">141.  Hails, K., </w:t>
      </w:r>
      <w:proofErr w:type="spellStart"/>
      <w:r>
        <w:t>Sileci</w:t>
      </w:r>
      <w:proofErr w:type="spellEnd"/>
      <w:r>
        <w:t xml:space="preserve">, A., &amp; Stormshak, E. A. (2023, June). </w:t>
      </w:r>
      <w:r w:rsidRPr="002063BA">
        <w:rPr>
          <w:rStyle w:val="sessionlisttitle"/>
          <w:i/>
          <w:iCs/>
          <w:color w:val="000000" w:themeColor="text1"/>
        </w:rPr>
        <w:t xml:space="preserve">Familial </w:t>
      </w:r>
      <w:r>
        <w:rPr>
          <w:rStyle w:val="sessionlisttitle"/>
          <w:i/>
          <w:iCs/>
          <w:color w:val="000000" w:themeColor="text1"/>
        </w:rPr>
        <w:t>e</w:t>
      </w:r>
      <w:r w:rsidRPr="002063BA">
        <w:rPr>
          <w:rStyle w:val="sessionlisttitle"/>
          <w:i/>
          <w:iCs/>
          <w:color w:val="000000" w:themeColor="text1"/>
        </w:rPr>
        <w:t xml:space="preserve">ngagement with the </w:t>
      </w:r>
      <w:r w:rsidR="00D95B57">
        <w:rPr>
          <w:rStyle w:val="sessionlisttitle"/>
          <w:i/>
          <w:iCs/>
          <w:color w:val="000000" w:themeColor="text1"/>
        </w:rPr>
        <w:t>F</w:t>
      </w:r>
      <w:r w:rsidRPr="002063BA">
        <w:rPr>
          <w:rStyle w:val="sessionlisttitle"/>
          <w:i/>
          <w:iCs/>
          <w:color w:val="000000" w:themeColor="text1"/>
        </w:rPr>
        <w:t xml:space="preserve">amily </w:t>
      </w:r>
      <w:r w:rsidR="00D95B57">
        <w:rPr>
          <w:rStyle w:val="sessionlisttitle"/>
          <w:i/>
          <w:iCs/>
          <w:color w:val="000000" w:themeColor="text1"/>
        </w:rPr>
        <w:t>C</w:t>
      </w:r>
      <w:r w:rsidRPr="002063BA">
        <w:rPr>
          <w:rStyle w:val="sessionlisttitle"/>
          <w:i/>
          <w:iCs/>
          <w:color w:val="000000" w:themeColor="text1"/>
        </w:rPr>
        <w:t>heck-</w:t>
      </w:r>
      <w:r w:rsidR="00D95B57">
        <w:rPr>
          <w:rStyle w:val="sessionlisttitle"/>
          <w:i/>
          <w:iCs/>
          <w:color w:val="000000" w:themeColor="text1"/>
        </w:rPr>
        <w:t>U</w:t>
      </w:r>
      <w:r w:rsidRPr="002063BA">
        <w:rPr>
          <w:rStyle w:val="sessionlisttitle"/>
          <w:i/>
          <w:iCs/>
          <w:color w:val="000000" w:themeColor="text1"/>
        </w:rPr>
        <w:t xml:space="preserve">p and the COVID-19 </w:t>
      </w:r>
      <w:r>
        <w:rPr>
          <w:rStyle w:val="sessionlisttitle"/>
          <w:i/>
          <w:iCs/>
          <w:color w:val="000000" w:themeColor="text1"/>
        </w:rPr>
        <w:t>p</w:t>
      </w:r>
      <w:r w:rsidRPr="002063BA">
        <w:rPr>
          <w:rStyle w:val="sessionlisttitle"/>
          <w:i/>
          <w:iCs/>
          <w:color w:val="000000" w:themeColor="text1"/>
        </w:rPr>
        <w:t xml:space="preserve">andemic: The </w:t>
      </w:r>
      <w:r>
        <w:rPr>
          <w:rStyle w:val="sessionlisttitle"/>
          <w:i/>
          <w:iCs/>
          <w:color w:val="000000" w:themeColor="text1"/>
        </w:rPr>
        <w:t>s</w:t>
      </w:r>
      <w:r w:rsidRPr="002063BA">
        <w:rPr>
          <w:rStyle w:val="sessionlisttitle"/>
          <w:i/>
          <w:iCs/>
          <w:color w:val="000000" w:themeColor="text1"/>
        </w:rPr>
        <w:t xml:space="preserve">hift to </w:t>
      </w:r>
      <w:r>
        <w:rPr>
          <w:rStyle w:val="sessionlisttitle"/>
          <w:i/>
          <w:iCs/>
          <w:color w:val="000000" w:themeColor="text1"/>
        </w:rPr>
        <w:t>t</w:t>
      </w:r>
      <w:r w:rsidRPr="002063BA">
        <w:rPr>
          <w:rStyle w:val="sessionlisttitle"/>
          <w:i/>
          <w:iCs/>
          <w:color w:val="000000" w:themeColor="text1"/>
        </w:rPr>
        <w:t xml:space="preserve">elehealth </w:t>
      </w:r>
      <w:r>
        <w:rPr>
          <w:rStyle w:val="sessionlisttitle"/>
          <w:i/>
          <w:iCs/>
          <w:color w:val="000000" w:themeColor="text1"/>
        </w:rPr>
        <w:t>s</w:t>
      </w:r>
      <w:r w:rsidRPr="002063BA">
        <w:rPr>
          <w:rStyle w:val="sessionlisttitle"/>
          <w:i/>
          <w:iCs/>
          <w:color w:val="000000" w:themeColor="text1"/>
        </w:rPr>
        <w:t xml:space="preserve">ervices and the </w:t>
      </w:r>
      <w:r>
        <w:rPr>
          <w:rStyle w:val="sessionlisttitle"/>
          <w:i/>
          <w:iCs/>
          <w:color w:val="000000" w:themeColor="text1"/>
        </w:rPr>
        <w:t>r</w:t>
      </w:r>
      <w:r w:rsidRPr="002063BA">
        <w:rPr>
          <w:rStyle w:val="sessionlisttitle"/>
          <w:i/>
          <w:iCs/>
          <w:color w:val="000000" w:themeColor="text1"/>
        </w:rPr>
        <w:t xml:space="preserve">ole of </w:t>
      </w:r>
      <w:r>
        <w:rPr>
          <w:rStyle w:val="sessionlisttitle"/>
          <w:i/>
          <w:iCs/>
          <w:color w:val="000000" w:themeColor="text1"/>
        </w:rPr>
        <w:t>p</w:t>
      </w:r>
      <w:r w:rsidRPr="002063BA">
        <w:rPr>
          <w:rStyle w:val="sessionlisttitle"/>
          <w:i/>
          <w:iCs/>
          <w:color w:val="000000" w:themeColor="text1"/>
        </w:rPr>
        <w:t xml:space="preserve">andemic </w:t>
      </w:r>
      <w:r>
        <w:rPr>
          <w:rStyle w:val="sessionlisttitle"/>
          <w:i/>
          <w:iCs/>
          <w:color w:val="000000" w:themeColor="text1"/>
        </w:rPr>
        <w:t>i</w:t>
      </w:r>
      <w:r w:rsidRPr="002063BA">
        <w:rPr>
          <w:rStyle w:val="sessionlisttitle"/>
          <w:i/>
          <w:iCs/>
          <w:color w:val="000000" w:themeColor="text1"/>
        </w:rPr>
        <w:t>mpact</w:t>
      </w:r>
      <w:r>
        <w:rPr>
          <w:szCs w:val="24"/>
          <w:shd w:val="clear" w:color="auto" w:fill="FFFFFF"/>
        </w:rPr>
        <w:t xml:space="preserve"> </w:t>
      </w:r>
      <w:r>
        <w:t>[</w:t>
      </w:r>
      <w:r w:rsidR="00036907">
        <w:t>Poster</w:t>
      </w:r>
      <w:r>
        <w:t xml:space="preserve"> presentation].  Society for Prevention Research</w:t>
      </w:r>
      <w:r w:rsidR="00715D56">
        <w:t xml:space="preserve"> </w:t>
      </w:r>
      <w:r w:rsidR="006265A8">
        <w:rPr>
          <w:color w:val="auto"/>
          <w:szCs w:val="24"/>
        </w:rPr>
        <w:t>a</w:t>
      </w:r>
      <w:r w:rsidR="00715D56">
        <w:rPr>
          <w:color w:val="auto"/>
          <w:szCs w:val="24"/>
        </w:rPr>
        <w:t xml:space="preserve">nnual </w:t>
      </w:r>
      <w:r w:rsidR="006265A8">
        <w:rPr>
          <w:color w:val="auto"/>
          <w:szCs w:val="24"/>
        </w:rPr>
        <w:t>m</w:t>
      </w:r>
      <w:r w:rsidR="00715D56">
        <w:rPr>
          <w:color w:val="auto"/>
          <w:szCs w:val="24"/>
        </w:rPr>
        <w:t>eeting</w:t>
      </w:r>
      <w:r>
        <w:t>, Washington D.C.</w:t>
      </w:r>
    </w:p>
    <w:p w14:paraId="281AF547" w14:textId="11DA77AE" w:rsidR="00FA7070" w:rsidRDefault="001E73B2" w:rsidP="001E73B2">
      <w:pPr>
        <w:spacing w:before="60"/>
        <w:ind w:left="540" w:hanging="540"/>
      </w:pPr>
      <w:r>
        <w:t>140.  Piehler, T.</w:t>
      </w:r>
      <w:r w:rsidR="00A85E21">
        <w:t>,</w:t>
      </w:r>
      <w:r>
        <w:t xml:space="preserve"> &amp; Stormshak, E. A. (2023, June). </w:t>
      </w:r>
      <w:r w:rsidRPr="001E73B2">
        <w:rPr>
          <w:i/>
          <w:iCs/>
          <w:szCs w:val="24"/>
          <w:shd w:val="clear" w:color="auto" w:fill="FFFFFF"/>
        </w:rPr>
        <w:t xml:space="preserve">Family risk profiles as predictors of response to the </w:t>
      </w:r>
      <w:r w:rsidR="000454A2">
        <w:rPr>
          <w:i/>
          <w:iCs/>
          <w:szCs w:val="24"/>
          <w:shd w:val="clear" w:color="auto" w:fill="FFFFFF"/>
        </w:rPr>
        <w:t>F</w:t>
      </w:r>
      <w:r w:rsidRPr="001E73B2">
        <w:rPr>
          <w:i/>
          <w:iCs/>
          <w:szCs w:val="24"/>
          <w:shd w:val="clear" w:color="auto" w:fill="FFFFFF"/>
        </w:rPr>
        <w:t xml:space="preserve">amily </w:t>
      </w:r>
      <w:r w:rsidR="000454A2">
        <w:rPr>
          <w:i/>
          <w:iCs/>
          <w:szCs w:val="24"/>
          <w:shd w:val="clear" w:color="auto" w:fill="FFFFFF"/>
        </w:rPr>
        <w:t>C</w:t>
      </w:r>
      <w:r w:rsidRPr="001E73B2">
        <w:rPr>
          <w:i/>
          <w:iCs/>
          <w:szCs w:val="24"/>
          <w:shd w:val="clear" w:color="auto" w:fill="FFFFFF"/>
        </w:rPr>
        <w:t>heck-</w:t>
      </w:r>
      <w:r w:rsidR="000454A2">
        <w:rPr>
          <w:i/>
          <w:iCs/>
          <w:szCs w:val="24"/>
          <w:shd w:val="clear" w:color="auto" w:fill="FFFFFF"/>
        </w:rPr>
        <w:t>U</w:t>
      </w:r>
      <w:r w:rsidRPr="001E73B2">
        <w:rPr>
          <w:i/>
          <w:iCs/>
          <w:szCs w:val="24"/>
          <w:shd w:val="clear" w:color="auto" w:fill="FFFFFF"/>
        </w:rPr>
        <w:t>p preventive intervention</w:t>
      </w:r>
      <w:r>
        <w:rPr>
          <w:szCs w:val="24"/>
          <w:shd w:val="clear" w:color="auto" w:fill="FFFFFF"/>
        </w:rPr>
        <w:t xml:space="preserve"> </w:t>
      </w:r>
      <w:r>
        <w:t>[Paper presentation].  Society for Prevention Research</w:t>
      </w:r>
      <w:r w:rsidR="00715D56">
        <w:t xml:space="preserve"> </w:t>
      </w:r>
      <w:r w:rsidR="006265A8">
        <w:rPr>
          <w:color w:val="auto"/>
          <w:szCs w:val="24"/>
        </w:rPr>
        <w:t>annual meeting</w:t>
      </w:r>
      <w:r>
        <w:t>, Washington D.C.</w:t>
      </w:r>
    </w:p>
    <w:p w14:paraId="4AFFCC1C" w14:textId="2BC9E516" w:rsidR="00FA7070" w:rsidRDefault="00FA7070" w:rsidP="00BF0F6D">
      <w:pPr>
        <w:spacing w:before="60"/>
        <w:ind w:left="540" w:hanging="540"/>
      </w:pPr>
      <w:r>
        <w:t xml:space="preserve">139.  </w:t>
      </w:r>
      <w:bookmarkStart w:id="55" w:name="OLE_LINK61"/>
      <w:r>
        <w:t xml:space="preserve">Garbacz, A., Stormshak, E. A., McIntyre, L. L., Hails, K., &amp; DeGarmo, D. (2023, June). </w:t>
      </w:r>
      <w:r w:rsidRPr="00FA7070">
        <w:rPr>
          <w:i/>
          <w:iCs/>
        </w:rPr>
        <w:t xml:space="preserve">Examining participation, engagement, and family and child outcomes within a randomized trial of the </w:t>
      </w:r>
      <w:r w:rsidR="000454A2">
        <w:rPr>
          <w:i/>
          <w:iCs/>
        </w:rPr>
        <w:t>F</w:t>
      </w:r>
      <w:r w:rsidRPr="00FA7070">
        <w:rPr>
          <w:i/>
          <w:iCs/>
        </w:rPr>
        <w:t xml:space="preserve">amily </w:t>
      </w:r>
      <w:r w:rsidR="000454A2">
        <w:rPr>
          <w:i/>
          <w:iCs/>
        </w:rPr>
        <w:t>C</w:t>
      </w:r>
      <w:r w:rsidRPr="00FA7070">
        <w:rPr>
          <w:i/>
          <w:iCs/>
        </w:rPr>
        <w:t>heck-</w:t>
      </w:r>
      <w:r w:rsidR="000454A2">
        <w:rPr>
          <w:i/>
          <w:iCs/>
        </w:rPr>
        <w:t>U</w:t>
      </w:r>
      <w:r w:rsidRPr="00FA7070">
        <w:rPr>
          <w:i/>
          <w:iCs/>
        </w:rPr>
        <w:t>p during elementary school</w:t>
      </w:r>
      <w:r>
        <w:t xml:space="preserve"> [Paper presentation]. Society for Prevention Research</w:t>
      </w:r>
      <w:r w:rsidR="00715D56">
        <w:t xml:space="preserve"> </w:t>
      </w:r>
      <w:r w:rsidR="006265A8">
        <w:rPr>
          <w:color w:val="auto"/>
          <w:szCs w:val="24"/>
        </w:rPr>
        <w:t>annual meeting</w:t>
      </w:r>
      <w:r>
        <w:t>, Washington D.C.</w:t>
      </w:r>
      <w:bookmarkEnd w:id="55"/>
    </w:p>
    <w:p w14:paraId="3CA54908" w14:textId="7B66593A" w:rsidR="00BA5A9E" w:rsidRDefault="00BA5A9E" w:rsidP="00BF0F6D">
      <w:pPr>
        <w:spacing w:before="60"/>
        <w:ind w:left="540" w:hanging="540"/>
      </w:pPr>
      <w:r>
        <w:lastRenderedPageBreak/>
        <w:t>138. Stormshak, E. A.</w:t>
      </w:r>
      <w:r w:rsidR="00A85E21">
        <w:t>,</w:t>
      </w:r>
      <w:r>
        <w:t xml:space="preserve"> &amp; Mauricio, A. M. (2023, May).  </w:t>
      </w:r>
      <w:r w:rsidRPr="00BA5A9E">
        <w:rPr>
          <w:i/>
          <w:iCs/>
        </w:rPr>
        <w:t>The Family Check-Up Online: Implementation in an era of telehealth delivery</w:t>
      </w:r>
      <w:r>
        <w:t xml:space="preserve"> [Paper presentation].  International Conference on Evidence-Based Parenting Support, Virtual Conference.</w:t>
      </w:r>
    </w:p>
    <w:p w14:paraId="162920FD" w14:textId="0202379E" w:rsidR="00747837" w:rsidRDefault="00747837" w:rsidP="00BF0F6D">
      <w:pPr>
        <w:spacing w:before="60"/>
        <w:ind w:left="540" w:hanging="540"/>
      </w:pPr>
      <w:r>
        <w:t xml:space="preserve">137. Stormshak, E. A. (2023, May).  </w:t>
      </w:r>
      <w:r w:rsidRPr="00747837">
        <w:rPr>
          <w:i/>
          <w:iCs/>
        </w:rPr>
        <w:t xml:space="preserve">The Family Check-Up </w:t>
      </w:r>
      <w:r w:rsidR="00D95B57">
        <w:rPr>
          <w:i/>
          <w:iCs/>
        </w:rPr>
        <w:t>O</w:t>
      </w:r>
      <w:r w:rsidRPr="00747837">
        <w:rPr>
          <w:i/>
          <w:iCs/>
        </w:rPr>
        <w:t xml:space="preserve">nline: An evidence-based program to support student success and families by improving mental health and school </w:t>
      </w:r>
      <w:proofErr w:type="gramStart"/>
      <w:r w:rsidRPr="00747837">
        <w:rPr>
          <w:i/>
          <w:iCs/>
        </w:rPr>
        <w:t xml:space="preserve">success  </w:t>
      </w:r>
      <w:r w:rsidRPr="00767F5E">
        <w:rPr>
          <w:color w:val="auto"/>
          <w:szCs w:val="24"/>
        </w:rPr>
        <w:t>[</w:t>
      </w:r>
      <w:proofErr w:type="gramEnd"/>
      <w:r w:rsidRPr="00767F5E">
        <w:rPr>
          <w:color w:val="auto"/>
          <w:szCs w:val="24"/>
        </w:rPr>
        <w:t>Paper presentation]</w:t>
      </w:r>
      <w:r>
        <w:rPr>
          <w:color w:val="auto"/>
          <w:szCs w:val="24"/>
        </w:rPr>
        <w:t xml:space="preserve">. </w:t>
      </w:r>
      <w:r>
        <w:t xml:space="preserve">Institute for Education Sciences </w:t>
      </w:r>
      <w:r w:rsidR="006265A8">
        <w:t xml:space="preserve">annual </w:t>
      </w:r>
      <w:r>
        <w:t>meeting, Virtual Conference.</w:t>
      </w:r>
    </w:p>
    <w:p w14:paraId="37B0C7F6" w14:textId="696D3834" w:rsidR="00481F52" w:rsidRPr="00767F5E" w:rsidRDefault="00953AE2" w:rsidP="00BF0F6D">
      <w:pPr>
        <w:spacing w:before="60"/>
        <w:ind w:left="540" w:hanging="540"/>
        <w:rPr>
          <w:i/>
          <w:iCs/>
          <w:color w:val="auto"/>
          <w:szCs w:val="24"/>
        </w:rPr>
      </w:pPr>
      <w:r>
        <w:t xml:space="preserve">136. </w:t>
      </w:r>
      <w:r w:rsidR="00481F52">
        <w:t>Hoskins, J.</w:t>
      </w:r>
      <w:r w:rsidR="00A85E21">
        <w:t>,</w:t>
      </w:r>
      <w:r w:rsidR="00481F52">
        <w:t xml:space="preserve"> &amp; Stormshak,</w:t>
      </w:r>
      <w:r>
        <w:t xml:space="preserve"> E. A. (2023, April). </w:t>
      </w:r>
      <w:r w:rsidR="00481F52" w:rsidRPr="00481F52">
        <w:rPr>
          <w:i/>
          <w:iCs/>
        </w:rPr>
        <w:t xml:space="preserve">The Family Check-Up </w:t>
      </w:r>
      <w:r w:rsidR="00D95B57">
        <w:rPr>
          <w:i/>
          <w:iCs/>
        </w:rPr>
        <w:t>O</w:t>
      </w:r>
      <w:r w:rsidR="00481F52" w:rsidRPr="00481F52">
        <w:rPr>
          <w:i/>
          <w:iCs/>
        </w:rPr>
        <w:t>nline to improve student mental health in schools</w:t>
      </w:r>
      <w:r w:rsidR="00481F52">
        <w:t xml:space="preserve"> </w:t>
      </w:r>
      <w:r w:rsidR="00481F52" w:rsidRPr="00767F5E">
        <w:rPr>
          <w:color w:val="auto"/>
          <w:szCs w:val="24"/>
        </w:rPr>
        <w:t>[Paper presentation]</w:t>
      </w:r>
      <w:r w:rsidR="00481F52">
        <w:rPr>
          <w:color w:val="auto"/>
          <w:szCs w:val="24"/>
        </w:rPr>
        <w:t xml:space="preserve">. Northwest Positive Behavior Supports </w:t>
      </w:r>
      <w:r w:rsidR="00D83E9C">
        <w:rPr>
          <w:color w:val="auto"/>
          <w:szCs w:val="24"/>
        </w:rPr>
        <w:t>C</w:t>
      </w:r>
      <w:r w:rsidR="00481F52">
        <w:rPr>
          <w:color w:val="auto"/>
          <w:szCs w:val="24"/>
        </w:rPr>
        <w:t>onference, Portland, OR.</w:t>
      </w:r>
    </w:p>
    <w:p w14:paraId="096DD5FA" w14:textId="68E8082C" w:rsidR="00F803B5" w:rsidRPr="00F803B5" w:rsidRDefault="00F803B5" w:rsidP="001A015B">
      <w:pPr>
        <w:ind w:left="450" w:right="288" w:hanging="450"/>
        <w:rPr>
          <w:szCs w:val="24"/>
        </w:rPr>
      </w:pPr>
      <w:r w:rsidRPr="00F803B5">
        <w:rPr>
          <w:szCs w:val="24"/>
        </w:rPr>
        <w:t>13</w:t>
      </w:r>
      <w:r w:rsidR="00F72E03">
        <w:rPr>
          <w:szCs w:val="24"/>
        </w:rPr>
        <w:t>5</w:t>
      </w:r>
      <w:r w:rsidRPr="00F803B5">
        <w:rPr>
          <w:szCs w:val="24"/>
        </w:rPr>
        <w:t xml:space="preserve">. </w:t>
      </w:r>
      <w:bookmarkStart w:id="56" w:name="OLE_LINK41"/>
      <w:r w:rsidRPr="00F803B5">
        <w:rPr>
          <w:szCs w:val="24"/>
        </w:rPr>
        <w:t>Hails, K.</w:t>
      </w:r>
      <w:r w:rsidR="00A85E21">
        <w:rPr>
          <w:szCs w:val="24"/>
        </w:rPr>
        <w:t>,</w:t>
      </w:r>
      <w:r w:rsidRPr="00F803B5">
        <w:rPr>
          <w:b/>
          <w:bCs/>
          <w:szCs w:val="24"/>
        </w:rPr>
        <w:t> </w:t>
      </w:r>
      <w:r w:rsidRPr="00F803B5">
        <w:rPr>
          <w:szCs w:val="24"/>
        </w:rPr>
        <w:t xml:space="preserve">&amp; Stormshak, </w:t>
      </w:r>
      <w:r w:rsidR="00C729A3">
        <w:rPr>
          <w:szCs w:val="24"/>
        </w:rPr>
        <w:t>E. A</w:t>
      </w:r>
      <w:r w:rsidRPr="00F803B5">
        <w:rPr>
          <w:szCs w:val="24"/>
        </w:rPr>
        <w:t xml:space="preserve">. </w:t>
      </w:r>
      <w:r>
        <w:rPr>
          <w:szCs w:val="24"/>
        </w:rPr>
        <w:t xml:space="preserve">(2023, March). </w:t>
      </w:r>
      <w:r w:rsidRPr="00DD62C6">
        <w:rPr>
          <w:i/>
          <w:iCs/>
          <w:szCs w:val="24"/>
        </w:rPr>
        <w:t xml:space="preserve">The Family Check-Up </w:t>
      </w:r>
      <w:r w:rsidR="00D95B57" w:rsidRPr="00DD62C6">
        <w:rPr>
          <w:i/>
          <w:iCs/>
          <w:szCs w:val="24"/>
        </w:rPr>
        <w:t>O</w:t>
      </w:r>
      <w:r w:rsidRPr="00DD62C6">
        <w:rPr>
          <w:i/>
          <w:iCs/>
          <w:szCs w:val="24"/>
        </w:rPr>
        <w:t>nline: Increasing access to parenting support for parents experiencing mental health challenges</w:t>
      </w:r>
      <w:r w:rsidRPr="00F803B5">
        <w:rPr>
          <w:color w:val="auto"/>
          <w:szCs w:val="24"/>
        </w:rPr>
        <w:t xml:space="preserve"> </w:t>
      </w:r>
      <w:r>
        <w:rPr>
          <w:color w:val="auto"/>
          <w:szCs w:val="24"/>
        </w:rPr>
        <w:t xml:space="preserve">[Paper presentation]. </w:t>
      </w:r>
      <w:r w:rsidRPr="00F803B5">
        <w:rPr>
          <w:szCs w:val="24"/>
        </w:rPr>
        <w:t xml:space="preserve">Society for Research in Child Development </w:t>
      </w:r>
      <w:r w:rsidR="006265A8">
        <w:rPr>
          <w:szCs w:val="24"/>
        </w:rPr>
        <w:t>b</w:t>
      </w:r>
      <w:r w:rsidR="006265A8" w:rsidRPr="00F803B5">
        <w:rPr>
          <w:szCs w:val="24"/>
        </w:rPr>
        <w:t xml:space="preserve">iannual </w:t>
      </w:r>
      <w:r w:rsidR="006265A8">
        <w:rPr>
          <w:szCs w:val="24"/>
        </w:rPr>
        <w:t>m</w:t>
      </w:r>
      <w:r w:rsidR="006265A8" w:rsidRPr="00F803B5">
        <w:rPr>
          <w:szCs w:val="24"/>
        </w:rPr>
        <w:t>eeting</w:t>
      </w:r>
      <w:r>
        <w:rPr>
          <w:szCs w:val="24"/>
        </w:rPr>
        <w:t>, Salt Lake City, UT.</w:t>
      </w:r>
      <w:bookmarkEnd w:id="56"/>
    </w:p>
    <w:p w14:paraId="55B68E24" w14:textId="7BF878B4" w:rsidR="00F803B5" w:rsidRDefault="00F803B5" w:rsidP="00F803B5">
      <w:pPr>
        <w:ind w:left="450" w:right="288" w:hanging="450"/>
        <w:rPr>
          <w:szCs w:val="24"/>
        </w:rPr>
      </w:pPr>
      <w:r w:rsidRPr="00F803B5">
        <w:rPr>
          <w:szCs w:val="24"/>
        </w:rPr>
        <w:t>13</w:t>
      </w:r>
      <w:r w:rsidR="00F72E03">
        <w:rPr>
          <w:szCs w:val="24"/>
        </w:rPr>
        <w:t>4</w:t>
      </w:r>
      <w:r w:rsidRPr="00F803B5">
        <w:rPr>
          <w:szCs w:val="24"/>
        </w:rPr>
        <w:t xml:space="preserve">. </w:t>
      </w:r>
      <w:bookmarkStart w:id="57" w:name="OLE_LINK55"/>
      <w:r w:rsidRPr="00F803B5">
        <w:rPr>
          <w:szCs w:val="24"/>
        </w:rPr>
        <w:t>Hails, K.,</w:t>
      </w:r>
      <w:r w:rsidRPr="00F803B5">
        <w:rPr>
          <w:b/>
          <w:bCs/>
          <w:szCs w:val="24"/>
        </w:rPr>
        <w:t> </w:t>
      </w:r>
      <w:proofErr w:type="spellStart"/>
      <w:r w:rsidRPr="00F803B5">
        <w:rPr>
          <w:szCs w:val="24"/>
        </w:rPr>
        <w:t>Matilus</w:t>
      </w:r>
      <w:proofErr w:type="spellEnd"/>
      <w:r w:rsidRPr="00F803B5">
        <w:rPr>
          <w:szCs w:val="24"/>
        </w:rPr>
        <w:t xml:space="preserve">, J., &amp; Stormshak, </w:t>
      </w:r>
      <w:r w:rsidR="00C729A3">
        <w:rPr>
          <w:szCs w:val="24"/>
        </w:rPr>
        <w:t>E. A</w:t>
      </w:r>
      <w:r w:rsidRPr="00F803B5">
        <w:rPr>
          <w:szCs w:val="24"/>
        </w:rPr>
        <w:t xml:space="preserve">. (2022, November). </w:t>
      </w:r>
      <w:r w:rsidRPr="00DD62C6">
        <w:rPr>
          <w:i/>
          <w:iCs/>
          <w:szCs w:val="24"/>
        </w:rPr>
        <w:t xml:space="preserve">The Family Check-Up </w:t>
      </w:r>
      <w:r w:rsidR="00D95B57" w:rsidRPr="00DD62C6">
        <w:rPr>
          <w:i/>
          <w:iCs/>
          <w:szCs w:val="24"/>
        </w:rPr>
        <w:t>O</w:t>
      </w:r>
      <w:r w:rsidRPr="00DD62C6">
        <w:rPr>
          <w:i/>
          <w:iCs/>
          <w:szCs w:val="24"/>
        </w:rPr>
        <w:t>nline: A telehealth adaptation for rural families with a history of opioid use</w:t>
      </w:r>
      <w:r w:rsidRPr="00F803B5">
        <w:rPr>
          <w:szCs w:val="24"/>
        </w:rPr>
        <w:t xml:space="preserve"> [Conference session]. American Public Health Association </w:t>
      </w:r>
      <w:r w:rsidR="006265A8">
        <w:rPr>
          <w:color w:val="auto"/>
          <w:szCs w:val="24"/>
        </w:rPr>
        <w:t>annual meeting</w:t>
      </w:r>
      <w:r w:rsidRPr="00F803B5">
        <w:rPr>
          <w:szCs w:val="24"/>
        </w:rPr>
        <w:t>, Boston, MA.</w:t>
      </w:r>
      <w:bookmarkEnd w:id="57"/>
    </w:p>
    <w:p w14:paraId="7E03F1AB" w14:textId="5A634319" w:rsidR="00F72E03" w:rsidRPr="00F72E03" w:rsidRDefault="00F72E03" w:rsidP="00F72E03">
      <w:pPr>
        <w:shd w:val="clear" w:color="auto" w:fill="FFFFFF"/>
        <w:ind w:left="450" w:hanging="450"/>
        <w:rPr>
          <w:rFonts w:cstheme="minorHAnsi"/>
        </w:rPr>
      </w:pPr>
      <w:r>
        <w:rPr>
          <w:szCs w:val="24"/>
        </w:rPr>
        <w:t xml:space="preserve">133. </w:t>
      </w:r>
      <w:bookmarkStart w:id="58" w:name="OLE_LINK56"/>
      <w:r w:rsidRPr="003A6E34">
        <w:rPr>
          <w:rStyle w:val="contentpasted0"/>
          <w:rFonts w:cstheme="minorHAnsi"/>
        </w:rPr>
        <w:t xml:space="preserve">Ramirez-Miranda, J., Matulis, J. M., Metcalfe, R. E., Cheng, Y., &amp; Stormshak, E. A. (2022, April). </w:t>
      </w:r>
      <w:r w:rsidRPr="003A6E34">
        <w:rPr>
          <w:rStyle w:val="contentpasted0"/>
          <w:rFonts w:cstheme="minorHAnsi"/>
          <w:i/>
          <w:iCs/>
        </w:rPr>
        <w:t>Engagement of parents with substance use histories in an adapted Family Check-Up intervention</w:t>
      </w:r>
      <w:r w:rsidRPr="003A6E34">
        <w:rPr>
          <w:rStyle w:val="contentpasted0"/>
          <w:rFonts w:cstheme="minorHAnsi"/>
        </w:rPr>
        <w:t xml:space="preserve"> </w:t>
      </w:r>
      <w:r w:rsidR="00D95B57">
        <w:rPr>
          <w:rStyle w:val="contentpasted0"/>
          <w:rFonts w:cstheme="minorHAnsi"/>
        </w:rPr>
        <w:t>[</w:t>
      </w:r>
      <w:r w:rsidRPr="003A6E34">
        <w:rPr>
          <w:rStyle w:val="contentpasted0"/>
          <w:rFonts w:cstheme="minorHAnsi"/>
        </w:rPr>
        <w:t xml:space="preserve">Poster </w:t>
      </w:r>
      <w:r w:rsidR="00D95B57">
        <w:rPr>
          <w:rStyle w:val="contentpasted0"/>
          <w:rFonts w:cstheme="minorHAnsi"/>
        </w:rPr>
        <w:t>presentation].</w:t>
      </w:r>
      <w:r w:rsidRPr="003A6E34">
        <w:rPr>
          <w:rStyle w:val="contentpasted0"/>
          <w:rFonts w:cstheme="minorHAnsi"/>
        </w:rPr>
        <w:t xml:space="preserve"> National Institutes of Health (NIH) Helping to End Addiction Long-term (HEAL) Initiative Investigator Meeting, Virtual Conference.</w:t>
      </w:r>
      <w:r w:rsidRPr="003A6E34">
        <w:rPr>
          <w:rStyle w:val="contentpasted0"/>
          <w:rFonts w:cstheme="minorHAnsi"/>
          <w:bCs/>
        </w:rPr>
        <w:t> </w:t>
      </w:r>
      <w:bookmarkEnd w:id="58"/>
    </w:p>
    <w:p w14:paraId="13858982" w14:textId="5D51C743" w:rsidR="00F803B5" w:rsidRPr="00F72E03" w:rsidRDefault="00F72E03" w:rsidP="00F72E03">
      <w:pPr>
        <w:shd w:val="clear" w:color="auto" w:fill="FFFFFF"/>
        <w:ind w:left="450" w:hanging="450"/>
        <w:rPr>
          <w:rFonts w:cstheme="minorHAnsi"/>
        </w:rPr>
      </w:pPr>
      <w:r>
        <w:rPr>
          <w:szCs w:val="24"/>
        </w:rPr>
        <w:t xml:space="preserve">132. </w:t>
      </w:r>
      <w:bookmarkStart w:id="59" w:name="OLE_LINK57"/>
      <w:r w:rsidRPr="003A6E34">
        <w:rPr>
          <w:rStyle w:val="contentpasted1"/>
          <w:rFonts w:cstheme="minorHAnsi"/>
        </w:rPr>
        <w:t xml:space="preserve">Matulis, J., Stormshak, </w:t>
      </w:r>
      <w:r w:rsidR="00C729A3">
        <w:rPr>
          <w:rStyle w:val="contentpasted1"/>
          <w:rFonts w:cstheme="minorHAnsi"/>
        </w:rPr>
        <w:t>E. A</w:t>
      </w:r>
      <w:r w:rsidRPr="003A6E34">
        <w:rPr>
          <w:rStyle w:val="contentpasted1"/>
          <w:rFonts w:cstheme="minorHAnsi"/>
        </w:rPr>
        <w:t>.</w:t>
      </w:r>
      <w:r w:rsidR="00A85E21">
        <w:rPr>
          <w:rStyle w:val="contentpasted1"/>
          <w:rFonts w:cstheme="minorHAnsi"/>
        </w:rPr>
        <w:t>,</w:t>
      </w:r>
      <w:r w:rsidRPr="003A6E34">
        <w:rPr>
          <w:rStyle w:val="contentpasted1"/>
          <w:rFonts w:cstheme="minorHAnsi"/>
        </w:rPr>
        <w:t xml:space="preserve"> &amp; Hails, K. (2022, August). </w:t>
      </w:r>
      <w:r w:rsidRPr="00F72E03">
        <w:rPr>
          <w:rStyle w:val="contentpasted1"/>
          <w:rFonts w:cstheme="minorHAnsi"/>
          <w:i/>
          <w:iCs/>
        </w:rPr>
        <w:t>A telehealth intervention to increase access for parents with opioid misuse</w:t>
      </w:r>
      <w:r w:rsidR="006A4C8D" w:rsidRPr="006A4C8D">
        <w:rPr>
          <w:color w:val="auto"/>
          <w:szCs w:val="24"/>
        </w:rPr>
        <w:t xml:space="preserve"> </w:t>
      </w:r>
      <w:r w:rsidR="006A4C8D">
        <w:rPr>
          <w:color w:val="auto"/>
          <w:szCs w:val="24"/>
        </w:rPr>
        <w:t xml:space="preserve">[Poster presentation]. </w:t>
      </w:r>
      <w:r w:rsidRPr="003A6E34">
        <w:rPr>
          <w:rStyle w:val="contentpasted1"/>
          <w:rFonts w:cstheme="minorHAnsi"/>
        </w:rPr>
        <w:t xml:space="preserve">National Prevention Network Conference, Virtual Conference. </w:t>
      </w:r>
      <w:r w:rsidRPr="003A6E34">
        <w:rPr>
          <w:rStyle w:val="contentpasted1"/>
          <w:rFonts w:cstheme="minorHAnsi"/>
          <w:bCs/>
        </w:rPr>
        <w:t> </w:t>
      </w:r>
      <w:bookmarkEnd w:id="59"/>
    </w:p>
    <w:p w14:paraId="6E9E936C" w14:textId="25563C12" w:rsidR="00443B7D" w:rsidRPr="002246B1" w:rsidRDefault="00443B7D" w:rsidP="00767F5E">
      <w:pPr>
        <w:spacing w:before="60"/>
        <w:ind w:left="540" w:hanging="468"/>
        <w:rPr>
          <w:color w:val="auto"/>
          <w:szCs w:val="24"/>
        </w:rPr>
      </w:pPr>
      <w:r>
        <w:rPr>
          <w:color w:val="auto"/>
          <w:szCs w:val="24"/>
        </w:rPr>
        <w:t xml:space="preserve">131. Hails, K., Cheng, Y., &amp; Stormshak, E. A. (2022, June 1-3). </w:t>
      </w:r>
      <w:r>
        <w:rPr>
          <w:i/>
          <w:iCs/>
          <w:color w:val="auto"/>
          <w:szCs w:val="24"/>
        </w:rPr>
        <w:t xml:space="preserve">Parent-child relationship quality </w:t>
      </w:r>
      <w:proofErr w:type="gramStart"/>
      <w:r>
        <w:rPr>
          <w:i/>
          <w:iCs/>
          <w:color w:val="auto"/>
          <w:szCs w:val="24"/>
        </w:rPr>
        <w:t>moderates</w:t>
      </w:r>
      <w:proofErr w:type="gramEnd"/>
      <w:r>
        <w:rPr>
          <w:i/>
          <w:iCs/>
          <w:color w:val="auto"/>
          <w:szCs w:val="24"/>
        </w:rPr>
        <w:t xml:space="preserve"> effect of the Family Check-Up on growth in child conduct problems in elementary school</w:t>
      </w:r>
      <w:r>
        <w:rPr>
          <w:color w:val="auto"/>
          <w:szCs w:val="24"/>
        </w:rPr>
        <w:t xml:space="preserve"> [Paper presentation]. Society for Prevention Research annual meeting, Seattle, WA.</w:t>
      </w:r>
    </w:p>
    <w:p w14:paraId="751932C1" w14:textId="784B3323" w:rsidR="00443B7D" w:rsidRDefault="00443B7D" w:rsidP="00767F5E">
      <w:pPr>
        <w:spacing w:before="60"/>
        <w:ind w:left="540" w:hanging="468"/>
        <w:rPr>
          <w:color w:val="auto"/>
          <w:szCs w:val="24"/>
        </w:rPr>
      </w:pPr>
      <w:r>
        <w:t>130</w:t>
      </w:r>
      <w:r w:rsidR="00CE6A60">
        <w:t>. Fosco, G., Stormshak, E.</w:t>
      </w:r>
      <w:r w:rsidR="007B2FC5">
        <w:t xml:space="preserve"> </w:t>
      </w:r>
      <w:r w:rsidR="00CE6A60">
        <w:t xml:space="preserve">A., Prado, W., </w:t>
      </w:r>
      <w:r>
        <w:t xml:space="preserve">&amp; </w:t>
      </w:r>
      <w:r w:rsidR="00CE6A60">
        <w:t xml:space="preserve">Van Ryzin, M. (2022, June 1-3). </w:t>
      </w:r>
      <w:r w:rsidR="00CE6A60" w:rsidRPr="00767F5E">
        <w:rPr>
          <w:i/>
          <w:iCs/>
          <w:szCs w:val="24"/>
        </w:rPr>
        <w:t>Insights and experiences in translation: Developing technology-assisted and mHealth interventions</w:t>
      </w:r>
      <w:r w:rsidR="00CE6A60" w:rsidRPr="00CE6A60">
        <w:rPr>
          <w:color w:val="auto"/>
          <w:szCs w:val="24"/>
        </w:rPr>
        <w:t xml:space="preserve"> </w:t>
      </w:r>
      <w:r w:rsidR="00CE6A60">
        <w:rPr>
          <w:color w:val="auto"/>
          <w:szCs w:val="24"/>
        </w:rPr>
        <w:t>[Roundtable presentation]. Society for Prevention Research annual meeting, Seattle, WA.</w:t>
      </w:r>
    </w:p>
    <w:p w14:paraId="1DD169DB" w14:textId="0BA894B0" w:rsidR="00443B7D" w:rsidRDefault="00443B7D" w:rsidP="00767F5E">
      <w:pPr>
        <w:spacing w:before="60"/>
        <w:ind w:left="540" w:hanging="468"/>
        <w:rPr>
          <w:color w:val="auto"/>
          <w:szCs w:val="24"/>
        </w:rPr>
      </w:pPr>
      <w:r>
        <w:rPr>
          <w:color w:val="auto"/>
          <w:szCs w:val="24"/>
        </w:rPr>
        <w:t>129. Metcalfe, R., Matulis, J., Cheng, Y., Ramirez-Miranda, J.,</w:t>
      </w:r>
      <w:r w:rsidR="00CB3140">
        <w:rPr>
          <w:color w:val="auto"/>
          <w:szCs w:val="24"/>
        </w:rPr>
        <w:t xml:space="preserve"> </w:t>
      </w:r>
      <w:r>
        <w:rPr>
          <w:color w:val="auto"/>
          <w:szCs w:val="24"/>
        </w:rPr>
        <w:t xml:space="preserve">&amp; Stormshak, E. A. (2022, June 1-3). </w:t>
      </w:r>
      <w:r w:rsidRPr="00767F5E">
        <w:rPr>
          <w:i/>
          <w:iCs/>
          <w:color w:val="auto"/>
          <w:szCs w:val="24"/>
        </w:rPr>
        <w:t>Can parenting prevent racism? Parenting behaviors in the middle school years predict social justice orientation in emerging adulthood</w:t>
      </w:r>
      <w:r>
        <w:rPr>
          <w:color w:val="auto"/>
          <w:szCs w:val="24"/>
        </w:rPr>
        <w:t xml:space="preserve"> [</w:t>
      </w:r>
      <w:r w:rsidR="00DF6D0B">
        <w:rPr>
          <w:color w:val="auto"/>
          <w:szCs w:val="24"/>
        </w:rPr>
        <w:t>Poster</w:t>
      </w:r>
      <w:r>
        <w:rPr>
          <w:color w:val="auto"/>
          <w:szCs w:val="24"/>
        </w:rPr>
        <w:t xml:space="preserve"> presentation].</w:t>
      </w:r>
      <w:r w:rsidR="00CB3140">
        <w:rPr>
          <w:color w:val="auto"/>
          <w:szCs w:val="24"/>
        </w:rPr>
        <w:t xml:space="preserve"> </w:t>
      </w:r>
      <w:r>
        <w:rPr>
          <w:color w:val="auto"/>
          <w:szCs w:val="24"/>
        </w:rPr>
        <w:t>Society for Prevention Research annual meeting, Seattle, WA.</w:t>
      </w:r>
    </w:p>
    <w:p w14:paraId="438C4A64" w14:textId="58D75F81" w:rsidR="00407712" w:rsidRPr="00767F5E" w:rsidRDefault="00407712" w:rsidP="00767F5E">
      <w:pPr>
        <w:spacing w:before="60"/>
        <w:ind w:left="540" w:hanging="468"/>
        <w:rPr>
          <w:i/>
          <w:iCs/>
          <w:color w:val="auto"/>
          <w:szCs w:val="24"/>
        </w:rPr>
      </w:pPr>
      <w:r>
        <w:rPr>
          <w:color w:val="auto"/>
          <w:szCs w:val="24"/>
        </w:rPr>
        <w:t xml:space="preserve">129. Stormshak, E. A. (2022, April 13). </w:t>
      </w:r>
      <w:r w:rsidRPr="00767F5E">
        <w:rPr>
          <w:i/>
          <w:iCs/>
          <w:color w:val="auto"/>
          <w:szCs w:val="24"/>
        </w:rPr>
        <w:t xml:space="preserve">The </w:t>
      </w:r>
      <w:r w:rsidR="00CB3140">
        <w:rPr>
          <w:i/>
          <w:iCs/>
          <w:color w:val="auto"/>
          <w:szCs w:val="24"/>
        </w:rPr>
        <w:t>F</w:t>
      </w:r>
      <w:r w:rsidRPr="00767F5E">
        <w:rPr>
          <w:i/>
          <w:iCs/>
          <w:color w:val="auto"/>
          <w:szCs w:val="24"/>
        </w:rPr>
        <w:t xml:space="preserve">amily </w:t>
      </w:r>
      <w:r w:rsidR="00CB3140">
        <w:rPr>
          <w:i/>
          <w:iCs/>
          <w:color w:val="auto"/>
          <w:szCs w:val="24"/>
        </w:rPr>
        <w:t>C</w:t>
      </w:r>
      <w:r w:rsidRPr="00767F5E">
        <w:rPr>
          <w:i/>
          <w:iCs/>
          <w:color w:val="auto"/>
          <w:szCs w:val="24"/>
        </w:rPr>
        <w:t>heck-</w:t>
      </w:r>
      <w:r w:rsidR="00CB3140">
        <w:rPr>
          <w:i/>
          <w:iCs/>
          <w:color w:val="auto"/>
          <w:szCs w:val="24"/>
        </w:rPr>
        <w:t>U</w:t>
      </w:r>
      <w:r w:rsidRPr="00767F5E">
        <w:rPr>
          <w:i/>
          <w:iCs/>
          <w:color w:val="auto"/>
          <w:szCs w:val="24"/>
        </w:rPr>
        <w:t xml:space="preserve">p </w:t>
      </w:r>
      <w:r w:rsidR="00CB3140">
        <w:rPr>
          <w:i/>
          <w:iCs/>
          <w:color w:val="auto"/>
          <w:szCs w:val="24"/>
        </w:rPr>
        <w:t>O</w:t>
      </w:r>
      <w:r w:rsidRPr="00767F5E">
        <w:rPr>
          <w:i/>
          <w:iCs/>
          <w:color w:val="auto"/>
          <w:szCs w:val="24"/>
        </w:rPr>
        <w:t>nline delivered in schools to improve mental health and family engagement</w:t>
      </w:r>
      <w:r>
        <w:rPr>
          <w:i/>
          <w:iCs/>
          <w:color w:val="auto"/>
          <w:szCs w:val="24"/>
        </w:rPr>
        <w:t xml:space="preserve"> </w:t>
      </w:r>
      <w:r w:rsidRPr="00767F5E">
        <w:rPr>
          <w:color w:val="auto"/>
          <w:szCs w:val="24"/>
        </w:rPr>
        <w:t>[Paper presentation]</w:t>
      </w:r>
      <w:r>
        <w:rPr>
          <w:color w:val="auto"/>
          <w:szCs w:val="24"/>
        </w:rPr>
        <w:t xml:space="preserve">. Northwest Positive Behavior Supports </w:t>
      </w:r>
      <w:r w:rsidR="00D95B57">
        <w:rPr>
          <w:color w:val="auto"/>
          <w:szCs w:val="24"/>
        </w:rPr>
        <w:t>C</w:t>
      </w:r>
      <w:r>
        <w:rPr>
          <w:color w:val="auto"/>
          <w:szCs w:val="24"/>
        </w:rPr>
        <w:t>onference, Tacoma, WA.</w:t>
      </w:r>
    </w:p>
    <w:p w14:paraId="30E2A91E" w14:textId="27E7FA73" w:rsidR="003B3166" w:rsidRDefault="003B3166" w:rsidP="00767F5E">
      <w:pPr>
        <w:spacing w:before="60"/>
        <w:ind w:left="540" w:hanging="468"/>
        <w:rPr>
          <w:color w:val="auto"/>
          <w:szCs w:val="24"/>
        </w:rPr>
      </w:pPr>
      <w:r>
        <w:rPr>
          <w:color w:val="auto"/>
          <w:szCs w:val="24"/>
        </w:rPr>
        <w:t>12</w:t>
      </w:r>
      <w:r w:rsidR="0070370F">
        <w:rPr>
          <w:color w:val="auto"/>
          <w:szCs w:val="24"/>
        </w:rPr>
        <w:t>8</w:t>
      </w:r>
      <w:r>
        <w:rPr>
          <w:color w:val="auto"/>
          <w:szCs w:val="24"/>
        </w:rPr>
        <w:t xml:space="preserve">. Cance, J., Bonar, E. E., Dickerson, D., Fernandes, C., </w:t>
      </w:r>
      <w:r w:rsidR="007B2FC5">
        <w:rPr>
          <w:color w:val="auto"/>
          <w:szCs w:val="24"/>
        </w:rPr>
        <w:t>Stormshak</w:t>
      </w:r>
      <w:r>
        <w:rPr>
          <w:color w:val="auto"/>
          <w:szCs w:val="24"/>
        </w:rPr>
        <w:t>, E.</w:t>
      </w:r>
      <w:r w:rsidR="00C729A3">
        <w:rPr>
          <w:color w:val="auto"/>
          <w:szCs w:val="24"/>
        </w:rPr>
        <w:t xml:space="preserve"> A.</w:t>
      </w:r>
      <w:r>
        <w:rPr>
          <w:color w:val="auto"/>
          <w:szCs w:val="24"/>
        </w:rPr>
        <w:t xml:space="preserve">, &amp; Yule, A. (2021, June 2-4). </w:t>
      </w:r>
      <w:r>
        <w:rPr>
          <w:i/>
          <w:color w:val="auto"/>
          <w:szCs w:val="24"/>
        </w:rPr>
        <w:t xml:space="preserve">Adapting prevention research and interventions during the COVID-19 pandemic: Challenges and opportunities </w:t>
      </w:r>
      <w:r>
        <w:rPr>
          <w:color w:val="auto"/>
          <w:szCs w:val="24"/>
        </w:rPr>
        <w:t xml:space="preserve">[Roundtable presentation]. Society for Prevention Research annual meeting, </w:t>
      </w:r>
      <w:r w:rsidR="007B2FC5">
        <w:rPr>
          <w:color w:val="auto"/>
          <w:szCs w:val="24"/>
        </w:rPr>
        <w:t>V</w:t>
      </w:r>
      <w:r>
        <w:rPr>
          <w:color w:val="auto"/>
          <w:szCs w:val="24"/>
        </w:rPr>
        <w:t>irtual</w:t>
      </w:r>
      <w:r w:rsidR="007B2FC5">
        <w:rPr>
          <w:color w:val="auto"/>
          <w:szCs w:val="24"/>
        </w:rPr>
        <w:t xml:space="preserve"> Conference</w:t>
      </w:r>
      <w:r>
        <w:rPr>
          <w:color w:val="auto"/>
          <w:szCs w:val="24"/>
        </w:rPr>
        <w:t>.</w:t>
      </w:r>
    </w:p>
    <w:p w14:paraId="0C9D0406" w14:textId="097FE8AB" w:rsidR="003B3166" w:rsidRDefault="003B3166" w:rsidP="00767F5E">
      <w:pPr>
        <w:spacing w:before="60"/>
        <w:ind w:left="540" w:hanging="468"/>
        <w:rPr>
          <w:color w:val="auto"/>
          <w:szCs w:val="24"/>
        </w:rPr>
      </w:pPr>
      <w:r>
        <w:rPr>
          <w:color w:val="auto"/>
          <w:szCs w:val="24"/>
        </w:rPr>
        <w:t>12</w:t>
      </w:r>
      <w:r w:rsidR="0070370F">
        <w:rPr>
          <w:color w:val="auto"/>
          <w:szCs w:val="24"/>
        </w:rPr>
        <w:t>7</w:t>
      </w:r>
      <w:r>
        <w:rPr>
          <w:color w:val="auto"/>
          <w:szCs w:val="24"/>
        </w:rPr>
        <w:t xml:space="preserve">. </w:t>
      </w:r>
      <w:bookmarkStart w:id="60" w:name="OLE_LINK58"/>
      <w:r>
        <w:rPr>
          <w:color w:val="auto"/>
          <w:szCs w:val="24"/>
        </w:rPr>
        <w:t>Matulis, J. M., Cheng, Y., &amp; Stormshak, E.</w:t>
      </w:r>
      <w:r w:rsidR="00C729A3">
        <w:rPr>
          <w:color w:val="auto"/>
          <w:szCs w:val="24"/>
        </w:rPr>
        <w:t xml:space="preserve"> A.</w:t>
      </w:r>
      <w:r>
        <w:rPr>
          <w:color w:val="auto"/>
          <w:szCs w:val="24"/>
        </w:rPr>
        <w:t xml:space="preserve"> (2021, June 2-4). </w:t>
      </w:r>
      <w:r>
        <w:rPr>
          <w:i/>
          <w:color w:val="auto"/>
          <w:szCs w:val="24"/>
        </w:rPr>
        <w:t xml:space="preserve">The feasibility and acceptability of the Family Check-Up Online for parents of young children with substance use histories </w:t>
      </w:r>
      <w:r>
        <w:rPr>
          <w:color w:val="auto"/>
          <w:szCs w:val="24"/>
        </w:rPr>
        <w:t xml:space="preserve">[Poster presentation]. Society for Prevention Research annual meeting, </w:t>
      </w:r>
      <w:r w:rsidR="001C7D41">
        <w:rPr>
          <w:color w:val="auto"/>
          <w:szCs w:val="24"/>
        </w:rPr>
        <w:t>V</w:t>
      </w:r>
      <w:r>
        <w:rPr>
          <w:color w:val="auto"/>
          <w:szCs w:val="24"/>
        </w:rPr>
        <w:t>irtual</w:t>
      </w:r>
      <w:r w:rsidR="001C7D41">
        <w:rPr>
          <w:color w:val="auto"/>
          <w:szCs w:val="24"/>
        </w:rPr>
        <w:t xml:space="preserve"> Conference</w:t>
      </w:r>
      <w:r>
        <w:rPr>
          <w:color w:val="auto"/>
          <w:szCs w:val="24"/>
        </w:rPr>
        <w:t>.</w:t>
      </w:r>
      <w:bookmarkEnd w:id="60"/>
    </w:p>
    <w:p w14:paraId="24C9ABCC" w14:textId="0B0DA843" w:rsidR="003B3166" w:rsidRPr="003B3166" w:rsidRDefault="003B3166" w:rsidP="00767F5E">
      <w:pPr>
        <w:spacing w:before="60"/>
        <w:ind w:left="540" w:hanging="468"/>
        <w:rPr>
          <w:color w:val="auto"/>
          <w:sz w:val="22"/>
          <w:szCs w:val="24"/>
        </w:rPr>
      </w:pPr>
      <w:r>
        <w:rPr>
          <w:color w:val="auto"/>
          <w:szCs w:val="24"/>
        </w:rPr>
        <w:lastRenderedPageBreak/>
        <w:t>12</w:t>
      </w:r>
      <w:r w:rsidR="0070370F">
        <w:rPr>
          <w:color w:val="auto"/>
          <w:szCs w:val="24"/>
        </w:rPr>
        <w:t>6</w:t>
      </w:r>
      <w:r>
        <w:rPr>
          <w:color w:val="auto"/>
          <w:szCs w:val="24"/>
        </w:rPr>
        <w:t>. Mayfield, K. T., Hughes, D., Stormshak, E.</w:t>
      </w:r>
      <w:r w:rsidR="00C729A3">
        <w:rPr>
          <w:color w:val="auto"/>
          <w:szCs w:val="24"/>
        </w:rPr>
        <w:t xml:space="preserve"> A.</w:t>
      </w:r>
      <w:r>
        <w:rPr>
          <w:color w:val="auto"/>
          <w:szCs w:val="24"/>
        </w:rPr>
        <w:t xml:space="preserve">, Cabrera, N. J., Stevenson, H. C., &amp; Perez-Brena, N. (2021, June 2-4). </w:t>
      </w:r>
      <w:r>
        <w:rPr>
          <w:i/>
          <w:color w:val="auto"/>
          <w:szCs w:val="24"/>
        </w:rPr>
        <w:t xml:space="preserve">It starts at home: The role of family-based prevention programs in addressing racial inequalities and social justice </w:t>
      </w:r>
      <w:r>
        <w:rPr>
          <w:color w:val="auto"/>
          <w:szCs w:val="24"/>
        </w:rPr>
        <w:t xml:space="preserve">[Roundtable presentation]. Society for Prevention Research annual meeting, </w:t>
      </w:r>
      <w:r w:rsidR="00EF0289">
        <w:rPr>
          <w:color w:val="auto"/>
          <w:szCs w:val="24"/>
        </w:rPr>
        <w:t>V</w:t>
      </w:r>
      <w:r>
        <w:rPr>
          <w:color w:val="auto"/>
          <w:szCs w:val="24"/>
        </w:rPr>
        <w:t>irtual</w:t>
      </w:r>
      <w:r w:rsidR="00EF0289">
        <w:rPr>
          <w:color w:val="auto"/>
          <w:szCs w:val="24"/>
        </w:rPr>
        <w:t xml:space="preserve"> Conference</w:t>
      </w:r>
      <w:r>
        <w:rPr>
          <w:color w:val="auto"/>
          <w:szCs w:val="24"/>
        </w:rPr>
        <w:t>.</w:t>
      </w:r>
    </w:p>
    <w:p w14:paraId="6A4392C0" w14:textId="70069486" w:rsidR="00C42896" w:rsidRDefault="00F72E5E" w:rsidP="00767F5E">
      <w:pPr>
        <w:spacing w:before="60"/>
        <w:ind w:left="540" w:hanging="468"/>
        <w:rPr>
          <w:szCs w:val="24"/>
        </w:rPr>
      </w:pPr>
      <w:r>
        <w:rPr>
          <w:color w:val="auto"/>
          <w:szCs w:val="24"/>
        </w:rPr>
        <w:t>12</w:t>
      </w:r>
      <w:r w:rsidR="0070370F">
        <w:rPr>
          <w:color w:val="auto"/>
          <w:szCs w:val="24"/>
        </w:rPr>
        <w:t>5</w:t>
      </w:r>
      <w:r w:rsidR="00C42896">
        <w:rPr>
          <w:color w:val="auto"/>
          <w:szCs w:val="24"/>
        </w:rPr>
        <w:t xml:space="preserve">. </w:t>
      </w:r>
      <w:r w:rsidR="00C42896" w:rsidRPr="00AA26D9">
        <w:rPr>
          <w:szCs w:val="24"/>
        </w:rPr>
        <w:t xml:space="preserve">Garbacz, S. A., Nash, W., Hall, G., Stormshak, E. A., &amp; McIntyre, L. L. (2021, February). </w:t>
      </w:r>
      <w:r w:rsidR="00C42896" w:rsidRPr="00AA26D9">
        <w:rPr>
          <w:i/>
          <w:iCs/>
          <w:szCs w:val="24"/>
        </w:rPr>
        <w:t>Promoting family-centered positive behavior support at the transition to kindergarten</w:t>
      </w:r>
      <w:r>
        <w:rPr>
          <w:szCs w:val="24"/>
        </w:rPr>
        <w:t>. C</w:t>
      </w:r>
      <w:r w:rsidR="00C42896" w:rsidRPr="00AA26D9">
        <w:rPr>
          <w:szCs w:val="24"/>
        </w:rPr>
        <w:t>onvention of the National Association of School Psychologists</w:t>
      </w:r>
      <w:r>
        <w:rPr>
          <w:szCs w:val="24"/>
        </w:rPr>
        <w:t xml:space="preserve">, </w:t>
      </w:r>
      <w:r w:rsidR="00EF0289">
        <w:rPr>
          <w:szCs w:val="24"/>
        </w:rPr>
        <w:t>V</w:t>
      </w:r>
      <w:r w:rsidR="00C42896">
        <w:rPr>
          <w:szCs w:val="24"/>
        </w:rPr>
        <w:t xml:space="preserve">irtual </w:t>
      </w:r>
      <w:r w:rsidR="00EF0289">
        <w:rPr>
          <w:szCs w:val="24"/>
        </w:rPr>
        <w:t>C</w:t>
      </w:r>
      <w:r w:rsidR="00C42896">
        <w:rPr>
          <w:szCs w:val="24"/>
        </w:rPr>
        <w:t>onference</w:t>
      </w:r>
      <w:r w:rsidR="00C42896" w:rsidRPr="00AA26D9">
        <w:rPr>
          <w:szCs w:val="24"/>
        </w:rPr>
        <w:t xml:space="preserve"> (previously scheduled for Salt Lake City, UT).</w:t>
      </w:r>
    </w:p>
    <w:p w14:paraId="7C9E64DD" w14:textId="4009CE2E" w:rsidR="0082234C" w:rsidRDefault="00F72E5E" w:rsidP="00767F5E">
      <w:pPr>
        <w:spacing w:before="60"/>
        <w:ind w:left="540" w:hanging="468"/>
      </w:pPr>
      <w:r>
        <w:t>12</w:t>
      </w:r>
      <w:r w:rsidR="0070370F">
        <w:t>4</w:t>
      </w:r>
      <w:r>
        <w:t xml:space="preserve">. </w:t>
      </w:r>
      <w:r w:rsidR="0082234C">
        <w:t xml:space="preserve">Garbacz, S. A., Stormshak, E. A., &amp; McIntyre, L. L. (2020, November). </w:t>
      </w:r>
      <w:r w:rsidR="0082234C" w:rsidRPr="00FF6C8F">
        <w:t>Using motivational interviewing to improve parenting skills and prevent problem behavior during the transition to kindergarten</w:t>
      </w:r>
      <w:r w:rsidR="00EF0289">
        <w:t>,</w:t>
      </w:r>
      <w:r>
        <w:t xml:space="preserve"> </w:t>
      </w:r>
      <w:r w:rsidR="0082234C">
        <w:t xml:space="preserve">In J. Owens (Chair), </w:t>
      </w:r>
      <w:r w:rsidR="0082234C" w:rsidRPr="008F51DE">
        <w:rPr>
          <w:i/>
          <w:iCs/>
        </w:rPr>
        <w:t>Leveraging motivational interviewing to facilitate home-school connections</w:t>
      </w:r>
      <w:r w:rsidR="00EF0289">
        <w:rPr>
          <w:i/>
          <w:iCs/>
        </w:rPr>
        <w:t xml:space="preserve"> </w:t>
      </w:r>
      <w:r w:rsidR="00EF0289">
        <w:t>[Symposium]</w:t>
      </w:r>
      <w:r>
        <w:t>. Annual m</w:t>
      </w:r>
      <w:r w:rsidR="0082234C">
        <w:t>eeting on Advancing School Mental Health</w:t>
      </w:r>
      <w:r>
        <w:t>, virtual meeting</w:t>
      </w:r>
      <w:r w:rsidR="0082234C">
        <w:t xml:space="preserve"> (previously scheduled in Baltimore, MD).</w:t>
      </w:r>
    </w:p>
    <w:p w14:paraId="0FFAE0D4" w14:textId="55D4551D" w:rsidR="0082234C" w:rsidRDefault="00842944" w:rsidP="00767F5E">
      <w:pPr>
        <w:spacing w:before="60"/>
        <w:ind w:left="540" w:hanging="468"/>
      </w:pPr>
      <w:r>
        <w:t>12</w:t>
      </w:r>
      <w:r w:rsidR="0070370F">
        <w:t>3</w:t>
      </w:r>
      <w:r>
        <w:t xml:space="preserve">. </w:t>
      </w:r>
      <w:r w:rsidR="0082234C">
        <w:t xml:space="preserve">Stormshak, E. A., McIntyre, L. L., Garbacz, S. A., DeGarmo, D., &amp; Caruthers, A. (2020, August). </w:t>
      </w:r>
      <w:r w:rsidR="0082234C" w:rsidRPr="008F51DE">
        <w:rPr>
          <w:i/>
          <w:iCs/>
        </w:rPr>
        <w:t xml:space="preserve">Examining the </w:t>
      </w:r>
      <w:r w:rsidR="003D4625">
        <w:rPr>
          <w:i/>
          <w:iCs/>
        </w:rPr>
        <w:t>F</w:t>
      </w:r>
      <w:r w:rsidR="003D4625" w:rsidRPr="008F51DE">
        <w:rPr>
          <w:i/>
          <w:iCs/>
        </w:rPr>
        <w:t xml:space="preserve">amily </w:t>
      </w:r>
      <w:r w:rsidR="003D4625">
        <w:rPr>
          <w:i/>
          <w:iCs/>
        </w:rPr>
        <w:t>C</w:t>
      </w:r>
      <w:r w:rsidR="0082234C" w:rsidRPr="008F51DE">
        <w:rPr>
          <w:i/>
          <w:iCs/>
        </w:rPr>
        <w:t>heck-</w:t>
      </w:r>
      <w:r w:rsidR="003D4625">
        <w:rPr>
          <w:i/>
          <w:iCs/>
        </w:rPr>
        <w:t>U</w:t>
      </w:r>
      <w:r w:rsidR="0082234C" w:rsidRPr="008F51DE">
        <w:rPr>
          <w:i/>
          <w:iCs/>
        </w:rPr>
        <w:t>p during early elementary school</w:t>
      </w:r>
      <w:r w:rsidR="0082234C">
        <w:t xml:space="preserve"> </w:t>
      </w:r>
      <w:r w:rsidR="00F72E5E">
        <w:t>[Poster presentation]. A</w:t>
      </w:r>
      <w:r w:rsidR="0082234C">
        <w:t>nnual meeting of the American Psychological Association</w:t>
      </w:r>
      <w:r w:rsidR="00F72E5E">
        <w:t>, virtual meeting</w:t>
      </w:r>
      <w:r w:rsidR="0082234C">
        <w:t xml:space="preserve"> (previously scheduled in Washington, DC).</w:t>
      </w:r>
    </w:p>
    <w:p w14:paraId="4FD28D1C" w14:textId="7E3FCF85" w:rsidR="00CC323B" w:rsidRPr="00CC323B" w:rsidRDefault="00CC323B" w:rsidP="00767F5E">
      <w:pPr>
        <w:autoSpaceDE w:val="0"/>
        <w:autoSpaceDN w:val="0"/>
        <w:adjustRightInd w:val="0"/>
        <w:spacing w:before="60"/>
        <w:ind w:left="540" w:hanging="468"/>
        <w:rPr>
          <w:color w:val="auto"/>
          <w:szCs w:val="24"/>
        </w:rPr>
      </w:pPr>
      <w:r>
        <w:rPr>
          <w:color w:val="auto"/>
          <w:szCs w:val="24"/>
        </w:rPr>
        <w:t>1</w:t>
      </w:r>
      <w:r w:rsidR="0070370F">
        <w:rPr>
          <w:color w:val="auto"/>
          <w:szCs w:val="24"/>
        </w:rPr>
        <w:t>22</w:t>
      </w:r>
      <w:r w:rsidRPr="00CC323B">
        <w:rPr>
          <w:color w:val="auto"/>
          <w:szCs w:val="24"/>
        </w:rPr>
        <w:t xml:space="preserve">. Fleming, C. M., Caruthers, A. S., &amp; Stormshak, E. A. (2020, July 21-23). </w:t>
      </w:r>
      <w:r w:rsidRPr="00CC323B">
        <w:rPr>
          <w:i/>
          <w:color w:val="auto"/>
          <w:szCs w:val="24"/>
        </w:rPr>
        <w:t xml:space="preserve">Parenting of emerging adults and associated behavioral health outcomes </w:t>
      </w:r>
      <w:r w:rsidRPr="00CC323B">
        <w:rPr>
          <w:color w:val="auto"/>
          <w:szCs w:val="24"/>
        </w:rPr>
        <w:t>[Poster presentation]. Society for Preventi</w:t>
      </w:r>
      <w:r w:rsidR="00F72E5E">
        <w:rPr>
          <w:color w:val="auto"/>
          <w:szCs w:val="24"/>
        </w:rPr>
        <w:t xml:space="preserve">on Research annual </w:t>
      </w:r>
      <w:r w:rsidR="006265A8">
        <w:rPr>
          <w:color w:val="auto"/>
          <w:szCs w:val="24"/>
        </w:rPr>
        <w:t>m</w:t>
      </w:r>
      <w:r w:rsidR="00164CD3">
        <w:rPr>
          <w:color w:val="auto"/>
          <w:szCs w:val="24"/>
        </w:rPr>
        <w:t>eeting</w:t>
      </w:r>
      <w:r w:rsidR="00F72E5E">
        <w:rPr>
          <w:color w:val="auto"/>
          <w:szCs w:val="24"/>
        </w:rPr>
        <w:t xml:space="preserve">, </w:t>
      </w:r>
      <w:r w:rsidR="00164CD3">
        <w:rPr>
          <w:color w:val="auto"/>
          <w:szCs w:val="24"/>
        </w:rPr>
        <w:t>Virtual Conference</w:t>
      </w:r>
      <w:r w:rsidRPr="00CC323B">
        <w:rPr>
          <w:color w:val="auto"/>
          <w:szCs w:val="24"/>
        </w:rPr>
        <w:t>.</w:t>
      </w:r>
    </w:p>
    <w:p w14:paraId="6A0A09CB" w14:textId="14D8E453" w:rsidR="00CC323B" w:rsidRPr="00CC323B" w:rsidRDefault="00CC323B" w:rsidP="00767F5E">
      <w:pPr>
        <w:autoSpaceDE w:val="0"/>
        <w:autoSpaceDN w:val="0"/>
        <w:adjustRightInd w:val="0"/>
        <w:spacing w:before="60"/>
        <w:ind w:left="540" w:hanging="468"/>
        <w:rPr>
          <w:iCs/>
        </w:rPr>
      </w:pPr>
      <w:r w:rsidRPr="00CC323B">
        <w:rPr>
          <w:szCs w:val="24"/>
        </w:rPr>
        <w:t>1</w:t>
      </w:r>
      <w:r w:rsidR="0070370F">
        <w:rPr>
          <w:szCs w:val="24"/>
        </w:rPr>
        <w:t>21</w:t>
      </w:r>
      <w:r w:rsidRPr="00CC323B">
        <w:rPr>
          <w:szCs w:val="24"/>
        </w:rPr>
        <w:t xml:space="preserve">. </w:t>
      </w:r>
      <w:r w:rsidRPr="00CC323B">
        <w:rPr>
          <w:iCs/>
        </w:rPr>
        <w:t>Garbacz, S.</w:t>
      </w:r>
      <w:r w:rsidR="00164CD3">
        <w:rPr>
          <w:iCs/>
        </w:rPr>
        <w:t xml:space="preserve"> </w:t>
      </w:r>
      <w:r w:rsidRPr="00CC323B">
        <w:rPr>
          <w:iCs/>
        </w:rPr>
        <w:t>A., Resnik, F., *Gorney, K. Stormshak, E.</w:t>
      </w:r>
      <w:r w:rsidR="00164CD3">
        <w:rPr>
          <w:iCs/>
        </w:rPr>
        <w:t xml:space="preserve"> </w:t>
      </w:r>
      <w:r w:rsidRPr="00CC323B">
        <w:rPr>
          <w:iCs/>
        </w:rPr>
        <w:t xml:space="preserve">A., </w:t>
      </w:r>
      <w:r w:rsidR="00164CD3">
        <w:rPr>
          <w:iCs/>
        </w:rPr>
        <w:t xml:space="preserve">&amp; </w:t>
      </w:r>
      <w:r w:rsidRPr="00CC323B">
        <w:rPr>
          <w:iCs/>
        </w:rPr>
        <w:t>McIntyre, L.</w:t>
      </w:r>
      <w:r w:rsidR="00164CD3">
        <w:rPr>
          <w:iCs/>
        </w:rPr>
        <w:t xml:space="preserve"> </w:t>
      </w:r>
      <w:r w:rsidRPr="00CC323B">
        <w:rPr>
          <w:iCs/>
        </w:rPr>
        <w:t xml:space="preserve">L. (2020, May 26-29). </w:t>
      </w:r>
      <w:r w:rsidRPr="00CC323B">
        <w:rPr>
          <w:i/>
          <w:iCs/>
        </w:rPr>
        <w:t>Attentional focusing as a mediator of family management during early elementary school</w:t>
      </w:r>
      <w:r w:rsidRPr="00CC323B">
        <w:rPr>
          <w:iCs/>
        </w:rPr>
        <w:t xml:space="preserve"> [Paper presentation]. Society for Prevention Research annual meeting, Washington, D</w:t>
      </w:r>
      <w:r w:rsidR="00164CD3">
        <w:rPr>
          <w:iCs/>
        </w:rPr>
        <w:t>.</w:t>
      </w:r>
      <w:r w:rsidRPr="00CC323B">
        <w:rPr>
          <w:iCs/>
        </w:rPr>
        <w:t>C.</w:t>
      </w:r>
    </w:p>
    <w:p w14:paraId="656A1D5C" w14:textId="667065FA" w:rsidR="003F101B" w:rsidRPr="00CC323B" w:rsidRDefault="00932B66" w:rsidP="00767F5E">
      <w:pPr>
        <w:pStyle w:val="PlainText"/>
        <w:widowControl w:val="0"/>
        <w:spacing w:before="60"/>
        <w:ind w:left="540" w:hanging="468"/>
        <w:rPr>
          <w:rFonts w:ascii="Times New Roman" w:hAnsi="Times New Roman" w:cs="Times New Roman"/>
          <w:sz w:val="24"/>
          <w:szCs w:val="24"/>
        </w:rPr>
      </w:pPr>
      <w:r w:rsidRPr="00CC323B">
        <w:rPr>
          <w:rFonts w:ascii="Times New Roman" w:hAnsi="Times New Roman" w:cs="Times New Roman"/>
          <w:sz w:val="24"/>
          <w:szCs w:val="24"/>
        </w:rPr>
        <w:t>1</w:t>
      </w:r>
      <w:r w:rsidR="0070370F">
        <w:rPr>
          <w:rFonts w:ascii="Times New Roman" w:hAnsi="Times New Roman" w:cs="Times New Roman"/>
          <w:sz w:val="24"/>
          <w:szCs w:val="24"/>
        </w:rPr>
        <w:t>20</w:t>
      </w:r>
      <w:r w:rsidR="003F101B" w:rsidRPr="00CC323B">
        <w:rPr>
          <w:rFonts w:ascii="Times New Roman" w:hAnsi="Times New Roman" w:cs="Times New Roman"/>
          <w:sz w:val="24"/>
          <w:szCs w:val="24"/>
        </w:rPr>
        <w:t>. Resnik, F</w:t>
      </w:r>
      <w:r w:rsidR="006F0336" w:rsidRPr="00CC323B">
        <w:rPr>
          <w:rFonts w:ascii="Times New Roman" w:hAnsi="Times New Roman" w:cs="Times New Roman"/>
          <w:sz w:val="24"/>
          <w:szCs w:val="24"/>
        </w:rPr>
        <w:t>.</w:t>
      </w:r>
      <w:r w:rsidR="003D51B3">
        <w:rPr>
          <w:rFonts w:ascii="Times New Roman" w:hAnsi="Times New Roman" w:cs="Times New Roman"/>
          <w:sz w:val="24"/>
          <w:szCs w:val="24"/>
        </w:rPr>
        <w:t>,</w:t>
      </w:r>
      <w:r w:rsidR="006F0336" w:rsidRPr="00CC323B">
        <w:rPr>
          <w:rFonts w:ascii="Times New Roman" w:hAnsi="Times New Roman" w:cs="Times New Roman"/>
          <w:sz w:val="24"/>
          <w:szCs w:val="24"/>
        </w:rPr>
        <w:t xml:space="preserve"> Garbacz, S. A., Stormshak, E.</w:t>
      </w:r>
      <w:r w:rsidR="003F101B" w:rsidRPr="00CC323B">
        <w:rPr>
          <w:rFonts w:ascii="Times New Roman" w:hAnsi="Times New Roman" w:cs="Times New Roman"/>
          <w:sz w:val="24"/>
          <w:szCs w:val="24"/>
        </w:rPr>
        <w:t xml:space="preserve"> A.</w:t>
      </w:r>
      <w:r w:rsidR="006F0336" w:rsidRPr="00CC323B">
        <w:rPr>
          <w:rFonts w:ascii="Times New Roman" w:hAnsi="Times New Roman" w:cs="Times New Roman"/>
          <w:sz w:val="24"/>
          <w:szCs w:val="24"/>
        </w:rPr>
        <w:t>, &amp;</w:t>
      </w:r>
      <w:r w:rsidR="003F101B" w:rsidRPr="00CC323B">
        <w:rPr>
          <w:rFonts w:ascii="Times New Roman" w:hAnsi="Times New Roman" w:cs="Times New Roman"/>
          <w:sz w:val="24"/>
          <w:szCs w:val="24"/>
        </w:rPr>
        <w:t xml:space="preserve"> McIntyre, L. L. </w:t>
      </w:r>
      <w:r w:rsidR="006F0336" w:rsidRPr="00CC323B">
        <w:rPr>
          <w:rFonts w:ascii="Times New Roman" w:hAnsi="Times New Roman" w:cs="Times New Roman"/>
          <w:sz w:val="24"/>
          <w:szCs w:val="24"/>
        </w:rPr>
        <w:t xml:space="preserve">(2020, May 26-29). </w:t>
      </w:r>
      <w:r w:rsidR="006F0336" w:rsidRPr="00CC323B">
        <w:rPr>
          <w:rFonts w:ascii="Times New Roman" w:hAnsi="Times New Roman" w:cs="Times New Roman"/>
          <w:i/>
          <w:sz w:val="24"/>
          <w:szCs w:val="24"/>
        </w:rPr>
        <w:t xml:space="preserve">Family-centered prevention to support healthy peer relationships during early elementary school </w:t>
      </w:r>
      <w:r w:rsidR="006F0336" w:rsidRPr="00CC323B">
        <w:rPr>
          <w:rFonts w:ascii="Times New Roman" w:hAnsi="Times New Roman" w:cs="Times New Roman"/>
          <w:sz w:val="24"/>
          <w:szCs w:val="24"/>
        </w:rPr>
        <w:t>[Poster presentation]. Society of Prevention Research annual meeting, Washington, D</w:t>
      </w:r>
      <w:r w:rsidR="00C857C7">
        <w:rPr>
          <w:rFonts w:ascii="Times New Roman" w:hAnsi="Times New Roman" w:cs="Times New Roman"/>
          <w:sz w:val="24"/>
          <w:szCs w:val="24"/>
        </w:rPr>
        <w:t>.</w:t>
      </w:r>
      <w:r w:rsidR="006F0336" w:rsidRPr="00CC323B">
        <w:rPr>
          <w:rFonts w:ascii="Times New Roman" w:hAnsi="Times New Roman" w:cs="Times New Roman"/>
          <w:sz w:val="24"/>
          <w:szCs w:val="24"/>
        </w:rPr>
        <w:t>C. (Conference cancelled)</w:t>
      </w:r>
    </w:p>
    <w:p w14:paraId="4EBCDEA6" w14:textId="55EEEB14" w:rsidR="00CC323B" w:rsidRPr="00CC323B" w:rsidRDefault="00CC323B" w:rsidP="0038679A">
      <w:pPr>
        <w:autoSpaceDE w:val="0"/>
        <w:autoSpaceDN w:val="0"/>
        <w:adjustRightInd w:val="0"/>
        <w:spacing w:before="60"/>
        <w:ind w:left="540" w:hanging="468"/>
        <w:rPr>
          <w:iCs/>
        </w:rPr>
      </w:pPr>
      <w:r w:rsidRPr="00CC323B">
        <w:rPr>
          <w:szCs w:val="24"/>
        </w:rPr>
        <w:t>11</w:t>
      </w:r>
      <w:r w:rsidR="0070370F">
        <w:rPr>
          <w:szCs w:val="24"/>
        </w:rPr>
        <w:t>9</w:t>
      </w:r>
      <w:r w:rsidRPr="00CC323B">
        <w:rPr>
          <w:szCs w:val="24"/>
        </w:rPr>
        <w:t>.</w:t>
      </w:r>
      <w:r w:rsidRPr="00CC323B">
        <w:rPr>
          <w:b/>
          <w:iCs/>
        </w:rPr>
        <w:t xml:space="preserve"> </w:t>
      </w:r>
      <w:r w:rsidRPr="00CC323B">
        <w:rPr>
          <w:iCs/>
        </w:rPr>
        <w:t>Resnik, F.</w:t>
      </w:r>
      <w:r w:rsidR="00A85E21">
        <w:rPr>
          <w:iCs/>
        </w:rPr>
        <w:t>,</w:t>
      </w:r>
      <w:r w:rsidRPr="00CC323B">
        <w:rPr>
          <w:iCs/>
        </w:rPr>
        <w:t xml:space="preserve"> &amp; Stormshak, E.</w:t>
      </w:r>
      <w:r w:rsidR="00982B20">
        <w:rPr>
          <w:iCs/>
        </w:rPr>
        <w:t xml:space="preserve"> </w:t>
      </w:r>
      <w:r w:rsidRPr="00CC323B">
        <w:rPr>
          <w:iCs/>
        </w:rPr>
        <w:t xml:space="preserve">A. (2020, May 26-29). </w:t>
      </w:r>
      <w:r w:rsidRPr="00CC323B">
        <w:rPr>
          <w:i/>
          <w:iCs/>
        </w:rPr>
        <w:t>Long term effects of family-centered prevention into young adulthood to reduce risk and support healthy adult adjustmen</w:t>
      </w:r>
      <w:r w:rsidRPr="00DD62C6">
        <w:rPr>
          <w:i/>
        </w:rPr>
        <w:t>t</w:t>
      </w:r>
      <w:r w:rsidRPr="00CC323B">
        <w:rPr>
          <w:iCs/>
        </w:rPr>
        <w:t xml:space="preserve"> [Paper symposium]. Society for Prevention Research annual meeting, Washington, D</w:t>
      </w:r>
      <w:r w:rsidR="0038679A">
        <w:rPr>
          <w:iCs/>
        </w:rPr>
        <w:t>.</w:t>
      </w:r>
      <w:r w:rsidRPr="00CC323B">
        <w:rPr>
          <w:iCs/>
        </w:rPr>
        <w:t>C.</w:t>
      </w:r>
    </w:p>
    <w:p w14:paraId="39B4C479" w14:textId="710929FC" w:rsidR="006F0336" w:rsidRPr="006F0336" w:rsidRDefault="00932B66" w:rsidP="00767F5E">
      <w:pPr>
        <w:pStyle w:val="PlainText"/>
        <w:widowControl w:val="0"/>
        <w:spacing w:before="60"/>
        <w:ind w:left="540" w:hanging="468"/>
        <w:rPr>
          <w:rFonts w:ascii="Times New Roman" w:hAnsi="Times New Roman" w:cs="Times New Roman"/>
          <w:sz w:val="24"/>
          <w:szCs w:val="24"/>
        </w:rPr>
      </w:pPr>
      <w:r>
        <w:rPr>
          <w:rFonts w:ascii="Times New Roman" w:hAnsi="Times New Roman" w:cs="Times New Roman"/>
          <w:sz w:val="24"/>
          <w:szCs w:val="24"/>
        </w:rPr>
        <w:t>11</w:t>
      </w:r>
      <w:r w:rsidR="0070370F">
        <w:rPr>
          <w:rFonts w:ascii="Times New Roman" w:hAnsi="Times New Roman" w:cs="Times New Roman"/>
          <w:sz w:val="24"/>
          <w:szCs w:val="24"/>
        </w:rPr>
        <w:t>8</w:t>
      </w:r>
      <w:r w:rsidR="006F0336">
        <w:rPr>
          <w:rFonts w:ascii="Times New Roman" w:hAnsi="Times New Roman" w:cs="Times New Roman"/>
          <w:sz w:val="24"/>
          <w:szCs w:val="24"/>
        </w:rPr>
        <w:t xml:space="preserve">. Garbacz, S. A., Stormshak, E. A., &amp; McIntyre, L. L. (2020, March). </w:t>
      </w:r>
      <w:r w:rsidR="006F0336">
        <w:rPr>
          <w:rFonts w:ascii="Times New Roman" w:hAnsi="Times New Roman" w:cs="Times New Roman"/>
          <w:i/>
          <w:sz w:val="24"/>
          <w:szCs w:val="24"/>
        </w:rPr>
        <w:t xml:space="preserve">Using the </w:t>
      </w:r>
      <w:r w:rsidR="00346DFE">
        <w:rPr>
          <w:rFonts w:ascii="Times New Roman" w:hAnsi="Times New Roman" w:cs="Times New Roman"/>
          <w:i/>
          <w:sz w:val="24"/>
          <w:szCs w:val="24"/>
        </w:rPr>
        <w:t>F</w:t>
      </w:r>
      <w:r w:rsidR="006F0336">
        <w:rPr>
          <w:rFonts w:ascii="Times New Roman" w:hAnsi="Times New Roman" w:cs="Times New Roman"/>
          <w:i/>
          <w:sz w:val="24"/>
          <w:szCs w:val="24"/>
        </w:rPr>
        <w:t xml:space="preserve">amily </w:t>
      </w:r>
      <w:r w:rsidR="00346DFE">
        <w:rPr>
          <w:rFonts w:ascii="Times New Roman" w:hAnsi="Times New Roman" w:cs="Times New Roman"/>
          <w:i/>
          <w:sz w:val="24"/>
          <w:szCs w:val="24"/>
        </w:rPr>
        <w:t>C</w:t>
      </w:r>
      <w:r w:rsidR="006F0336">
        <w:rPr>
          <w:rFonts w:ascii="Times New Roman" w:hAnsi="Times New Roman" w:cs="Times New Roman"/>
          <w:i/>
          <w:sz w:val="24"/>
          <w:szCs w:val="24"/>
        </w:rPr>
        <w:t>heck-</w:t>
      </w:r>
      <w:r w:rsidR="00346DFE">
        <w:rPr>
          <w:rFonts w:ascii="Times New Roman" w:hAnsi="Times New Roman" w:cs="Times New Roman"/>
          <w:i/>
          <w:sz w:val="24"/>
          <w:szCs w:val="24"/>
        </w:rPr>
        <w:t>U</w:t>
      </w:r>
      <w:r w:rsidR="006F0336">
        <w:rPr>
          <w:rFonts w:ascii="Times New Roman" w:hAnsi="Times New Roman" w:cs="Times New Roman"/>
          <w:i/>
          <w:sz w:val="24"/>
          <w:szCs w:val="24"/>
        </w:rPr>
        <w:t xml:space="preserve">p to promote positive behavior support and home-school collaboration </w:t>
      </w:r>
      <w:r w:rsidR="006F0336">
        <w:rPr>
          <w:rFonts w:ascii="Times New Roman" w:hAnsi="Times New Roman" w:cs="Times New Roman"/>
          <w:sz w:val="24"/>
          <w:szCs w:val="24"/>
        </w:rPr>
        <w:t>[Poster presentation]. Positive Behavior Support 17</w:t>
      </w:r>
      <w:r w:rsidR="006F0336" w:rsidRPr="00F95FD0">
        <w:rPr>
          <w:rFonts w:ascii="Times New Roman" w:hAnsi="Times New Roman" w:cs="Times New Roman"/>
          <w:sz w:val="24"/>
          <w:szCs w:val="24"/>
          <w:vertAlign w:val="superscript"/>
        </w:rPr>
        <w:t>th</w:t>
      </w:r>
      <w:r w:rsidR="006F0336">
        <w:rPr>
          <w:rFonts w:ascii="Times New Roman" w:hAnsi="Times New Roman" w:cs="Times New Roman"/>
          <w:sz w:val="24"/>
          <w:szCs w:val="24"/>
        </w:rPr>
        <w:t xml:space="preserve"> annual international conference, Miami, FL (Conference cancelled). </w:t>
      </w:r>
    </w:p>
    <w:p w14:paraId="13B1EDD3" w14:textId="42F4DB80" w:rsidR="004148D5" w:rsidRPr="00ED153F" w:rsidRDefault="006F0336" w:rsidP="00767F5E">
      <w:pPr>
        <w:pStyle w:val="PlainText"/>
        <w:widowControl w:val="0"/>
        <w:spacing w:before="60"/>
        <w:ind w:left="540" w:hanging="468"/>
        <w:rPr>
          <w:rFonts w:ascii="Times New Roman" w:hAnsi="Times New Roman" w:cs="Times New Roman"/>
          <w:i/>
          <w:sz w:val="24"/>
          <w:szCs w:val="24"/>
        </w:rPr>
      </w:pPr>
      <w:r>
        <w:rPr>
          <w:rFonts w:ascii="Times New Roman" w:hAnsi="Times New Roman" w:cs="Times New Roman"/>
          <w:sz w:val="24"/>
          <w:szCs w:val="24"/>
        </w:rPr>
        <w:t>11</w:t>
      </w:r>
      <w:r w:rsidR="0070370F">
        <w:rPr>
          <w:rFonts w:ascii="Times New Roman" w:hAnsi="Times New Roman" w:cs="Times New Roman"/>
          <w:sz w:val="24"/>
          <w:szCs w:val="24"/>
        </w:rPr>
        <w:t>7</w:t>
      </w:r>
      <w:r w:rsidR="004148D5">
        <w:rPr>
          <w:rFonts w:ascii="Times New Roman" w:hAnsi="Times New Roman" w:cs="Times New Roman"/>
          <w:sz w:val="24"/>
          <w:szCs w:val="24"/>
        </w:rPr>
        <w:t xml:space="preserve">. </w:t>
      </w:r>
      <w:r w:rsidR="004148D5" w:rsidRPr="00ED153F">
        <w:rPr>
          <w:rFonts w:ascii="Times New Roman" w:hAnsi="Times New Roman" w:cs="Times New Roman"/>
          <w:sz w:val="24"/>
          <w:szCs w:val="24"/>
        </w:rPr>
        <w:t>Garbacz, S. A., Stormshak, E. A., DeGarmo, D., McIntyre, L. L., &amp; Caruthers, A. (2020, February). Family-centered, school-based prevention to improve parenting and reduce problem behavior during early elementary school.</w:t>
      </w:r>
      <w:r w:rsidR="004148D5" w:rsidRPr="00ED153F">
        <w:rPr>
          <w:rFonts w:ascii="Times New Roman" w:hAnsi="Times New Roman" w:cs="Times New Roman"/>
          <w:i/>
          <w:sz w:val="24"/>
          <w:szCs w:val="24"/>
        </w:rPr>
        <w:t xml:space="preserve"> </w:t>
      </w:r>
      <w:r w:rsidR="004148D5" w:rsidRPr="00ED153F">
        <w:rPr>
          <w:rFonts w:ascii="Times New Roman" w:hAnsi="Times New Roman" w:cs="Times New Roman"/>
          <w:sz w:val="24"/>
          <w:szCs w:val="24"/>
        </w:rPr>
        <w:t xml:space="preserve">In C. Bradshaw (Chair), </w:t>
      </w:r>
      <w:r w:rsidR="004148D5" w:rsidRPr="00ED153F">
        <w:rPr>
          <w:rFonts w:ascii="Times New Roman" w:hAnsi="Times New Roman" w:cs="Times New Roman"/>
          <w:i/>
          <w:sz w:val="24"/>
          <w:szCs w:val="24"/>
        </w:rPr>
        <w:t>Optimizing parent engagement in school-based</w:t>
      </w:r>
      <w:r w:rsidR="004148D5" w:rsidRPr="00ED153F">
        <w:rPr>
          <w:rFonts w:ascii="Times New Roman" w:hAnsi="Times New Roman" w:cs="Times New Roman"/>
          <w:sz w:val="24"/>
          <w:szCs w:val="24"/>
        </w:rPr>
        <w:t xml:space="preserve"> </w:t>
      </w:r>
      <w:r w:rsidR="004148D5" w:rsidRPr="00ED153F">
        <w:rPr>
          <w:rFonts w:ascii="Times New Roman" w:hAnsi="Times New Roman" w:cs="Times New Roman"/>
          <w:i/>
          <w:sz w:val="24"/>
          <w:szCs w:val="24"/>
        </w:rPr>
        <w:t xml:space="preserve">programming: Thinking outside the box </w:t>
      </w:r>
      <w:r w:rsidR="004148D5" w:rsidRPr="00ED153F">
        <w:rPr>
          <w:rFonts w:ascii="Times New Roman" w:hAnsi="Times New Roman" w:cs="Times New Roman"/>
          <w:sz w:val="24"/>
          <w:szCs w:val="24"/>
        </w:rPr>
        <w:t>[Symposium</w:t>
      </w:r>
      <w:r w:rsidR="004148D5" w:rsidRPr="00DA6D1C">
        <w:rPr>
          <w:rFonts w:ascii="Times New Roman" w:hAnsi="Times New Roman" w:cs="Times New Roman"/>
          <w:sz w:val="24"/>
          <w:szCs w:val="24"/>
        </w:rPr>
        <w:t>]. National Association of School Psychologists annual convention, Baltimore, MD.</w:t>
      </w:r>
      <w:r w:rsidR="004148D5" w:rsidRPr="00ED153F">
        <w:rPr>
          <w:rFonts w:ascii="Times New Roman" w:hAnsi="Times New Roman" w:cs="Times New Roman"/>
          <w:i/>
          <w:sz w:val="24"/>
          <w:szCs w:val="24"/>
        </w:rPr>
        <w:t xml:space="preserve">  </w:t>
      </w:r>
    </w:p>
    <w:p w14:paraId="317B1BB0" w14:textId="26B0E9DA" w:rsidR="006F0336" w:rsidRPr="006F0336" w:rsidRDefault="00932B66" w:rsidP="00767F5E">
      <w:pPr>
        <w:pStyle w:val="PlainText"/>
        <w:widowControl w:val="0"/>
        <w:spacing w:before="60"/>
        <w:ind w:left="540" w:hanging="468"/>
        <w:rPr>
          <w:rFonts w:ascii="Times New Roman" w:hAnsi="Times New Roman" w:cs="Times New Roman"/>
          <w:sz w:val="24"/>
          <w:szCs w:val="24"/>
        </w:rPr>
      </w:pPr>
      <w:r w:rsidRPr="00ED153F">
        <w:rPr>
          <w:rFonts w:ascii="Times New Roman" w:hAnsi="Times New Roman" w:cs="Times New Roman"/>
          <w:sz w:val="24"/>
          <w:szCs w:val="24"/>
        </w:rPr>
        <w:t>11</w:t>
      </w:r>
      <w:r w:rsidR="0070370F" w:rsidRPr="00ED153F">
        <w:rPr>
          <w:rFonts w:ascii="Times New Roman" w:hAnsi="Times New Roman" w:cs="Times New Roman"/>
          <w:sz w:val="24"/>
          <w:szCs w:val="24"/>
        </w:rPr>
        <w:t>6</w:t>
      </w:r>
      <w:r w:rsidR="006F0336" w:rsidRPr="00ED153F">
        <w:rPr>
          <w:rFonts w:ascii="Times New Roman" w:hAnsi="Times New Roman" w:cs="Times New Roman"/>
          <w:sz w:val="24"/>
          <w:szCs w:val="24"/>
        </w:rPr>
        <w:t>. Resnik, F., Stormshak, E. A., Garbacz, S. A., &amp; McIntyre, L. L. (2020</w:t>
      </w:r>
      <w:r w:rsidR="006F0336">
        <w:rPr>
          <w:rFonts w:ascii="Times New Roman" w:hAnsi="Times New Roman" w:cs="Times New Roman"/>
          <w:sz w:val="24"/>
          <w:szCs w:val="24"/>
        </w:rPr>
        <w:t>, January</w:t>
      </w:r>
      <w:r w:rsidR="00CC323B">
        <w:rPr>
          <w:rFonts w:ascii="Times New Roman" w:hAnsi="Times New Roman" w:cs="Times New Roman"/>
          <w:sz w:val="24"/>
          <w:szCs w:val="24"/>
        </w:rPr>
        <w:t xml:space="preserve"> 8-9</w:t>
      </w:r>
      <w:r w:rsidR="006F0336">
        <w:rPr>
          <w:rFonts w:ascii="Times New Roman" w:hAnsi="Times New Roman" w:cs="Times New Roman"/>
          <w:sz w:val="24"/>
          <w:szCs w:val="24"/>
        </w:rPr>
        <w:t xml:space="preserve">). </w:t>
      </w:r>
      <w:r w:rsidR="006F0336">
        <w:rPr>
          <w:rFonts w:ascii="Times New Roman" w:hAnsi="Times New Roman" w:cs="Times New Roman"/>
          <w:i/>
          <w:sz w:val="24"/>
          <w:szCs w:val="24"/>
        </w:rPr>
        <w:t xml:space="preserve">Family-centered prevention to enhance parenting skills during early elementary school </w:t>
      </w:r>
      <w:r w:rsidR="006F0336">
        <w:rPr>
          <w:rFonts w:ascii="Times New Roman" w:hAnsi="Times New Roman" w:cs="Times New Roman"/>
          <w:sz w:val="24"/>
          <w:szCs w:val="24"/>
        </w:rPr>
        <w:t>[Poster presentation]. Institute of Education Sciences principal investigator meeting, Washington, D</w:t>
      </w:r>
      <w:r w:rsidR="00F10C21">
        <w:rPr>
          <w:rFonts w:ascii="Times New Roman" w:hAnsi="Times New Roman" w:cs="Times New Roman"/>
          <w:sz w:val="24"/>
          <w:szCs w:val="24"/>
        </w:rPr>
        <w:t>.</w:t>
      </w:r>
      <w:r w:rsidR="006F0336">
        <w:rPr>
          <w:rFonts w:ascii="Times New Roman" w:hAnsi="Times New Roman" w:cs="Times New Roman"/>
          <w:sz w:val="24"/>
          <w:szCs w:val="24"/>
        </w:rPr>
        <w:t>C.</w:t>
      </w:r>
    </w:p>
    <w:p w14:paraId="7618EBE4" w14:textId="43917E62" w:rsidR="003A268A" w:rsidRDefault="00932B66" w:rsidP="00767F5E">
      <w:pPr>
        <w:pStyle w:val="PlainText"/>
        <w:widowControl w:val="0"/>
        <w:spacing w:before="60"/>
        <w:ind w:left="540" w:hanging="468"/>
        <w:rPr>
          <w:rFonts w:ascii="Times New Roman" w:hAnsi="Times New Roman" w:cs="Times New Roman"/>
          <w:sz w:val="24"/>
          <w:szCs w:val="24"/>
        </w:rPr>
      </w:pPr>
      <w:r>
        <w:rPr>
          <w:rFonts w:ascii="Times New Roman" w:hAnsi="Times New Roman" w:cs="Times New Roman"/>
          <w:sz w:val="24"/>
          <w:szCs w:val="24"/>
        </w:rPr>
        <w:lastRenderedPageBreak/>
        <w:t>11</w:t>
      </w:r>
      <w:r w:rsidR="0070370F">
        <w:rPr>
          <w:rFonts w:ascii="Times New Roman" w:hAnsi="Times New Roman" w:cs="Times New Roman"/>
          <w:sz w:val="24"/>
          <w:szCs w:val="24"/>
        </w:rPr>
        <w:t>5</w:t>
      </w:r>
      <w:r w:rsidR="003A268A">
        <w:rPr>
          <w:rFonts w:ascii="Times New Roman" w:hAnsi="Times New Roman" w:cs="Times New Roman"/>
          <w:sz w:val="24"/>
          <w:szCs w:val="24"/>
        </w:rPr>
        <w:t xml:space="preserve">. Stormshak, E. A., Leve, L. D., Seeley, J. D., &amp; Allen, N. (2020, January). </w:t>
      </w:r>
      <w:r w:rsidR="003A268A" w:rsidRPr="00F95FD0">
        <w:rPr>
          <w:rFonts w:ascii="Times New Roman" w:hAnsi="Times New Roman" w:cs="Times New Roman"/>
          <w:i/>
          <w:sz w:val="24"/>
          <w:szCs w:val="24"/>
        </w:rPr>
        <w:t>Rural families affected by opioid use: An online parenting intervention</w:t>
      </w:r>
      <w:r w:rsidR="003A268A">
        <w:rPr>
          <w:rFonts w:ascii="Times New Roman" w:hAnsi="Times New Roman" w:cs="Times New Roman"/>
          <w:sz w:val="24"/>
          <w:szCs w:val="24"/>
        </w:rPr>
        <w:t xml:space="preserve"> [Poster presentation]. HEAL Investigators annual meeting, Bethesda, MD. </w:t>
      </w:r>
    </w:p>
    <w:p w14:paraId="4CD45FB3" w14:textId="63CF3399" w:rsidR="003A268A" w:rsidRPr="003A268A" w:rsidRDefault="00932B66" w:rsidP="00767F5E">
      <w:pPr>
        <w:pStyle w:val="PlainText"/>
        <w:widowControl w:val="0"/>
        <w:spacing w:before="60"/>
        <w:ind w:left="540" w:hanging="468"/>
        <w:rPr>
          <w:rFonts w:ascii="Times New Roman" w:hAnsi="Times New Roman" w:cs="Times New Roman"/>
          <w:sz w:val="24"/>
          <w:szCs w:val="24"/>
        </w:rPr>
      </w:pPr>
      <w:r>
        <w:rPr>
          <w:rFonts w:ascii="Times New Roman" w:hAnsi="Times New Roman" w:cs="Times New Roman"/>
          <w:sz w:val="24"/>
          <w:szCs w:val="24"/>
        </w:rPr>
        <w:t>11</w:t>
      </w:r>
      <w:r w:rsidR="0070370F">
        <w:rPr>
          <w:rFonts w:ascii="Times New Roman" w:hAnsi="Times New Roman" w:cs="Times New Roman"/>
          <w:sz w:val="24"/>
          <w:szCs w:val="24"/>
        </w:rPr>
        <w:t>4</w:t>
      </w:r>
      <w:r w:rsidR="003A268A">
        <w:rPr>
          <w:rFonts w:ascii="Times New Roman" w:hAnsi="Times New Roman" w:cs="Times New Roman"/>
          <w:sz w:val="24"/>
          <w:szCs w:val="24"/>
        </w:rPr>
        <w:t xml:space="preserve">. Stormshak, E. A., McIntyre, L. L., &amp; Garbacz, S. A. (2020, January). </w:t>
      </w:r>
      <w:r w:rsidR="003A268A">
        <w:rPr>
          <w:rFonts w:ascii="Times New Roman" w:hAnsi="Times New Roman" w:cs="Times New Roman"/>
          <w:i/>
          <w:sz w:val="24"/>
          <w:szCs w:val="24"/>
        </w:rPr>
        <w:t xml:space="preserve">Engaging families in support during the transition to elementary school </w:t>
      </w:r>
      <w:r w:rsidR="003A268A">
        <w:rPr>
          <w:rFonts w:ascii="Times New Roman" w:hAnsi="Times New Roman" w:cs="Times New Roman"/>
          <w:sz w:val="24"/>
          <w:szCs w:val="24"/>
        </w:rPr>
        <w:t>[Paper presen</w:t>
      </w:r>
      <w:r w:rsidR="004148D5">
        <w:rPr>
          <w:rFonts w:ascii="Times New Roman" w:hAnsi="Times New Roman" w:cs="Times New Roman"/>
          <w:sz w:val="24"/>
          <w:szCs w:val="24"/>
        </w:rPr>
        <w:t>tation]. Institute of Educational Sciences annual principal investigators meeting, Washington, D</w:t>
      </w:r>
      <w:r w:rsidR="00572FBB">
        <w:rPr>
          <w:rFonts w:ascii="Times New Roman" w:hAnsi="Times New Roman" w:cs="Times New Roman"/>
          <w:sz w:val="24"/>
          <w:szCs w:val="24"/>
        </w:rPr>
        <w:t>.</w:t>
      </w:r>
      <w:r w:rsidR="004148D5">
        <w:rPr>
          <w:rFonts w:ascii="Times New Roman" w:hAnsi="Times New Roman" w:cs="Times New Roman"/>
          <w:sz w:val="24"/>
          <w:szCs w:val="24"/>
        </w:rPr>
        <w:t xml:space="preserve">C. </w:t>
      </w:r>
    </w:p>
    <w:p w14:paraId="3BD19296" w14:textId="079C8E61" w:rsidR="00CC5C50" w:rsidRPr="00CC5C50" w:rsidRDefault="00CC5C50" w:rsidP="00767F5E">
      <w:pPr>
        <w:pStyle w:val="PlainText"/>
        <w:widowControl w:val="0"/>
        <w:spacing w:before="60"/>
        <w:ind w:left="540" w:hanging="468"/>
        <w:rPr>
          <w:rFonts w:ascii="Times New Roman" w:hAnsi="Times New Roman" w:cs="Times New Roman"/>
          <w:sz w:val="24"/>
          <w:szCs w:val="24"/>
        </w:rPr>
      </w:pPr>
      <w:r>
        <w:rPr>
          <w:rFonts w:ascii="Times New Roman" w:hAnsi="Times New Roman" w:cs="Times New Roman"/>
          <w:sz w:val="24"/>
          <w:szCs w:val="24"/>
        </w:rPr>
        <w:t>1</w:t>
      </w:r>
      <w:r w:rsidR="00932B66">
        <w:rPr>
          <w:rFonts w:ascii="Times New Roman" w:hAnsi="Times New Roman" w:cs="Times New Roman"/>
          <w:sz w:val="24"/>
          <w:szCs w:val="24"/>
        </w:rPr>
        <w:t>1</w:t>
      </w:r>
      <w:r w:rsidR="0070370F">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Sh</w:t>
      </w:r>
      <w:r w:rsidR="00C620E1">
        <w:rPr>
          <w:rFonts w:ascii="Times New Roman" w:hAnsi="Times New Roman" w:cs="Times New Roman"/>
          <w:sz w:val="24"/>
          <w:szCs w:val="24"/>
        </w:rPr>
        <w:t>a</w:t>
      </w:r>
      <w:r>
        <w:rPr>
          <w:rFonts w:ascii="Times New Roman" w:hAnsi="Times New Roman" w:cs="Times New Roman"/>
          <w:sz w:val="24"/>
          <w:szCs w:val="24"/>
        </w:rPr>
        <w:t>ykis</w:t>
      </w:r>
      <w:proofErr w:type="spellEnd"/>
      <w:r>
        <w:rPr>
          <w:rFonts w:ascii="Times New Roman" w:hAnsi="Times New Roman" w:cs="Times New Roman"/>
          <w:sz w:val="24"/>
          <w:szCs w:val="24"/>
        </w:rPr>
        <w:t>, S., Fisher, P., &amp; Stormshak, E.</w:t>
      </w:r>
      <w:r w:rsidR="00C729A3">
        <w:rPr>
          <w:rFonts w:ascii="Times New Roman" w:hAnsi="Times New Roman" w:cs="Times New Roman"/>
          <w:sz w:val="24"/>
          <w:szCs w:val="24"/>
        </w:rPr>
        <w:t xml:space="preserve"> A. </w:t>
      </w:r>
      <w:r>
        <w:rPr>
          <w:rFonts w:ascii="Times New Roman" w:hAnsi="Times New Roman" w:cs="Times New Roman"/>
          <w:sz w:val="24"/>
          <w:szCs w:val="24"/>
        </w:rPr>
        <w:t xml:space="preserve">(2019, August). </w:t>
      </w:r>
      <w:r>
        <w:rPr>
          <w:rFonts w:ascii="Times New Roman" w:hAnsi="Times New Roman" w:cs="Times New Roman"/>
          <w:i/>
          <w:sz w:val="24"/>
          <w:szCs w:val="24"/>
        </w:rPr>
        <w:t>Feasibility of Filming Interactions to Nu</w:t>
      </w:r>
      <w:r w:rsidR="00354A25">
        <w:rPr>
          <w:rFonts w:ascii="Times New Roman" w:hAnsi="Times New Roman" w:cs="Times New Roman"/>
          <w:i/>
          <w:sz w:val="24"/>
          <w:szCs w:val="24"/>
        </w:rPr>
        <w:t>r</w:t>
      </w:r>
      <w:r>
        <w:rPr>
          <w:rFonts w:ascii="Times New Roman" w:hAnsi="Times New Roman" w:cs="Times New Roman"/>
          <w:i/>
          <w:sz w:val="24"/>
          <w:szCs w:val="24"/>
        </w:rPr>
        <w:t>ture Development (FIND) web-based</w:t>
      </w:r>
      <w:r w:rsidR="005B7A26">
        <w:rPr>
          <w:rFonts w:ascii="Times New Roman" w:hAnsi="Times New Roman" w:cs="Times New Roman"/>
          <w:i/>
          <w:sz w:val="24"/>
          <w:szCs w:val="24"/>
        </w:rPr>
        <w:t>:</w:t>
      </w:r>
      <w:r>
        <w:rPr>
          <w:rFonts w:ascii="Times New Roman" w:hAnsi="Times New Roman" w:cs="Times New Roman"/>
          <w:i/>
          <w:sz w:val="24"/>
          <w:szCs w:val="24"/>
        </w:rPr>
        <w:t xml:space="preserve"> An online adaptation of a video coaching intervention</w:t>
      </w:r>
      <w:r w:rsidR="00CB1FA5">
        <w:rPr>
          <w:rFonts w:ascii="Times New Roman" w:hAnsi="Times New Roman" w:cs="Times New Roman"/>
          <w:i/>
          <w:sz w:val="24"/>
          <w:szCs w:val="24"/>
        </w:rPr>
        <w:t xml:space="preserve"> </w:t>
      </w:r>
      <w:r w:rsidR="00CB1FA5">
        <w:rPr>
          <w:rFonts w:ascii="Times New Roman" w:hAnsi="Times New Roman" w:cs="Times New Roman"/>
          <w:sz w:val="24"/>
          <w:szCs w:val="24"/>
        </w:rPr>
        <w:t>[</w:t>
      </w:r>
      <w:r>
        <w:rPr>
          <w:rFonts w:ascii="Times New Roman" w:hAnsi="Times New Roman" w:cs="Times New Roman"/>
          <w:sz w:val="24"/>
          <w:szCs w:val="24"/>
        </w:rPr>
        <w:t>Poster present</w:t>
      </w:r>
      <w:r w:rsidR="00CB1FA5">
        <w:rPr>
          <w:rFonts w:ascii="Times New Roman" w:hAnsi="Times New Roman" w:cs="Times New Roman"/>
          <w:sz w:val="24"/>
          <w:szCs w:val="24"/>
        </w:rPr>
        <w:t>ation].</w:t>
      </w:r>
      <w:r>
        <w:rPr>
          <w:rFonts w:ascii="Times New Roman" w:hAnsi="Times New Roman" w:cs="Times New Roman"/>
          <w:sz w:val="24"/>
          <w:szCs w:val="24"/>
        </w:rPr>
        <w:t xml:space="preserve"> American </w:t>
      </w:r>
      <w:r w:rsidRPr="003D5826">
        <w:rPr>
          <w:rFonts w:ascii="Times New Roman" w:hAnsi="Times New Roman" w:cs="Times New Roman"/>
          <w:color w:val="000000"/>
          <w:sz w:val="24"/>
          <w:szCs w:val="20"/>
        </w:rPr>
        <w:t>Psychological</w:t>
      </w:r>
      <w:r>
        <w:rPr>
          <w:rFonts w:ascii="Times New Roman" w:hAnsi="Times New Roman" w:cs="Times New Roman"/>
          <w:sz w:val="24"/>
          <w:szCs w:val="24"/>
        </w:rPr>
        <w:t xml:space="preserve"> Association Conference, Chicago, IL.</w:t>
      </w:r>
    </w:p>
    <w:p w14:paraId="454179A8" w14:textId="6F1C387A" w:rsidR="00564A16" w:rsidRDefault="00564A16" w:rsidP="00767F5E">
      <w:pPr>
        <w:pStyle w:val="PlainText"/>
        <w:widowControl w:val="0"/>
        <w:spacing w:before="60"/>
        <w:ind w:left="540" w:hanging="468"/>
        <w:rPr>
          <w:rFonts w:ascii="Times New Roman" w:hAnsi="Times New Roman" w:cs="Times New Roman"/>
          <w:sz w:val="24"/>
          <w:szCs w:val="24"/>
        </w:rPr>
      </w:pPr>
      <w:r>
        <w:rPr>
          <w:rFonts w:ascii="Times New Roman" w:hAnsi="Times New Roman" w:cs="Times New Roman"/>
          <w:sz w:val="24"/>
          <w:szCs w:val="24"/>
        </w:rPr>
        <w:t>1</w:t>
      </w:r>
      <w:r w:rsidR="0070370F">
        <w:rPr>
          <w:rFonts w:ascii="Times New Roman" w:hAnsi="Times New Roman" w:cs="Times New Roman"/>
          <w:sz w:val="24"/>
          <w:szCs w:val="24"/>
        </w:rPr>
        <w:t>12</w:t>
      </w:r>
      <w:r>
        <w:rPr>
          <w:rFonts w:ascii="Times New Roman" w:hAnsi="Times New Roman" w:cs="Times New Roman"/>
          <w:sz w:val="24"/>
          <w:szCs w:val="24"/>
        </w:rPr>
        <w:t xml:space="preserve">. McWhirter, A. C., Halladay, L., McIntyre, L. L., &amp; </w:t>
      </w:r>
      <w:r w:rsidR="00CC5C50">
        <w:rPr>
          <w:rFonts w:ascii="Times New Roman" w:hAnsi="Times New Roman" w:cs="Times New Roman"/>
          <w:sz w:val="24"/>
          <w:szCs w:val="24"/>
        </w:rPr>
        <w:t>Stormshak, E.</w:t>
      </w:r>
      <w:r w:rsidR="00C729A3">
        <w:rPr>
          <w:rFonts w:ascii="Times New Roman" w:hAnsi="Times New Roman" w:cs="Times New Roman"/>
          <w:sz w:val="24"/>
          <w:szCs w:val="24"/>
        </w:rPr>
        <w:t xml:space="preserve"> A.</w:t>
      </w:r>
      <w:r w:rsidR="00CC5C50">
        <w:rPr>
          <w:rFonts w:ascii="Times New Roman" w:hAnsi="Times New Roman" w:cs="Times New Roman"/>
          <w:sz w:val="24"/>
          <w:szCs w:val="24"/>
        </w:rPr>
        <w:t xml:space="preserve"> (2019, August). </w:t>
      </w:r>
      <w:r w:rsidR="00CC5C50" w:rsidRPr="00CC5C50">
        <w:rPr>
          <w:rFonts w:ascii="Times New Roman" w:hAnsi="Times New Roman" w:cs="Times New Roman"/>
          <w:i/>
          <w:color w:val="000000"/>
          <w:sz w:val="24"/>
          <w:szCs w:val="24"/>
        </w:rPr>
        <w:t>Self-efficacy and observed limit setting in parents of kindergarteners</w:t>
      </w:r>
      <w:r w:rsidR="00CB1FA5">
        <w:rPr>
          <w:rFonts w:ascii="Times New Roman" w:hAnsi="Times New Roman" w:cs="Times New Roman"/>
          <w:i/>
          <w:color w:val="000000"/>
          <w:sz w:val="24"/>
          <w:szCs w:val="24"/>
        </w:rPr>
        <w:t xml:space="preserve"> </w:t>
      </w:r>
      <w:r w:rsidR="00CB1FA5">
        <w:rPr>
          <w:rFonts w:ascii="Times New Roman" w:hAnsi="Times New Roman" w:cs="Times New Roman"/>
          <w:color w:val="000000"/>
          <w:sz w:val="24"/>
          <w:szCs w:val="24"/>
        </w:rPr>
        <w:t>[</w:t>
      </w:r>
      <w:r w:rsidR="00CC5C50" w:rsidRPr="00CC5C50">
        <w:rPr>
          <w:rFonts w:ascii="Times New Roman" w:hAnsi="Times New Roman" w:cs="Times New Roman"/>
          <w:sz w:val="24"/>
          <w:szCs w:val="24"/>
        </w:rPr>
        <w:t xml:space="preserve">Poster </w:t>
      </w:r>
      <w:r w:rsidR="00CB1FA5">
        <w:rPr>
          <w:rFonts w:ascii="Times New Roman" w:hAnsi="Times New Roman" w:cs="Times New Roman"/>
          <w:sz w:val="24"/>
          <w:szCs w:val="24"/>
        </w:rPr>
        <w:t>presentation].</w:t>
      </w:r>
      <w:r w:rsidR="00CC5C50" w:rsidRPr="00CC5C50">
        <w:rPr>
          <w:rFonts w:ascii="Times New Roman" w:hAnsi="Times New Roman" w:cs="Times New Roman"/>
          <w:sz w:val="24"/>
          <w:szCs w:val="24"/>
        </w:rPr>
        <w:t xml:space="preserve"> American Psychological Association Conference, Chicago, IL.</w:t>
      </w:r>
      <w:r>
        <w:rPr>
          <w:rFonts w:ascii="Times New Roman" w:hAnsi="Times New Roman" w:cs="Times New Roman"/>
          <w:sz w:val="24"/>
          <w:szCs w:val="24"/>
        </w:rPr>
        <w:t xml:space="preserve"> </w:t>
      </w:r>
    </w:p>
    <w:p w14:paraId="7E84D357" w14:textId="1C0ECD06" w:rsidR="0062475A" w:rsidRPr="002954C0" w:rsidRDefault="0062475A" w:rsidP="00767F5E">
      <w:pPr>
        <w:pStyle w:val="PlainText"/>
        <w:widowControl w:val="0"/>
        <w:spacing w:before="60"/>
        <w:ind w:left="540" w:hanging="468"/>
        <w:rPr>
          <w:rFonts w:ascii="Times New Roman" w:hAnsi="Times New Roman" w:cs="Times New Roman"/>
          <w:sz w:val="24"/>
          <w:szCs w:val="24"/>
        </w:rPr>
      </w:pPr>
      <w:r w:rsidRPr="002954C0">
        <w:rPr>
          <w:rFonts w:ascii="Times New Roman" w:hAnsi="Times New Roman" w:cs="Times New Roman"/>
          <w:sz w:val="24"/>
          <w:szCs w:val="24"/>
        </w:rPr>
        <w:t>1</w:t>
      </w:r>
      <w:r w:rsidR="0070370F">
        <w:rPr>
          <w:rFonts w:ascii="Times New Roman" w:hAnsi="Times New Roman" w:cs="Times New Roman"/>
          <w:sz w:val="24"/>
          <w:szCs w:val="24"/>
        </w:rPr>
        <w:t>11</w:t>
      </w:r>
      <w:r w:rsidRPr="002954C0">
        <w:rPr>
          <w:rFonts w:ascii="Times New Roman" w:hAnsi="Times New Roman" w:cs="Times New Roman"/>
          <w:sz w:val="24"/>
          <w:szCs w:val="24"/>
        </w:rPr>
        <w:t xml:space="preserve">. </w:t>
      </w:r>
      <w:r w:rsidR="002954C0" w:rsidRPr="002954C0">
        <w:rPr>
          <w:rFonts w:ascii="Times New Roman" w:hAnsi="Times New Roman" w:cs="Times New Roman"/>
          <w:sz w:val="24"/>
          <w:szCs w:val="24"/>
        </w:rPr>
        <w:t>Cardenas, L</w:t>
      </w:r>
      <w:r w:rsidRPr="002954C0">
        <w:rPr>
          <w:rFonts w:ascii="Times New Roman" w:hAnsi="Times New Roman" w:cs="Times New Roman"/>
          <w:sz w:val="24"/>
          <w:szCs w:val="24"/>
        </w:rPr>
        <w:t>.</w:t>
      </w:r>
      <w:r w:rsidR="002954C0" w:rsidRPr="002954C0">
        <w:rPr>
          <w:rFonts w:ascii="Times New Roman" w:hAnsi="Times New Roman" w:cs="Times New Roman"/>
          <w:sz w:val="24"/>
          <w:szCs w:val="24"/>
        </w:rPr>
        <w:t>, Stormshak, E.</w:t>
      </w:r>
      <w:r w:rsidRPr="002954C0">
        <w:rPr>
          <w:rFonts w:ascii="Times New Roman" w:hAnsi="Times New Roman" w:cs="Times New Roman"/>
          <w:sz w:val="24"/>
          <w:szCs w:val="24"/>
        </w:rPr>
        <w:t xml:space="preserve"> (2019, Ma</w:t>
      </w:r>
      <w:r w:rsidR="002954C0" w:rsidRPr="002954C0">
        <w:rPr>
          <w:rFonts w:ascii="Times New Roman" w:hAnsi="Times New Roman" w:cs="Times New Roman"/>
          <w:sz w:val="24"/>
          <w:szCs w:val="24"/>
        </w:rPr>
        <w:t>y</w:t>
      </w:r>
      <w:r w:rsidRPr="002954C0">
        <w:rPr>
          <w:rFonts w:ascii="Times New Roman" w:hAnsi="Times New Roman" w:cs="Times New Roman"/>
          <w:i/>
          <w:sz w:val="24"/>
          <w:szCs w:val="24"/>
        </w:rPr>
        <w:t xml:space="preserve">). </w:t>
      </w:r>
      <w:r w:rsidR="002954C0" w:rsidRPr="002954C0">
        <w:rPr>
          <w:rFonts w:ascii="Times New Roman" w:hAnsi="Times New Roman" w:cs="Times New Roman"/>
          <w:i/>
          <w:color w:val="000000"/>
          <w:sz w:val="24"/>
          <w:szCs w:val="24"/>
        </w:rPr>
        <w:t>Parent knowledge of marijuana use in emerging adulthood</w:t>
      </w:r>
      <w:r w:rsidR="00CB1FA5">
        <w:rPr>
          <w:rFonts w:ascii="Times New Roman" w:hAnsi="Times New Roman" w:cs="Times New Roman"/>
          <w:i/>
          <w:color w:val="000000"/>
          <w:sz w:val="24"/>
          <w:szCs w:val="24"/>
        </w:rPr>
        <w:t xml:space="preserve"> </w:t>
      </w:r>
      <w:r w:rsidR="00CB1FA5">
        <w:rPr>
          <w:rFonts w:ascii="Times New Roman" w:hAnsi="Times New Roman" w:cs="Times New Roman"/>
          <w:color w:val="000000"/>
          <w:sz w:val="24"/>
          <w:szCs w:val="24"/>
        </w:rPr>
        <w:t>[</w:t>
      </w:r>
      <w:r w:rsidR="002954C0" w:rsidRPr="002954C0">
        <w:rPr>
          <w:rFonts w:ascii="Times New Roman" w:hAnsi="Times New Roman" w:cs="Times New Roman"/>
          <w:sz w:val="24"/>
          <w:szCs w:val="24"/>
        </w:rPr>
        <w:t xml:space="preserve">Poster </w:t>
      </w:r>
      <w:r w:rsidR="00CB1FA5">
        <w:rPr>
          <w:rFonts w:ascii="Times New Roman" w:hAnsi="Times New Roman" w:cs="Times New Roman"/>
          <w:sz w:val="24"/>
          <w:szCs w:val="24"/>
        </w:rPr>
        <w:t>presentation].</w:t>
      </w:r>
      <w:r w:rsidR="002954C0" w:rsidRPr="002954C0">
        <w:rPr>
          <w:rFonts w:ascii="Times New Roman" w:hAnsi="Times New Roman" w:cs="Times New Roman"/>
          <w:sz w:val="24"/>
          <w:szCs w:val="24"/>
        </w:rPr>
        <w:t xml:space="preserve"> Society for Prevention Research </w:t>
      </w:r>
      <w:r w:rsidR="006265A8">
        <w:rPr>
          <w:szCs w:val="24"/>
        </w:rPr>
        <w:t>annual meeting</w:t>
      </w:r>
      <w:r w:rsidR="002954C0" w:rsidRPr="002954C0">
        <w:rPr>
          <w:rFonts w:ascii="Times New Roman" w:hAnsi="Times New Roman" w:cs="Times New Roman"/>
          <w:sz w:val="24"/>
          <w:szCs w:val="24"/>
        </w:rPr>
        <w:t>, San Francisco, CA.</w:t>
      </w:r>
    </w:p>
    <w:p w14:paraId="4B73F7EC" w14:textId="7EDC11FA" w:rsidR="0062475A" w:rsidRPr="002954C0" w:rsidRDefault="0062475A" w:rsidP="00767F5E">
      <w:pPr>
        <w:pStyle w:val="PlainText"/>
        <w:widowControl w:val="0"/>
        <w:spacing w:before="60"/>
        <w:ind w:left="540" w:hanging="468"/>
        <w:rPr>
          <w:rFonts w:ascii="Times New Roman" w:hAnsi="Times New Roman" w:cs="Times New Roman"/>
          <w:sz w:val="24"/>
          <w:szCs w:val="24"/>
        </w:rPr>
      </w:pPr>
      <w:r w:rsidRPr="002954C0">
        <w:rPr>
          <w:rFonts w:ascii="Times New Roman" w:hAnsi="Times New Roman" w:cs="Times New Roman"/>
          <w:sz w:val="24"/>
          <w:szCs w:val="24"/>
        </w:rPr>
        <w:t>1</w:t>
      </w:r>
      <w:r w:rsidR="0070370F">
        <w:rPr>
          <w:rFonts w:ascii="Times New Roman" w:hAnsi="Times New Roman" w:cs="Times New Roman"/>
          <w:sz w:val="24"/>
          <w:szCs w:val="24"/>
        </w:rPr>
        <w:t>10</w:t>
      </w:r>
      <w:r w:rsidRPr="002954C0">
        <w:rPr>
          <w:rFonts w:ascii="Times New Roman" w:hAnsi="Times New Roman" w:cs="Times New Roman"/>
          <w:sz w:val="24"/>
          <w:szCs w:val="24"/>
        </w:rPr>
        <w:t>. Wilson, D.</w:t>
      </w:r>
      <w:r w:rsidR="00564A16">
        <w:rPr>
          <w:rFonts w:ascii="Times New Roman" w:hAnsi="Times New Roman" w:cs="Times New Roman"/>
          <w:sz w:val="24"/>
          <w:szCs w:val="24"/>
        </w:rPr>
        <w:t>, &amp;</w:t>
      </w:r>
      <w:r w:rsidRPr="002954C0">
        <w:rPr>
          <w:rFonts w:ascii="Times New Roman" w:hAnsi="Times New Roman" w:cs="Times New Roman"/>
          <w:sz w:val="24"/>
          <w:szCs w:val="24"/>
        </w:rPr>
        <w:t>Stormshak, E. (2019, May</w:t>
      </w:r>
      <w:r w:rsidRPr="002954C0">
        <w:rPr>
          <w:rFonts w:ascii="Times New Roman" w:hAnsi="Times New Roman" w:cs="Times New Roman"/>
          <w:i/>
          <w:sz w:val="24"/>
          <w:szCs w:val="24"/>
        </w:rPr>
        <w:t xml:space="preserve">). </w:t>
      </w:r>
      <w:r w:rsidRPr="002954C0">
        <w:rPr>
          <w:rFonts w:ascii="Times New Roman" w:hAnsi="Times New Roman" w:cs="Times New Roman"/>
          <w:i/>
          <w:color w:val="000000"/>
          <w:sz w:val="24"/>
          <w:szCs w:val="24"/>
        </w:rPr>
        <w:t>The relationship between early academic skills and problem behaviors at school entry</w:t>
      </w:r>
      <w:r w:rsidR="00CB1FA5">
        <w:rPr>
          <w:rFonts w:ascii="Times New Roman" w:hAnsi="Times New Roman" w:cs="Times New Roman"/>
          <w:i/>
          <w:color w:val="000000"/>
          <w:sz w:val="24"/>
          <w:szCs w:val="24"/>
        </w:rPr>
        <w:t xml:space="preserve"> </w:t>
      </w:r>
      <w:r w:rsidR="00CB1FA5">
        <w:rPr>
          <w:rFonts w:ascii="Times New Roman" w:hAnsi="Times New Roman" w:cs="Times New Roman"/>
          <w:color w:val="000000"/>
          <w:sz w:val="24"/>
          <w:szCs w:val="24"/>
        </w:rPr>
        <w:t>[</w:t>
      </w:r>
      <w:r w:rsidRPr="002954C0">
        <w:rPr>
          <w:rFonts w:ascii="Times New Roman" w:hAnsi="Times New Roman" w:cs="Times New Roman"/>
          <w:sz w:val="24"/>
          <w:szCs w:val="24"/>
        </w:rPr>
        <w:t xml:space="preserve">Poster </w:t>
      </w:r>
      <w:r w:rsidR="00CB1FA5">
        <w:rPr>
          <w:rFonts w:ascii="Times New Roman" w:hAnsi="Times New Roman" w:cs="Times New Roman"/>
          <w:sz w:val="24"/>
          <w:szCs w:val="24"/>
        </w:rPr>
        <w:t>presentation].</w:t>
      </w:r>
      <w:r w:rsidRPr="002954C0">
        <w:rPr>
          <w:rFonts w:ascii="Times New Roman" w:hAnsi="Times New Roman" w:cs="Times New Roman"/>
          <w:sz w:val="24"/>
          <w:szCs w:val="24"/>
        </w:rPr>
        <w:t xml:space="preserve"> Society for Prevention Research </w:t>
      </w:r>
      <w:r w:rsidR="006265A8">
        <w:rPr>
          <w:szCs w:val="24"/>
        </w:rPr>
        <w:t>annual meeting</w:t>
      </w:r>
      <w:r w:rsidRPr="002954C0">
        <w:rPr>
          <w:rFonts w:ascii="Times New Roman" w:hAnsi="Times New Roman" w:cs="Times New Roman"/>
          <w:sz w:val="24"/>
          <w:szCs w:val="24"/>
        </w:rPr>
        <w:t>, San Francisco, CA.</w:t>
      </w:r>
    </w:p>
    <w:p w14:paraId="27FD2643" w14:textId="22A770A2" w:rsidR="0062475A" w:rsidRPr="002954C0" w:rsidRDefault="0062475A" w:rsidP="00767F5E">
      <w:pPr>
        <w:pStyle w:val="PlainText"/>
        <w:widowControl w:val="0"/>
        <w:spacing w:before="60"/>
        <w:ind w:left="540" w:hanging="468"/>
        <w:rPr>
          <w:rFonts w:ascii="Times New Roman" w:hAnsi="Times New Roman" w:cs="Times New Roman"/>
          <w:sz w:val="24"/>
          <w:szCs w:val="24"/>
        </w:rPr>
      </w:pPr>
      <w:r w:rsidRPr="002954C0">
        <w:rPr>
          <w:rFonts w:ascii="Times New Roman" w:hAnsi="Times New Roman" w:cs="Times New Roman"/>
          <w:sz w:val="24"/>
          <w:szCs w:val="24"/>
        </w:rPr>
        <w:t>10</w:t>
      </w:r>
      <w:r w:rsidR="0070370F">
        <w:rPr>
          <w:rFonts w:ascii="Times New Roman" w:hAnsi="Times New Roman" w:cs="Times New Roman"/>
          <w:sz w:val="24"/>
          <w:szCs w:val="24"/>
        </w:rPr>
        <w:t>9</w:t>
      </w:r>
      <w:r w:rsidRPr="002954C0">
        <w:rPr>
          <w:rFonts w:ascii="Times New Roman" w:hAnsi="Times New Roman" w:cs="Times New Roman"/>
          <w:sz w:val="24"/>
          <w:szCs w:val="24"/>
        </w:rPr>
        <w:t xml:space="preserve">. Stormshak, </w:t>
      </w:r>
      <w:r w:rsidR="00C729A3">
        <w:rPr>
          <w:rFonts w:ascii="Times New Roman" w:hAnsi="Times New Roman" w:cs="Times New Roman"/>
          <w:sz w:val="24"/>
          <w:szCs w:val="24"/>
        </w:rPr>
        <w:t>E. A</w:t>
      </w:r>
      <w:r w:rsidRPr="002954C0">
        <w:rPr>
          <w:rFonts w:ascii="Times New Roman" w:hAnsi="Times New Roman" w:cs="Times New Roman"/>
          <w:sz w:val="24"/>
          <w:szCs w:val="24"/>
        </w:rPr>
        <w:t>.</w:t>
      </w:r>
      <w:r w:rsidR="00564A16">
        <w:rPr>
          <w:rFonts w:ascii="Times New Roman" w:hAnsi="Times New Roman" w:cs="Times New Roman"/>
          <w:sz w:val="24"/>
          <w:szCs w:val="24"/>
        </w:rPr>
        <w:t>, &amp;</w:t>
      </w:r>
      <w:r w:rsidRPr="002954C0">
        <w:rPr>
          <w:rFonts w:ascii="Times New Roman" w:hAnsi="Times New Roman" w:cs="Times New Roman"/>
          <w:sz w:val="24"/>
          <w:szCs w:val="24"/>
        </w:rPr>
        <w:t xml:space="preserve"> Seeley, J. (2019, May). </w:t>
      </w:r>
      <w:r w:rsidRPr="002954C0">
        <w:rPr>
          <w:rFonts w:ascii="Times New Roman" w:hAnsi="Times New Roman" w:cs="Times New Roman"/>
          <w:i/>
          <w:sz w:val="24"/>
          <w:szCs w:val="24"/>
        </w:rPr>
        <w:t xml:space="preserve">The </w:t>
      </w:r>
      <w:r w:rsidR="000454A2">
        <w:rPr>
          <w:rFonts w:ascii="Times New Roman" w:hAnsi="Times New Roman" w:cs="Times New Roman"/>
          <w:i/>
          <w:sz w:val="24"/>
          <w:szCs w:val="24"/>
        </w:rPr>
        <w:t>F</w:t>
      </w:r>
      <w:r w:rsidRPr="002954C0">
        <w:rPr>
          <w:rFonts w:ascii="Times New Roman" w:hAnsi="Times New Roman" w:cs="Times New Roman"/>
          <w:i/>
          <w:sz w:val="24"/>
          <w:szCs w:val="24"/>
        </w:rPr>
        <w:t xml:space="preserve">amily </w:t>
      </w:r>
      <w:r w:rsidR="000454A2">
        <w:rPr>
          <w:rFonts w:ascii="Times New Roman" w:hAnsi="Times New Roman" w:cs="Times New Roman"/>
          <w:i/>
          <w:sz w:val="24"/>
          <w:szCs w:val="24"/>
        </w:rPr>
        <w:t>C</w:t>
      </w:r>
      <w:r w:rsidRPr="002954C0">
        <w:rPr>
          <w:rFonts w:ascii="Times New Roman" w:hAnsi="Times New Roman" w:cs="Times New Roman"/>
          <w:i/>
          <w:sz w:val="24"/>
          <w:szCs w:val="24"/>
        </w:rPr>
        <w:t>heck-</w:t>
      </w:r>
      <w:r w:rsidR="000454A2">
        <w:rPr>
          <w:rFonts w:ascii="Times New Roman" w:hAnsi="Times New Roman" w:cs="Times New Roman"/>
          <w:i/>
          <w:sz w:val="24"/>
          <w:szCs w:val="24"/>
        </w:rPr>
        <w:t>U</w:t>
      </w:r>
      <w:r w:rsidRPr="002954C0">
        <w:rPr>
          <w:rFonts w:ascii="Times New Roman" w:hAnsi="Times New Roman" w:cs="Times New Roman"/>
          <w:i/>
          <w:sz w:val="24"/>
          <w:szCs w:val="24"/>
        </w:rPr>
        <w:t xml:space="preserve">p </w:t>
      </w:r>
      <w:r w:rsidR="000454A2">
        <w:rPr>
          <w:rFonts w:ascii="Times New Roman" w:hAnsi="Times New Roman" w:cs="Times New Roman"/>
          <w:i/>
          <w:sz w:val="24"/>
          <w:szCs w:val="24"/>
        </w:rPr>
        <w:t>O</w:t>
      </w:r>
      <w:r w:rsidRPr="002954C0">
        <w:rPr>
          <w:rFonts w:ascii="Times New Roman" w:hAnsi="Times New Roman" w:cs="Times New Roman"/>
          <w:i/>
          <w:sz w:val="24"/>
          <w:szCs w:val="24"/>
        </w:rPr>
        <w:t xml:space="preserve">nline: Disseminating </w:t>
      </w:r>
      <w:proofErr w:type="gramStart"/>
      <w:r w:rsidRPr="002954C0">
        <w:rPr>
          <w:rFonts w:ascii="Times New Roman" w:hAnsi="Times New Roman" w:cs="Times New Roman"/>
          <w:i/>
          <w:sz w:val="24"/>
          <w:szCs w:val="24"/>
        </w:rPr>
        <w:t>evidence based</w:t>
      </w:r>
      <w:proofErr w:type="gramEnd"/>
      <w:r w:rsidRPr="002954C0">
        <w:rPr>
          <w:rFonts w:ascii="Times New Roman" w:hAnsi="Times New Roman" w:cs="Times New Roman"/>
          <w:i/>
          <w:sz w:val="24"/>
          <w:szCs w:val="24"/>
        </w:rPr>
        <w:t xml:space="preserve"> intervention for families through a telehealth model of service delivery</w:t>
      </w:r>
      <w:r w:rsidR="00CB1FA5">
        <w:rPr>
          <w:rFonts w:ascii="Times New Roman" w:hAnsi="Times New Roman" w:cs="Times New Roman"/>
          <w:i/>
          <w:sz w:val="24"/>
          <w:szCs w:val="24"/>
        </w:rPr>
        <w:t xml:space="preserve"> </w:t>
      </w:r>
      <w:r w:rsidR="00CB1FA5">
        <w:rPr>
          <w:rFonts w:ascii="Times New Roman" w:hAnsi="Times New Roman" w:cs="Times New Roman"/>
          <w:color w:val="000000"/>
          <w:sz w:val="24"/>
          <w:szCs w:val="24"/>
        </w:rPr>
        <w:t>[</w:t>
      </w:r>
      <w:r w:rsidR="00CB1FA5" w:rsidRPr="002954C0">
        <w:rPr>
          <w:rFonts w:ascii="Times New Roman" w:hAnsi="Times New Roman" w:cs="Times New Roman"/>
          <w:sz w:val="24"/>
          <w:szCs w:val="24"/>
        </w:rPr>
        <w:t xml:space="preserve">Poster </w:t>
      </w:r>
      <w:r w:rsidR="00CB1FA5">
        <w:rPr>
          <w:rFonts w:ascii="Times New Roman" w:hAnsi="Times New Roman" w:cs="Times New Roman"/>
          <w:sz w:val="24"/>
          <w:szCs w:val="24"/>
        </w:rPr>
        <w:t xml:space="preserve">presentation]. </w:t>
      </w:r>
      <w:r w:rsidRPr="002954C0">
        <w:rPr>
          <w:rFonts w:ascii="Times New Roman" w:hAnsi="Times New Roman" w:cs="Times New Roman"/>
          <w:sz w:val="24"/>
          <w:szCs w:val="24"/>
        </w:rPr>
        <w:t xml:space="preserve">Society for Prevention Research </w:t>
      </w:r>
      <w:r w:rsidR="006265A8">
        <w:rPr>
          <w:szCs w:val="24"/>
        </w:rPr>
        <w:t>annual meeting</w:t>
      </w:r>
      <w:r w:rsidRPr="002954C0">
        <w:rPr>
          <w:rFonts w:ascii="Times New Roman" w:hAnsi="Times New Roman" w:cs="Times New Roman"/>
          <w:sz w:val="24"/>
          <w:szCs w:val="24"/>
        </w:rPr>
        <w:t>, San Francisco, CA.</w:t>
      </w:r>
      <w:r w:rsidR="00B5524C">
        <w:rPr>
          <w:rFonts w:ascii="Times New Roman" w:hAnsi="Times New Roman" w:cs="Times New Roman"/>
          <w:sz w:val="24"/>
          <w:szCs w:val="24"/>
        </w:rPr>
        <w:t xml:space="preserve"> Abstract of Distinction.</w:t>
      </w:r>
    </w:p>
    <w:p w14:paraId="3A45F630" w14:textId="17D1D783" w:rsidR="0010240D" w:rsidRPr="0010240D" w:rsidRDefault="0010240D" w:rsidP="00767F5E">
      <w:pPr>
        <w:pStyle w:val="PlainText"/>
        <w:widowControl w:val="0"/>
        <w:spacing w:before="60"/>
        <w:ind w:left="540" w:hanging="468"/>
        <w:rPr>
          <w:rFonts w:ascii="Times New Roman" w:hAnsi="Times New Roman" w:cs="Times New Roman"/>
          <w:sz w:val="24"/>
          <w:szCs w:val="24"/>
        </w:rPr>
      </w:pPr>
      <w:r>
        <w:rPr>
          <w:rFonts w:ascii="Times New Roman" w:hAnsi="Times New Roman" w:cs="Times New Roman"/>
          <w:sz w:val="24"/>
          <w:szCs w:val="24"/>
        </w:rPr>
        <w:t>10</w:t>
      </w:r>
      <w:r w:rsidR="0070370F">
        <w:rPr>
          <w:rFonts w:ascii="Times New Roman" w:hAnsi="Times New Roman" w:cs="Times New Roman"/>
          <w:sz w:val="24"/>
          <w:szCs w:val="24"/>
        </w:rPr>
        <w:t>8</w:t>
      </w:r>
      <w:r>
        <w:rPr>
          <w:rFonts w:ascii="Times New Roman" w:hAnsi="Times New Roman" w:cs="Times New Roman"/>
          <w:sz w:val="24"/>
          <w:szCs w:val="24"/>
        </w:rPr>
        <w:t>. Garbacz, S. A., Stormshak, E. A., &amp; McIntyre, L. L. (2019, March</w:t>
      </w:r>
      <w:r w:rsidRPr="0010240D">
        <w:rPr>
          <w:rFonts w:ascii="Times New Roman" w:hAnsi="Times New Roman" w:cs="Times New Roman"/>
          <w:i/>
          <w:sz w:val="24"/>
          <w:szCs w:val="24"/>
        </w:rPr>
        <w:t xml:space="preserve">). </w:t>
      </w:r>
      <w:r w:rsidRPr="0010240D">
        <w:rPr>
          <w:rFonts w:ascii="Times New Roman" w:hAnsi="Times New Roman" w:cs="Times New Roman"/>
          <w:i/>
          <w:color w:val="000000"/>
          <w:sz w:val="24"/>
          <w:szCs w:val="24"/>
        </w:rPr>
        <w:t xml:space="preserve">Family centered, </w:t>
      </w:r>
      <w:proofErr w:type="gramStart"/>
      <w:r w:rsidRPr="0010240D">
        <w:rPr>
          <w:rFonts w:ascii="Times New Roman" w:hAnsi="Times New Roman" w:cs="Times New Roman"/>
          <w:i/>
          <w:color w:val="000000"/>
          <w:sz w:val="24"/>
          <w:szCs w:val="24"/>
        </w:rPr>
        <w:t>school based</w:t>
      </w:r>
      <w:proofErr w:type="gramEnd"/>
      <w:r w:rsidRPr="0010240D">
        <w:rPr>
          <w:rFonts w:ascii="Times New Roman" w:hAnsi="Times New Roman" w:cs="Times New Roman"/>
          <w:i/>
          <w:color w:val="000000"/>
          <w:sz w:val="24"/>
          <w:szCs w:val="24"/>
        </w:rPr>
        <w:t xml:space="preserve"> prevention to support the reduction of problem behavior</w:t>
      </w:r>
      <w:r w:rsidR="003D5826">
        <w:rPr>
          <w:rFonts w:ascii="Times New Roman" w:hAnsi="Times New Roman" w:cs="Times New Roman"/>
          <w:i/>
          <w:color w:val="000000"/>
          <w:sz w:val="24"/>
          <w:szCs w:val="24"/>
        </w:rPr>
        <w:t xml:space="preserve"> during early elementary school </w:t>
      </w:r>
      <w:r w:rsidR="003D5826">
        <w:rPr>
          <w:rFonts w:ascii="Times New Roman" w:hAnsi="Times New Roman" w:cs="Times New Roman"/>
          <w:color w:val="000000"/>
          <w:sz w:val="24"/>
          <w:szCs w:val="24"/>
        </w:rPr>
        <w:t>[</w:t>
      </w:r>
      <w:r>
        <w:rPr>
          <w:rFonts w:ascii="Times New Roman" w:hAnsi="Times New Roman" w:cs="Times New Roman"/>
          <w:color w:val="000000"/>
          <w:sz w:val="24"/>
          <w:szCs w:val="24"/>
        </w:rPr>
        <w:t xml:space="preserve">Paper </w:t>
      </w:r>
      <w:r w:rsidR="00CB1FA5">
        <w:rPr>
          <w:rFonts w:ascii="Times New Roman" w:hAnsi="Times New Roman" w:cs="Times New Roman"/>
          <w:color w:val="000000"/>
          <w:sz w:val="24"/>
          <w:szCs w:val="24"/>
        </w:rPr>
        <w:t>presentation</w:t>
      </w:r>
      <w:r w:rsidR="003D5826">
        <w:rPr>
          <w:rFonts w:ascii="Times New Roman" w:hAnsi="Times New Roman" w:cs="Times New Roman"/>
          <w:color w:val="000000"/>
          <w:sz w:val="24"/>
          <w:szCs w:val="24"/>
        </w:rPr>
        <w:t>].</w:t>
      </w:r>
      <w:r w:rsidR="00CE76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Society for Research in Child Development Biennial Meeting, Baltimore, MD.</w:t>
      </w:r>
    </w:p>
    <w:p w14:paraId="71702200" w14:textId="0C98BBCA" w:rsidR="00932B66" w:rsidRPr="00932B66" w:rsidRDefault="00932B66" w:rsidP="00767F5E">
      <w:pPr>
        <w:pStyle w:val="PlainText"/>
        <w:widowControl w:val="0"/>
        <w:spacing w:before="60"/>
        <w:ind w:left="540" w:hanging="468"/>
        <w:rPr>
          <w:rFonts w:ascii="Times New Roman" w:hAnsi="Times New Roman" w:cs="Times New Roman"/>
          <w:sz w:val="24"/>
          <w:szCs w:val="24"/>
        </w:rPr>
      </w:pPr>
      <w:r>
        <w:rPr>
          <w:rFonts w:ascii="Times New Roman" w:hAnsi="Times New Roman" w:cs="Times New Roman"/>
          <w:sz w:val="24"/>
          <w:szCs w:val="24"/>
        </w:rPr>
        <w:t>10</w:t>
      </w:r>
      <w:r w:rsidR="0070370F">
        <w:rPr>
          <w:rFonts w:ascii="Times New Roman" w:hAnsi="Times New Roman" w:cs="Times New Roman"/>
          <w:sz w:val="24"/>
          <w:szCs w:val="24"/>
        </w:rPr>
        <w:t>7</w:t>
      </w:r>
      <w:r>
        <w:rPr>
          <w:rFonts w:ascii="Times New Roman" w:hAnsi="Times New Roman" w:cs="Times New Roman"/>
          <w:sz w:val="24"/>
          <w:szCs w:val="24"/>
        </w:rPr>
        <w:t>. Garbacz, S. A., Stormshak, E. A., McIntyre, L. L., &amp; Kosty, D. (2019, February). Family-centered support to address behavioral challenges at school: The Family-Check-Up. In S. A. Garbacz (Cha</w:t>
      </w:r>
      <w:r w:rsidR="00FD5201">
        <w:rPr>
          <w:rFonts w:ascii="Times New Roman" w:hAnsi="Times New Roman" w:cs="Times New Roman"/>
          <w:sz w:val="24"/>
          <w:szCs w:val="24"/>
        </w:rPr>
        <w:t>i</w:t>
      </w:r>
      <w:r>
        <w:rPr>
          <w:rFonts w:ascii="Times New Roman" w:hAnsi="Times New Roman" w:cs="Times New Roman"/>
          <w:sz w:val="24"/>
          <w:szCs w:val="24"/>
        </w:rPr>
        <w:t xml:space="preserve">r), </w:t>
      </w:r>
      <w:r>
        <w:rPr>
          <w:rFonts w:ascii="Times New Roman" w:hAnsi="Times New Roman" w:cs="Times New Roman"/>
          <w:i/>
          <w:sz w:val="24"/>
          <w:szCs w:val="24"/>
        </w:rPr>
        <w:t xml:space="preserve">Promoting home-school collaboration and supporting children with intellectual and developmental disabilities </w:t>
      </w:r>
      <w:r>
        <w:rPr>
          <w:rFonts w:ascii="Times New Roman" w:hAnsi="Times New Roman" w:cs="Times New Roman"/>
          <w:sz w:val="24"/>
          <w:szCs w:val="24"/>
        </w:rPr>
        <w:t>[Ignite symposium]. Institute of Educational Sciences principal investigator meeting, Washington, D</w:t>
      </w:r>
      <w:r w:rsidR="00F7160D">
        <w:rPr>
          <w:rFonts w:ascii="Times New Roman" w:hAnsi="Times New Roman" w:cs="Times New Roman"/>
          <w:sz w:val="24"/>
          <w:szCs w:val="24"/>
        </w:rPr>
        <w:t>.</w:t>
      </w:r>
      <w:r>
        <w:rPr>
          <w:rFonts w:ascii="Times New Roman" w:hAnsi="Times New Roman" w:cs="Times New Roman"/>
          <w:sz w:val="24"/>
          <w:szCs w:val="24"/>
        </w:rPr>
        <w:t>C.</w:t>
      </w:r>
    </w:p>
    <w:p w14:paraId="5F05FAFD" w14:textId="23FAE220" w:rsidR="003D0E14" w:rsidRPr="0065437F" w:rsidRDefault="003D0E14" w:rsidP="00767F5E">
      <w:pPr>
        <w:pStyle w:val="PlainText"/>
        <w:widowControl w:val="0"/>
        <w:spacing w:before="60"/>
        <w:ind w:left="540" w:hanging="468"/>
        <w:rPr>
          <w:rFonts w:ascii="Times New Roman" w:hAnsi="Times New Roman" w:cs="Times New Roman"/>
          <w:sz w:val="24"/>
          <w:szCs w:val="24"/>
        </w:rPr>
      </w:pPr>
      <w:r w:rsidRPr="000B2963">
        <w:rPr>
          <w:rFonts w:ascii="Times New Roman" w:hAnsi="Times New Roman" w:cs="Times New Roman"/>
          <w:sz w:val="24"/>
          <w:szCs w:val="24"/>
        </w:rPr>
        <w:t>10</w:t>
      </w:r>
      <w:r w:rsidR="0070370F">
        <w:rPr>
          <w:rFonts w:ascii="Times New Roman" w:hAnsi="Times New Roman" w:cs="Times New Roman"/>
          <w:sz w:val="24"/>
          <w:szCs w:val="24"/>
        </w:rPr>
        <w:t>6</w:t>
      </w:r>
      <w:r w:rsidRPr="000B2963">
        <w:rPr>
          <w:rFonts w:ascii="Times New Roman" w:hAnsi="Times New Roman" w:cs="Times New Roman"/>
          <w:sz w:val="24"/>
          <w:szCs w:val="24"/>
        </w:rPr>
        <w:t>. Fleming, C., Stormshak, E. A., McIntyre, L.</w:t>
      </w:r>
      <w:r w:rsidR="00F7160D">
        <w:rPr>
          <w:rFonts w:ascii="Times New Roman" w:hAnsi="Times New Roman" w:cs="Times New Roman"/>
          <w:sz w:val="24"/>
          <w:szCs w:val="24"/>
        </w:rPr>
        <w:t xml:space="preserve"> </w:t>
      </w:r>
      <w:r w:rsidRPr="000B2963">
        <w:rPr>
          <w:rFonts w:ascii="Times New Roman" w:hAnsi="Times New Roman" w:cs="Times New Roman"/>
          <w:sz w:val="24"/>
          <w:szCs w:val="24"/>
        </w:rPr>
        <w:t xml:space="preserve">L., Garbacz, S. A., &amp; Kosty, D. B. (2019, January). </w:t>
      </w:r>
      <w:r w:rsidRPr="000B2963">
        <w:rPr>
          <w:rFonts w:ascii="Times New Roman" w:hAnsi="Times New Roman" w:cs="Times New Roman"/>
          <w:i/>
          <w:sz w:val="24"/>
          <w:szCs w:val="24"/>
        </w:rPr>
        <w:t>Family</w:t>
      </w:r>
      <w:r w:rsidR="002F38C1" w:rsidRPr="000B2963">
        <w:rPr>
          <w:rFonts w:ascii="Times New Roman" w:hAnsi="Times New Roman" w:cs="Times New Roman"/>
          <w:i/>
          <w:sz w:val="24"/>
          <w:szCs w:val="24"/>
        </w:rPr>
        <w:t>-c</w:t>
      </w:r>
      <w:r w:rsidRPr="000B2963">
        <w:rPr>
          <w:rFonts w:ascii="Times New Roman" w:hAnsi="Times New Roman" w:cs="Times New Roman"/>
          <w:i/>
          <w:sz w:val="24"/>
          <w:szCs w:val="24"/>
        </w:rPr>
        <w:t xml:space="preserve">entered </w:t>
      </w:r>
      <w:r w:rsidR="002F38C1" w:rsidRPr="000B2963">
        <w:rPr>
          <w:rFonts w:ascii="Times New Roman" w:hAnsi="Times New Roman" w:cs="Times New Roman"/>
          <w:i/>
          <w:sz w:val="24"/>
          <w:szCs w:val="24"/>
        </w:rPr>
        <w:t>p</w:t>
      </w:r>
      <w:r w:rsidRPr="000B2963">
        <w:rPr>
          <w:rFonts w:ascii="Times New Roman" w:hAnsi="Times New Roman" w:cs="Times New Roman"/>
          <w:i/>
          <w:sz w:val="24"/>
          <w:szCs w:val="24"/>
        </w:rPr>
        <w:t xml:space="preserve">revention to </w:t>
      </w:r>
      <w:r w:rsidR="002F38C1" w:rsidRPr="000B2963">
        <w:rPr>
          <w:rFonts w:ascii="Times New Roman" w:hAnsi="Times New Roman" w:cs="Times New Roman"/>
          <w:i/>
          <w:sz w:val="24"/>
          <w:szCs w:val="24"/>
        </w:rPr>
        <w:t>e</w:t>
      </w:r>
      <w:r w:rsidRPr="000B2963">
        <w:rPr>
          <w:rFonts w:ascii="Times New Roman" w:hAnsi="Times New Roman" w:cs="Times New Roman"/>
          <w:i/>
          <w:sz w:val="24"/>
          <w:szCs w:val="24"/>
        </w:rPr>
        <w:t>nhance parenting skills during the transition to elementary school</w:t>
      </w:r>
      <w:r w:rsidR="003D5826">
        <w:rPr>
          <w:rFonts w:ascii="Times New Roman" w:hAnsi="Times New Roman" w:cs="Times New Roman"/>
          <w:i/>
          <w:sz w:val="24"/>
          <w:szCs w:val="24"/>
        </w:rPr>
        <w:t xml:space="preserve"> </w:t>
      </w:r>
      <w:r w:rsidR="003D5826">
        <w:rPr>
          <w:rFonts w:ascii="Times New Roman" w:hAnsi="Times New Roman" w:cs="Times New Roman"/>
          <w:sz w:val="24"/>
          <w:szCs w:val="24"/>
        </w:rPr>
        <w:t>[Poster presentation].</w:t>
      </w:r>
      <w:r w:rsidRPr="0065437F">
        <w:rPr>
          <w:rFonts w:ascii="Times New Roman" w:hAnsi="Times New Roman" w:cs="Times New Roman"/>
          <w:sz w:val="24"/>
          <w:szCs w:val="24"/>
        </w:rPr>
        <w:t xml:space="preserve"> Institute of Education Sciences Annual Principal Investigators Meeting, Washington, D</w:t>
      </w:r>
      <w:r w:rsidR="00F7160D">
        <w:rPr>
          <w:rFonts w:ascii="Times New Roman" w:hAnsi="Times New Roman" w:cs="Times New Roman"/>
          <w:sz w:val="24"/>
          <w:szCs w:val="24"/>
        </w:rPr>
        <w:t>.</w:t>
      </w:r>
      <w:r w:rsidRPr="0065437F">
        <w:rPr>
          <w:rFonts w:ascii="Times New Roman" w:hAnsi="Times New Roman" w:cs="Times New Roman"/>
          <w:sz w:val="24"/>
          <w:szCs w:val="24"/>
        </w:rPr>
        <w:t>C.</w:t>
      </w:r>
    </w:p>
    <w:p w14:paraId="532D9BEF" w14:textId="1B4926C6" w:rsidR="00C8621F" w:rsidRPr="00FB11FC" w:rsidRDefault="00C8621F" w:rsidP="00767F5E">
      <w:pPr>
        <w:widowControl w:val="0"/>
        <w:spacing w:before="60"/>
        <w:ind w:left="540" w:hanging="468"/>
        <w:textAlignment w:val="top"/>
        <w:rPr>
          <w:color w:val="auto"/>
          <w:szCs w:val="24"/>
        </w:rPr>
      </w:pPr>
      <w:r>
        <w:rPr>
          <w:szCs w:val="24"/>
        </w:rPr>
        <w:t>10</w:t>
      </w:r>
      <w:r w:rsidR="0070370F">
        <w:rPr>
          <w:szCs w:val="24"/>
        </w:rPr>
        <w:t>5</w:t>
      </w:r>
      <w:r>
        <w:rPr>
          <w:szCs w:val="24"/>
        </w:rPr>
        <w:t xml:space="preserve">. </w:t>
      </w:r>
      <w:r w:rsidRPr="00FB11FC">
        <w:rPr>
          <w:szCs w:val="24"/>
        </w:rPr>
        <w:t>Kennedy, A., &amp; Stormshak, E. A. (2018, October</w:t>
      </w:r>
      <w:r w:rsidRPr="00FB11FC">
        <w:rPr>
          <w:color w:val="auto"/>
          <w:szCs w:val="24"/>
        </w:rPr>
        <w:t xml:space="preserve">). </w:t>
      </w:r>
      <w:r w:rsidRPr="00FB11FC">
        <w:rPr>
          <w:i/>
          <w:color w:val="auto"/>
          <w:szCs w:val="24"/>
        </w:rPr>
        <w:t>Parent</w:t>
      </w:r>
      <w:r>
        <w:rPr>
          <w:i/>
          <w:szCs w:val="24"/>
        </w:rPr>
        <w:t>–youth ethnic identity d</w:t>
      </w:r>
      <w:r w:rsidRPr="00FB11FC">
        <w:rPr>
          <w:i/>
          <w:szCs w:val="24"/>
        </w:rPr>
        <w:t>iscrepancy and family f</w:t>
      </w:r>
      <w:r w:rsidRPr="00FB11FC">
        <w:rPr>
          <w:i/>
          <w:color w:val="auto"/>
          <w:szCs w:val="24"/>
        </w:rPr>
        <w:t>unctioning</w:t>
      </w:r>
      <w:r w:rsidR="003D5826">
        <w:rPr>
          <w:i/>
          <w:szCs w:val="24"/>
        </w:rPr>
        <w:t xml:space="preserve"> </w:t>
      </w:r>
      <w:r w:rsidR="003D5826">
        <w:rPr>
          <w:szCs w:val="24"/>
        </w:rPr>
        <w:t>[Poster presentation].</w:t>
      </w:r>
      <w:r>
        <w:rPr>
          <w:szCs w:val="24"/>
        </w:rPr>
        <w:t xml:space="preserve"> National Latina/o Psychological Association</w:t>
      </w:r>
      <w:r w:rsidR="003D5826">
        <w:rPr>
          <w:szCs w:val="24"/>
        </w:rPr>
        <w:t xml:space="preserve"> biennial c</w:t>
      </w:r>
      <w:r w:rsidR="003D5826" w:rsidRPr="00FB11FC">
        <w:rPr>
          <w:color w:val="auto"/>
          <w:szCs w:val="24"/>
        </w:rPr>
        <w:t>onference</w:t>
      </w:r>
      <w:r w:rsidRPr="00FB11FC">
        <w:rPr>
          <w:color w:val="auto"/>
          <w:szCs w:val="24"/>
        </w:rPr>
        <w:t xml:space="preserve">, </w:t>
      </w:r>
      <w:r>
        <w:rPr>
          <w:szCs w:val="24"/>
        </w:rPr>
        <w:t>San Diego, CA.</w:t>
      </w:r>
    </w:p>
    <w:p w14:paraId="792A77E6" w14:textId="62CCC4CD" w:rsidR="006434C1" w:rsidRDefault="006434C1" w:rsidP="00767F5E">
      <w:pPr>
        <w:widowControl w:val="0"/>
        <w:spacing w:before="60"/>
        <w:ind w:left="540" w:hanging="468"/>
        <w:rPr>
          <w:szCs w:val="24"/>
        </w:rPr>
      </w:pPr>
      <w:r>
        <w:rPr>
          <w:szCs w:val="24"/>
        </w:rPr>
        <w:t>10</w:t>
      </w:r>
      <w:r w:rsidR="0070370F">
        <w:rPr>
          <w:szCs w:val="24"/>
        </w:rPr>
        <w:t>4</w:t>
      </w:r>
      <w:r>
        <w:rPr>
          <w:szCs w:val="24"/>
        </w:rPr>
        <w:t xml:space="preserve">. </w:t>
      </w:r>
      <w:r w:rsidRPr="00127505">
        <w:rPr>
          <w:szCs w:val="24"/>
        </w:rPr>
        <w:t>Hammond, M., Khurana, A., &amp; Stormshak, E. A. (2</w:t>
      </w:r>
      <w:r>
        <w:rPr>
          <w:szCs w:val="24"/>
        </w:rPr>
        <w:t>018, May–</w:t>
      </w:r>
      <w:r w:rsidRPr="00127505">
        <w:rPr>
          <w:szCs w:val="24"/>
        </w:rPr>
        <w:t xml:space="preserve">June). </w:t>
      </w:r>
      <w:r w:rsidRPr="00127505">
        <w:rPr>
          <w:i/>
          <w:szCs w:val="24"/>
        </w:rPr>
        <w:t>Examining reliability and validity of a subjective adolescent SES measure</w:t>
      </w:r>
      <w:r w:rsidRPr="00127505">
        <w:rPr>
          <w:szCs w:val="24"/>
        </w:rPr>
        <w:t xml:space="preserve"> </w:t>
      </w:r>
      <w:r w:rsidR="003D5826">
        <w:rPr>
          <w:szCs w:val="24"/>
        </w:rPr>
        <w:t>[Poster presentation].</w:t>
      </w:r>
      <w:r w:rsidRPr="00127505">
        <w:rPr>
          <w:szCs w:val="24"/>
        </w:rPr>
        <w:t xml:space="preserve"> Society for Prevention Research</w:t>
      </w:r>
      <w:r w:rsidR="003D5826">
        <w:rPr>
          <w:szCs w:val="24"/>
        </w:rPr>
        <w:t xml:space="preserve"> 26</w:t>
      </w:r>
      <w:r w:rsidR="003D5826" w:rsidRPr="006434C1">
        <w:rPr>
          <w:szCs w:val="24"/>
        </w:rPr>
        <w:t>th</w:t>
      </w:r>
      <w:r w:rsidR="003D5826">
        <w:rPr>
          <w:szCs w:val="24"/>
        </w:rPr>
        <w:t xml:space="preserve"> </w:t>
      </w:r>
      <w:r w:rsidR="003D5826" w:rsidRPr="00127505">
        <w:rPr>
          <w:szCs w:val="24"/>
        </w:rPr>
        <w:t>annual meeting</w:t>
      </w:r>
      <w:r w:rsidRPr="00127505">
        <w:rPr>
          <w:szCs w:val="24"/>
        </w:rPr>
        <w:t>, Washington, D</w:t>
      </w:r>
      <w:r w:rsidR="00F7160D">
        <w:rPr>
          <w:szCs w:val="24"/>
        </w:rPr>
        <w:t>.</w:t>
      </w:r>
      <w:r w:rsidRPr="00127505">
        <w:rPr>
          <w:szCs w:val="24"/>
        </w:rPr>
        <w:t>C.</w:t>
      </w:r>
    </w:p>
    <w:p w14:paraId="55F17DC1" w14:textId="53ACD232" w:rsidR="006434C1" w:rsidRPr="00210244" w:rsidRDefault="006434C1" w:rsidP="00767F5E">
      <w:pPr>
        <w:autoSpaceDE w:val="0"/>
        <w:autoSpaceDN w:val="0"/>
        <w:adjustRightInd w:val="0"/>
        <w:ind w:left="540" w:hanging="468"/>
        <w:rPr>
          <w:i/>
          <w:iCs/>
          <w:color w:val="auto"/>
          <w:szCs w:val="24"/>
        </w:rPr>
      </w:pPr>
      <w:r w:rsidRPr="009B3D81">
        <w:rPr>
          <w:szCs w:val="24"/>
        </w:rPr>
        <w:t>10</w:t>
      </w:r>
      <w:r w:rsidR="0070370F">
        <w:rPr>
          <w:szCs w:val="24"/>
        </w:rPr>
        <w:t>3</w:t>
      </w:r>
      <w:r w:rsidRPr="009B3D81">
        <w:rPr>
          <w:szCs w:val="24"/>
        </w:rPr>
        <w:t xml:space="preserve">. Stormshak, E. A., Garbacz, S. A., &amp; McIntyre, L. L. (2018, May–June). </w:t>
      </w:r>
      <w:r w:rsidRPr="00210244">
        <w:rPr>
          <w:szCs w:val="24"/>
        </w:rPr>
        <w:t xml:space="preserve">Family-centered prevention during the transition to elementary school to reduce behavioral and academic </w:t>
      </w:r>
      <w:r w:rsidRPr="00210244">
        <w:rPr>
          <w:szCs w:val="24"/>
        </w:rPr>
        <w:lastRenderedPageBreak/>
        <w:t>risk</w:t>
      </w:r>
      <w:r w:rsidR="009B3D81" w:rsidRPr="009B3D81">
        <w:rPr>
          <w:szCs w:val="24"/>
        </w:rPr>
        <w:t xml:space="preserve">. </w:t>
      </w:r>
      <w:r w:rsidR="009B3D81" w:rsidRPr="00210244">
        <w:rPr>
          <w:color w:val="auto"/>
          <w:szCs w:val="24"/>
        </w:rPr>
        <w:t xml:space="preserve">In E. A. Stormshak (Chair), </w:t>
      </w:r>
      <w:r w:rsidR="009B3D81" w:rsidRPr="00210244">
        <w:rPr>
          <w:i/>
          <w:iCs/>
          <w:color w:val="auto"/>
          <w:szCs w:val="24"/>
        </w:rPr>
        <w:t>Research and policy partnerships that promote family</w:t>
      </w:r>
      <w:r w:rsidR="003A3DFF">
        <w:rPr>
          <w:i/>
          <w:iCs/>
          <w:color w:val="auto"/>
          <w:szCs w:val="24"/>
        </w:rPr>
        <w:t xml:space="preserve"> </w:t>
      </w:r>
      <w:r w:rsidR="009B3D81" w:rsidRPr="00210244">
        <w:rPr>
          <w:i/>
          <w:iCs/>
          <w:color w:val="auto"/>
          <w:szCs w:val="24"/>
        </w:rPr>
        <w:t>centere</w:t>
      </w:r>
      <w:r w:rsidR="009B3D81">
        <w:rPr>
          <w:i/>
          <w:iCs/>
          <w:color w:val="auto"/>
          <w:szCs w:val="24"/>
        </w:rPr>
        <w:t xml:space="preserve">d </w:t>
      </w:r>
      <w:r w:rsidR="009B3D81" w:rsidRPr="00210244">
        <w:rPr>
          <w:i/>
          <w:iCs/>
          <w:color w:val="auto"/>
          <w:szCs w:val="24"/>
        </w:rPr>
        <w:t>support in early childhood to prevent academic and behavior problems</w:t>
      </w:r>
      <w:r w:rsidR="009B3D81">
        <w:rPr>
          <w:i/>
          <w:iCs/>
          <w:color w:val="auto"/>
          <w:szCs w:val="24"/>
        </w:rPr>
        <w:t xml:space="preserve"> </w:t>
      </w:r>
      <w:r w:rsidR="009B3D81">
        <w:rPr>
          <w:iCs/>
          <w:color w:val="auto"/>
          <w:szCs w:val="24"/>
        </w:rPr>
        <w:t>[</w:t>
      </w:r>
      <w:r w:rsidR="009B3D81" w:rsidRPr="00210244">
        <w:rPr>
          <w:color w:val="auto"/>
          <w:szCs w:val="24"/>
        </w:rPr>
        <w:t>Symposium</w:t>
      </w:r>
      <w:r w:rsidR="003D5826" w:rsidRPr="009B3D81">
        <w:rPr>
          <w:szCs w:val="24"/>
        </w:rPr>
        <w:t>].</w:t>
      </w:r>
      <w:r w:rsidRPr="009B3D81">
        <w:rPr>
          <w:szCs w:val="24"/>
        </w:rPr>
        <w:t xml:space="preserve"> </w:t>
      </w:r>
      <w:r w:rsidRPr="00127505">
        <w:rPr>
          <w:szCs w:val="24"/>
        </w:rPr>
        <w:t>Society for Prevention Research</w:t>
      </w:r>
      <w:r w:rsidR="003D5826">
        <w:rPr>
          <w:szCs w:val="24"/>
        </w:rPr>
        <w:t xml:space="preserve"> 26</w:t>
      </w:r>
      <w:r w:rsidR="003D5826" w:rsidRPr="006434C1">
        <w:rPr>
          <w:szCs w:val="24"/>
        </w:rPr>
        <w:t>th</w:t>
      </w:r>
      <w:r w:rsidR="003D5826">
        <w:rPr>
          <w:szCs w:val="24"/>
        </w:rPr>
        <w:t xml:space="preserve"> annual meeting,</w:t>
      </w:r>
      <w:r w:rsidRPr="00127505">
        <w:rPr>
          <w:szCs w:val="24"/>
        </w:rPr>
        <w:t xml:space="preserve"> Washington, D</w:t>
      </w:r>
      <w:r w:rsidR="00DB7420">
        <w:rPr>
          <w:szCs w:val="24"/>
        </w:rPr>
        <w:t>.</w:t>
      </w:r>
      <w:r w:rsidRPr="00127505">
        <w:rPr>
          <w:szCs w:val="24"/>
        </w:rPr>
        <w:t>C.</w:t>
      </w:r>
    </w:p>
    <w:p w14:paraId="2B2E0C66" w14:textId="68AE034D" w:rsidR="000A5021" w:rsidRDefault="0070370F" w:rsidP="00767F5E">
      <w:pPr>
        <w:pStyle w:val="PlainText"/>
        <w:spacing w:before="60"/>
        <w:ind w:left="540" w:hanging="468"/>
        <w:rPr>
          <w:rFonts w:ascii="Times New Roman" w:hAnsi="Times New Roman" w:cs="Times New Roman"/>
          <w:sz w:val="24"/>
          <w:szCs w:val="24"/>
        </w:rPr>
      </w:pPr>
      <w:r>
        <w:rPr>
          <w:rFonts w:ascii="Times New Roman" w:hAnsi="Times New Roman" w:cs="Times New Roman"/>
          <w:sz w:val="24"/>
          <w:szCs w:val="24"/>
        </w:rPr>
        <w:t>102</w:t>
      </w:r>
      <w:r w:rsidR="000A5021">
        <w:rPr>
          <w:rFonts w:ascii="Times New Roman" w:hAnsi="Times New Roman" w:cs="Times New Roman"/>
          <w:sz w:val="24"/>
          <w:szCs w:val="24"/>
        </w:rPr>
        <w:t xml:space="preserve">. Garbacz, S. A., McIntyre, L. L., &amp; Stormshak, E. A. (2018, January). </w:t>
      </w:r>
      <w:r w:rsidR="000A5021" w:rsidRPr="000A5021">
        <w:rPr>
          <w:rFonts w:ascii="Times New Roman" w:hAnsi="Times New Roman" w:cs="Times New Roman"/>
          <w:i/>
          <w:sz w:val="24"/>
          <w:szCs w:val="24"/>
        </w:rPr>
        <w:t>A random</w:t>
      </w:r>
      <w:r w:rsidR="000A5021">
        <w:rPr>
          <w:rFonts w:ascii="Times New Roman" w:hAnsi="Times New Roman" w:cs="Times New Roman"/>
          <w:i/>
          <w:sz w:val="24"/>
          <w:szCs w:val="24"/>
        </w:rPr>
        <w:t>i</w:t>
      </w:r>
      <w:r w:rsidR="000A5021" w:rsidRPr="000A5021">
        <w:rPr>
          <w:rFonts w:ascii="Times New Roman" w:hAnsi="Times New Roman" w:cs="Times New Roman"/>
          <w:i/>
          <w:sz w:val="24"/>
          <w:szCs w:val="24"/>
        </w:rPr>
        <w:t>zed cont</w:t>
      </w:r>
      <w:r w:rsidR="000A5021">
        <w:rPr>
          <w:rFonts w:ascii="Times New Roman" w:hAnsi="Times New Roman" w:cs="Times New Roman"/>
          <w:i/>
          <w:sz w:val="24"/>
          <w:szCs w:val="24"/>
        </w:rPr>
        <w:t>r</w:t>
      </w:r>
      <w:r w:rsidR="000A5021" w:rsidRPr="000A5021">
        <w:rPr>
          <w:rFonts w:ascii="Times New Roman" w:hAnsi="Times New Roman" w:cs="Times New Roman"/>
          <w:i/>
          <w:sz w:val="24"/>
          <w:szCs w:val="24"/>
        </w:rPr>
        <w:t>olled trial examining the efficacy of the Family Check-Up in early elementary school: Child outcomes and the moderating role of elevated baseline needs</w:t>
      </w:r>
      <w:r w:rsidR="000A5021">
        <w:rPr>
          <w:rFonts w:ascii="Times New Roman" w:hAnsi="Times New Roman" w:cs="Times New Roman"/>
          <w:sz w:val="24"/>
          <w:szCs w:val="24"/>
        </w:rPr>
        <w:t xml:space="preserve"> </w:t>
      </w:r>
      <w:r w:rsidR="003D5826">
        <w:rPr>
          <w:rFonts w:ascii="Times New Roman" w:hAnsi="Times New Roman" w:cs="Times New Roman"/>
          <w:sz w:val="24"/>
          <w:szCs w:val="24"/>
        </w:rPr>
        <w:t>[Poster presentation].</w:t>
      </w:r>
      <w:r w:rsidR="005078AA">
        <w:rPr>
          <w:rFonts w:ascii="Times New Roman" w:hAnsi="Times New Roman" w:cs="Times New Roman"/>
          <w:sz w:val="24"/>
          <w:szCs w:val="24"/>
        </w:rPr>
        <w:t xml:space="preserve"> </w:t>
      </w:r>
      <w:r w:rsidR="000A5021">
        <w:rPr>
          <w:rFonts w:ascii="Times New Roman" w:hAnsi="Times New Roman" w:cs="Times New Roman"/>
          <w:sz w:val="24"/>
          <w:szCs w:val="24"/>
        </w:rPr>
        <w:t>Institut</w:t>
      </w:r>
      <w:r w:rsidR="005078AA">
        <w:rPr>
          <w:rFonts w:ascii="Times New Roman" w:hAnsi="Times New Roman" w:cs="Times New Roman"/>
          <w:sz w:val="24"/>
          <w:szCs w:val="24"/>
        </w:rPr>
        <w:t>e of Education Sciences annual principal investigators m</w:t>
      </w:r>
      <w:r w:rsidR="000A5021">
        <w:rPr>
          <w:rFonts w:ascii="Times New Roman" w:hAnsi="Times New Roman" w:cs="Times New Roman"/>
          <w:sz w:val="24"/>
          <w:szCs w:val="24"/>
        </w:rPr>
        <w:t>eeting, Arlington, VA.</w:t>
      </w:r>
    </w:p>
    <w:p w14:paraId="79D5DE78" w14:textId="1F95E9F4" w:rsidR="009B3D81" w:rsidRPr="009B3D81" w:rsidRDefault="0070370F" w:rsidP="00767F5E">
      <w:pPr>
        <w:autoSpaceDE w:val="0"/>
        <w:autoSpaceDN w:val="0"/>
        <w:adjustRightInd w:val="0"/>
        <w:ind w:left="540" w:hanging="468"/>
        <w:rPr>
          <w:szCs w:val="24"/>
        </w:rPr>
      </w:pPr>
      <w:r>
        <w:rPr>
          <w:szCs w:val="24"/>
        </w:rPr>
        <w:t>101</w:t>
      </w:r>
      <w:r w:rsidR="009B3D81" w:rsidRPr="009B3D81">
        <w:rPr>
          <w:szCs w:val="24"/>
        </w:rPr>
        <w:t xml:space="preserve">. </w:t>
      </w:r>
      <w:r w:rsidR="009B3D81" w:rsidRPr="00210244">
        <w:rPr>
          <w:color w:val="auto"/>
          <w:szCs w:val="24"/>
        </w:rPr>
        <w:t xml:space="preserve">Garbacz, S. A., Dishion, T. J., </w:t>
      </w:r>
      <w:proofErr w:type="spellStart"/>
      <w:r w:rsidR="009B3D81" w:rsidRPr="00210244">
        <w:rPr>
          <w:color w:val="auto"/>
          <w:szCs w:val="24"/>
        </w:rPr>
        <w:t>Smolkowski</w:t>
      </w:r>
      <w:proofErr w:type="spellEnd"/>
      <w:r w:rsidR="009B3D81" w:rsidRPr="00210244">
        <w:rPr>
          <w:color w:val="auto"/>
          <w:szCs w:val="24"/>
        </w:rPr>
        <w:t xml:space="preserve">, K., Seeley, J. R., Stormshak, E. A., Moore, K. A., Falkenstein, C. A., &amp; Brown, K. L. (2017, August). </w:t>
      </w:r>
      <w:r w:rsidR="009B3D81" w:rsidRPr="00210244">
        <w:rPr>
          <w:iCs/>
          <w:color w:val="auto"/>
          <w:szCs w:val="24"/>
        </w:rPr>
        <w:t xml:space="preserve">Positive </w:t>
      </w:r>
      <w:r w:rsidR="007A02DA" w:rsidRPr="00210244">
        <w:rPr>
          <w:iCs/>
          <w:color w:val="auto"/>
          <w:szCs w:val="24"/>
        </w:rPr>
        <w:t>Family Support</w:t>
      </w:r>
      <w:r w:rsidR="009B3D81" w:rsidRPr="00210244">
        <w:rPr>
          <w:iCs/>
          <w:color w:val="auto"/>
          <w:szCs w:val="24"/>
        </w:rPr>
        <w:t>:</w:t>
      </w:r>
      <w:r w:rsidR="009B3D81" w:rsidRPr="00210244">
        <w:rPr>
          <w:color w:val="auto"/>
          <w:szCs w:val="24"/>
        </w:rPr>
        <w:t xml:space="preserve"> </w:t>
      </w:r>
      <w:r w:rsidR="009B3D81" w:rsidRPr="00210244">
        <w:rPr>
          <w:iCs/>
          <w:color w:val="auto"/>
          <w:szCs w:val="24"/>
        </w:rPr>
        <w:t>Embedding evidence-based interventions into public middle schools with PBIS.</w:t>
      </w:r>
      <w:r w:rsidR="009B3D81" w:rsidRPr="00210244">
        <w:rPr>
          <w:i/>
          <w:iCs/>
          <w:color w:val="auto"/>
          <w:szCs w:val="24"/>
        </w:rPr>
        <w:t xml:space="preserve"> </w:t>
      </w:r>
      <w:r w:rsidR="009B3D81" w:rsidRPr="00210244">
        <w:rPr>
          <w:color w:val="auto"/>
          <w:szCs w:val="24"/>
        </w:rPr>
        <w:t xml:space="preserve">In J. Ogg (Chair), </w:t>
      </w:r>
      <w:r w:rsidR="009B3D81" w:rsidRPr="00210244">
        <w:rPr>
          <w:i/>
          <w:iCs/>
          <w:color w:val="auto"/>
          <w:szCs w:val="24"/>
        </w:rPr>
        <w:t>Scaling-up family interventions in schools and primary care settings</w:t>
      </w:r>
      <w:r w:rsidR="009B3D81" w:rsidRPr="009B3D81">
        <w:rPr>
          <w:i/>
          <w:iCs/>
          <w:color w:val="auto"/>
          <w:szCs w:val="24"/>
        </w:rPr>
        <w:t xml:space="preserve"> </w:t>
      </w:r>
      <w:r w:rsidR="009B3D81">
        <w:rPr>
          <w:iCs/>
          <w:color w:val="auto"/>
          <w:szCs w:val="24"/>
        </w:rPr>
        <w:t>[</w:t>
      </w:r>
      <w:r w:rsidR="009B3D81" w:rsidRPr="00210244">
        <w:rPr>
          <w:color w:val="auto"/>
          <w:szCs w:val="24"/>
        </w:rPr>
        <w:t>Symposium</w:t>
      </w:r>
      <w:r w:rsidR="009B3D81">
        <w:rPr>
          <w:color w:val="auto"/>
          <w:szCs w:val="24"/>
        </w:rPr>
        <w:t xml:space="preserve">]. </w:t>
      </w:r>
      <w:r w:rsidR="009B3D81" w:rsidRPr="00210244">
        <w:rPr>
          <w:color w:val="auto"/>
          <w:szCs w:val="24"/>
        </w:rPr>
        <w:t>American Psychological Association</w:t>
      </w:r>
      <w:r w:rsidR="009B3D81">
        <w:rPr>
          <w:color w:val="auto"/>
          <w:szCs w:val="24"/>
        </w:rPr>
        <w:t xml:space="preserve"> annual meeting</w:t>
      </w:r>
      <w:r w:rsidR="009B3D81" w:rsidRPr="00210244">
        <w:rPr>
          <w:color w:val="auto"/>
          <w:szCs w:val="24"/>
        </w:rPr>
        <w:t>, Washington, D.C.</w:t>
      </w:r>
    </w:p>
    <w:p w14:paraId="669241D1" w14:textId="4DE730DC" w:rsidR="00827C7A" w:rsidRDefault="0070370F" w:rsidP="00767F5E">
      <w:pPr>
        <w:pStyle w:val="PlainText"/>
        <w:spacing w:before="60"/>
        <w:ind w:left="540" w:hanging="468"/>
        <w:rPr>
          <w:rFonts w:ascii="Times New Roman" w:hAnsi="Times New Roman" w:cs="Times New Roman"/>
          <w:sz w:val="24"/>
          <w:szCs w:val="24"/>
        </w:rPr>
      </w:pPr>
      <w:r>
        <w:rPr>
          <w:rFonts w:ascii="Times New Roman" w:hAnsi="Times New Roman" w:cs="Times New Roman"/>
          <w:sz w:val="24"/>
          <w:szCs w:val="24"/>
        </w:rPr>
        <w:t>100</w:t>
      </w:r>
      <w:r w:rsidR="00827C7A">
        <w:rPr>
          <w:rFonts w:ascii="Times New Roman" w:hAnsi="Times New Roman" w:cs="Times New Roman"/>
          <w:sz w:val="24"/>
          <w:szCs w:val="24"/>
        </w:rPr>
        <w:t xml:space="preserve">. </w:t>
      </w:r>
      <w:r w:rsidR="00827C7A" w:rsidRPr="0072211A">
        <w:rPr>
          <w:rFonts w:ascii="Times New Roman" w:hAnsi="Times New Roman" w:cs="Times New Roman"/>
          <w:sz w:val="24"/>
          <w:szCs w:val="24"/>
        </w:rPr>
        <w:t xml:space="preserve">Stormshak, E. A., Caruthers, A. </w:t>
      </w:r>
      <w:r w:rsidR="00827C7A">
        <w:rPr>
          <w:rFonts w:ascii="Times New Roman" w:hAnsi="Times New Roman" w:cs="Times New Roman"/>
          <w:sz w:val="24"/>
          <w:szCs w:val="24"/>
        </w:rPr>
        <w:t>S., &amp; Chronister, K. (2017, May–</w:t>
      </w:r>
      <w:r w:rsidR="00827C7A" w:rsidRPr="0072211A">
        <w:rPr>
          <w:rFonts w:ascii="Times New Roman" w:hAnsi="Times New Roman" w:cs="Times New Roman"/>
          <w:sz w:val="24"/>
          <w:szCs w:val="24"/>
        </w:rPr>
        <w:t xml:space="preserve">June). </w:t>
      </w:r>
      <w:r w:rsidR="00827C7A" w:rsidRPr="0072211A">
        <w:rPr>
          <w:rFonts w:ascii="Times New Roman" w:hAnsi="Times New Roman" w:cs="Times New Roman"/>
          <w:i/>
          <w:sz w:val="24"/>
          <w:szCs w:val="24"/>
        </w:rPr>
        <w:t>Family-centered prevention during the emerging adult years to reduce risk and support healthy adult adjustment</w:t>
      </w:r>
      <w:r w:rsidR="005078AA">
        <w:rPr>
          <w:rFonts w:ascii="Times New Roman" w:hAnsi="Times New Roman" w:cs="Times New Roman"/>
          <w:i/>
          <w:sz w:val="24"/>
          <w:szCs w:val="24"/>
        </w:rPr>
        <w:t xml:space="preserve"> </w:t>
      </w:r>
      <w:r w:rsidR="005078AA">
        <w:rPr>
          <w:rFonts w:ascii="Times New Roman" w:hAnsi="Times New Roman" w:cs="Times New Roman"/>
          <w:sz w:val="24"/>
          <w:szCs w:val="24"/>
        </w:rPr>
        <w:t>[</w:t>
      </w:r>
      <w:r w:rsidR="00827C7A" w:rsidRPr="0072211A">
        <w:rPr>
          <w:rFonts w:ascii="Times New Roman" w:hAnsi="Times New Roman" w:cs="Times New Roman"/>
          <w:sz w:val="24"/>
          <w:szCs w:val="24"/>
        </w:rPr>
        <w:t xml:space="preserve">Paper </w:t>
      </w:r>
      <w:r w:rsidR="00CB1FA5">
        <w:rPr>
          <w:rFonts w:ascii="Times New Roman" w:hAnsi="Times New Roman" w:cs="Times New Roman"/>
          <w:sz w:val="24"/>
          <w:szCs w:val="24"/>
        </w:rPr>
        <w:t>presentation</w:t>
      </w:r>
      <w:r w:rsidR="005078AA">
        <w:rPr>
          <w:rFonts w:ascii="Times New Roman" w:hAnsi="Times New Roman" w:cs="Times New Roman"/>
          <w:sz w:val="24"/>
          <w:szCs w:val="24"/>
        </w:rPr>
        <w:t xml:space="preserve">]. </w:t>
      </w:r>
      <w:r w:rsidR="00827C7A" w:rsidRPr="0072211A">
        <w:rPr>
          <w:rFonts w:ascii="Times New Roman" w:hAnsi="Times New Roman" w:cs="Times New Roman"/>
          <w:sz w:val="24"/>
          <w:szCs w:val="24"/>
        </w:rPr>
        <w:t>Society for Prevention Research annual meeting, Washington, D</w:t>
      </w:r>
      <w:r w:rsidR="00970CD1">
        <w:rPr>
          <w:rFonts w:ascii="Times New Roman" w:hAnsi="Times New Roman" w:cs="Times New Roman"/>
          <w:sz w:val="24"/>
          <w:szCs w:val="24"/>
        </w:rPr>
        <w:t>.</w:t>
      </w:r>
      <w:r w:rsidR="00827C7A" w:rsidRPr="0072211A">
        <w:rPr>
          <w:rFonts w:ascii="Times New Roman" w:hAnsi="Times New Roman" w:cs="Times New Roman"/>
          <w:sz w:val="24"/>
          <w:szCs w:val="24"/>
        </w:rPr>
        <w:t>C.</w:t>
      </w:r>
    </w:p>
    <w:p w14:paraId="11833DD9" w14:textId="6D0EDC19" w:rsidR="00C729EF" w:rsidRPr="0072211A" w:rsidRDefault="00827C7A" w:rsidP="00767F5E">
      <w:pPr>
        <w:pStyle w:val="PlainText"/>
        <w:spacing w:before="60"/>
        <w:ind w:left="450" w:hanging="378"/>
        <w:rPr>
          <w:rFonts w:ascii="Times New Roman" w:hAnsi="Times New Roman" w:cs="Times New Roman"/>
          <w:sz w:val="24"/>
          <w:szCs w:val="24"/>
        </w:rPr>
      </w:pPr>
      <w:r>
        <w:rPr>
          <w:rFonts w:ascii="Times New Roman" w:hAnsi="Times New Roman" w:cs="Times New Roman"/>
          <w:sz w:val="24"/>
          <w:szCs w:val="24"/>
        </w:rPr>
        <w:t>9</w:t>
      </w:r>
      <w:r w:rsidR="0070370F">
        <w:rPr>
          <w:rFonts w:ascii="Times New Roman" w:hAnsi="Times New Roman" w:cs="Times New Roman"/>
          <w:sz w:val="24"/>
          <w:szCs w:val="24"/>
        </w:rPr>
        <w:t>9</w:t>
      </w:r>
      <w:r w:rsidR="00C729EF" w:rsidRPr="0072211A">
        <w:rPr>
          <w:rFonts w:ascii="Times New Roman" w:hAnsi="Times New Roman" w:cs="Times New Roman"/>
          <w:sz w:val="24"/>
          <w:szCs w:val="24"/>
        </w:rPr>
        <w:t>. Stormshak, E. A.</w:t>
      </w:r>
      <w:r w:rsidR="00C03105">
        <w:rPr>
          <w:rFonts w:ascii="Times New Roman" w:hAnsi="Times New Roman" w:cs="Times New Roman"/>
          <w:sz w:val="24"/>
          <w:szCs w:val="24"/>
        </w:rPr>
        <w:t>,</w:t>
      </w:r>
      <w:r w:rsidR="00973E49">
        <w:rPr>
          <w:rFonts w:ascii="Times New Roman" w:hAnsi="Times New Roman" w:cs="Times New Roman"/>
          <w:sz w:val="24"/>
          <w:szCs w:val="24"/>
        </w:rPr>
        <w:t xml:space="preserve"> </w:t>
      </w:r>
      <w:r w:rsidR="00C03105">
        <w:rPr>
          <w:rFonts w:ascii="Times New Roman" w:hAnsi="Times New Roman" w:cs="Times New Roman"/>
          <w:sz w:val="24"/>
          <w:szCs w:val="24"/>
        </w:rPr>
        <w:t xml:space="preserve">&amp; </w:t>
      </w:r>
      <w:r w:rsidR="00973E49">
        <w:rPr>
          <w:rFonts w:ascii="Times New Roman" w:hAnsi="Times New Roman" w:cs="Times New Roman"/>
          <w:sz w:val="24"/>
          <w:szCs w:val="24"/>
        </w:rPr>
        <w:t>Seeley</w:t>
      </w:r>
      <w:r w:rsidR="00C03105">
        <w:rPr>
          <w:rFonts w:ascii="Times New Roman" w:hAnsi="Times New Roman" w:cs="Times New Roman"/>
          <w:sz w:val="24"/>
          <w:szCs w:val="24"/>
        </w:rPr>
        <w:t>, J. R.</w:t>
      </w:r>
      <w:r w:rsidR="000A5021">
        <w:rPr>
          <w:rFonts w:ascii="Times New Roman" w:hAnsi="Times New Roman" w:cs="Times New Roman"/>
          <w:sz w:val="24"/>
          <w:szCs w:val="24"/>
        </w:rPr>
        <w:t xml:space="preserve"> (2017, May–</w:t>
      </w:r>
      <w:r w:rsidR="00C729EF" w:rsidRPr="0072211A">
        <w:rPr>
          <w:rFonts w:ascii="Times New Roman" w:hAnsi="Times New Roman" w:cs="Times New Roman"/>
          <w:sz w:val="24"/>
          <w:szCs w:val="24"/>
        </w:rPr>
        <w:t xml:space="preserve">June). </w:t>
      </w:r>
      <w:r w:rsidR="00C729EF" w:rsidRPr="0072211A">
        <w:rPr>
          <w:rFonts w:ascii="Times New Roman" w:hAnsi="Times New Roman" w:cs="Times New Roman"/>
          <w:i/>
          <w:sz w:val="24"/>
          <w:szCs w:val="24"/>
        </w:rPr>
        <w:t>School-based, family-centered online prevention to reduce risk and support middle school success</w:t>
      </w:r>
      <w:r w:rsidR="005078AA">
        <w:rPr>
          <w:rFonts w:ascii="Times New Roman" w:hAnsi="Times New Roman" w:cs="Times New Roman"/>
          <w:i/>
          <w:sz w:val="24"/>
          <w:szCs w:val="24"/>
        </w:rPr>
        <w:t xml:space="preserve"> </w:t>
      </w:r>
      <w:r w:rsidR="005078AA">
        <w:rPr>
          <w:rFonts w:ascii="Times New Roman" w:hAnsi="Times New Roman" w:cs="Times New Roman"/>
          <w:sz w:val="24"/>
          <w:szCs w:val="24"/>
        </w:rPr>
        <w:t>[</w:t>
      </w:r>
      <w:r w:rsidR="00C729EF" w:rsidRPr="0072211A">
        <w:rPr>
          <w:rFonts w:ascii="Times New Roman" w:hAnsi="Times New Roman" w:cs="Times New Roman"/>
          <w:sz w:val="24"/>
          <w:szCs w:val="24"/>
        </w:rPr>
        <w:t xml:space="preserve">Paper </w:t>
      </w:r>
      <w:r w:rsidR="00CB1FA5">
        <w:rPr>
          <w:rFonts w:ascii="Times New Roman" w:hAnsi="Times New Roman" w:cs="Times New Roman"/>
          <w:sz w:val="24"/>
          <w:szCs w:val="24"/>
        </w:rPr>
        <w:t>presentation</w:t>
      </w:r>
      <w:r w:rsidR="005078AA">
        <w:rPr>
          <w:rFonts w:ascii="Times New Roman" w:hAnsi="Times New Roman" w:cs="Times New Roman"/>
          <w:sz w:val="24"/>
          <w:szCs w:val="24"/>
        </w:rPr>
        <w:t xml:space="preserve">]. </w:t>
      </w:r>
      <w:r w:rsidR="00C729EF" w:rsidRPr="0072211A">
        <w:rPr>
          <w:rFonts w:ascii="Times New Roman" w:hAnsi="Times New Roman" w:cs="Times New Roman"/>
          <w:sz w:val="24"/>
          <w:szCs w:val="24"/>
        </w:rPr>
        <w:t>Society for Prevention Research annual meeting, Washington, D</w:t>
      </w:r>
      <w:r w:rsidR="009A659A">
        <w:rPr>
          <w:rFonts w:ascii="Times New Roman" w:hAnsi="Times New Roman" w:cs="Times New Roman"/>
          <w:sz w:val="24"/>
          <w:szCs w:val="24"/>
        </w:rPr>
        <w:t>.</w:t>
      </w:r>
      <w:r w:rsidR="00C729EF" w:rsidRPr="0072211A">
        <w:rPr>
          <w:rFonts w:ascii="Times New Roman" w:hAnsi="Times New Roman" w:cs="Times New Roman"/>
          <w:sz w:val="24"/>
          <w:szCs w:val="24"/>
        </w:rPr>
        <w:t xml:space="preserve">C. </w:t>
      </w:r>
    </w:p>
    <w:p w14:paraId="27D055C7" w14:textId="27866E4B" w:rsidR="00DE5708" w:rsidRPr="002D1B6C" w:rsidRDefault="00DE5708" w:rsidP="00767F5E">
      <w:pPr>
        <w:pStyle w:val="PlainText"/>
        <w:spacing w:before="60"/>
        <w:ind w:left="450" w:hanging="378"/>
        <w:rPr>
          <w:rFonts w:ascii="Times New Roman" w:hAnsi="Times New Roman" w:cs="Times New Roman"/>
          <w:sz w:val="24"/>
          <w:szCs w:val="24"/>
        </w:rPr>
      </w:pPr>
      <w:r w:rsidRPr="006434C1">
        <w:rPr>
          <w:rFonts w:ascii="Times New Roman" w:hAnsi="Times New Roman" w:cs="Times New Roman"/>
          <w:szCs w:val="24"/>
        </w:rPr>
        <w:t>9</w:t>
      </w:r>
      <w:r w:rsidR="0070370F">
        <w:rPr>
          <w:rFonts w:ascii="Times New Roman" w:hAnsi="Times New Roman" w:cs="Times New Roman"/>
          <w:szCs w:val="24"/>
        </w:rPr>
        <w:t>8</w:t>
      </w:r>
      <w:r w:rsidRPr="006434C1">
        <w:rPr>
          <w:rFonts w:ascii="Times New Roman" w:hAnsi="Times New Roman" w:cs="Times New Roman"/>
          <w:szCs w:val="24"/>
        </w:rPr>
        <w:t>.</w:t>
      </w:r>
      <w:r>
        <w:rPr>
          <w:szCs w:val="24"/>
        </w:rPr>
        <w:t xml:space="preserve"> </w:t>
      </w:r>
      <w:r w:rsidRPr="002D1B6C">
        <w:rPr>
          <w:rFonts w:ascii="Times New Roman" w:hAnsi="Times New Roman" w:cs="Times New Roman"/>
          <w:sz w:val="24"/>
          <w:szCs w:val="24"/>
        </w:rPr>
        <w:t xml:space="preserve">Garbacz, S. A., Stormshak, E. A., &amp; McIntyre, L. L. (2017, April). </w:t>
      </w:r>
      <w:r w:rsidRPr="002D1B6C">
        <w:rPr>
          <w:rFonts w:ascii="Times New Roman" w:hAnsi="Times New Roman" w:cs="Times New Roman"/>
          <w:i/>
          <w:sz w:val="24"/>
          <w:szCs w:val="24"/>
        </w:rPr>
        <w:t>Testing the efficacy of the Family Chec</w:t>
      </w:r>
      <w:r w:rsidR="005078AA">
        <w:rPr>
          <w:rFonts w:ascii="Times New Roman" w:hAnsi="Times New Roman" w:cs="Times New Roman"/>
          <w:i/>
          <w:sz w:val="24"/>
          <w:szCs w:val="24"/>
        </w:rPr>
        <w:t>k-Up in early elementary school</w:t>
      </w:r>
      <w:r w:rsidRPr="002D1B6C">
        <w:rPr>
          <w:rFonts w:ascii="Times New Roman" w:hAnsi="Times New Roman" w:cs="Times New Roman"/>
          <w:i/>
          <w:sz w:val="24"/>
          <w:szCs w:val="24"/>
        </w:rPr>
        <w:t xml:space="preserve"> </w:t>
      </w:r>
      <w:r w:rsidR="003D5826">
        <w:rPr>
          <w:rFonts w:ascii="Times New Roman" w:hAnsi="Times New Roman" w:cs="Times New Roman"/>
          <w:sz w:val="24"/>
          <w:szCs w:val="24"/>
        </w:rPr>
        <w:t>[Poster presentation].</w:t>
      </w:r>
      <w:r w:rsidRPr="002D1B6C">
        <w:rPr>
          <w:rFonts w:ascii="Times New Roman" w:hAnsi="Times New Roman" w:cs="Times New Roman"/>
          <w:sz w:val="24"/>
          <w:szCs w:val="24"/>
        </w:rPr>
        <w:t xml:space="preserve"> Society for Research in Child Development Biennial Meeting, Austin, TX.</w:t>
      </w:r>
    </w:p>
    <w:p w14:paraId="5428D5ED" w14:textId="6B4201FE" w:rsidR="00A77921" w:rsidRDefault="007C25AC" w:rsidP="00767F5E">
      <w:pPr>
        <w:spacing w:before="60"/>
        <w:ind w:left="450" w:hanging="378"/>
        <w:rPr>
          <w:sz w:val="22"/>
          <w:szCs w:val="22"/>
        </w:rPr>
      </w:pPr>
      <w:r>
        <w:rPr>
          <w:szCs w:val="24"/>
        </w:rPr>
        <w:t>9</w:t>
      </w:r>
      <w:r w:rsidR="0070370F">
        <w:rPr>
          <w:szCs w:val="24"/>
        </w:rPr>
        <w:t>7</w:t>
      </w:r>
      <w:r>
        <w:rPr>
          <w:szCs w:val="24"/>
        </w:rPr>
        <w:t xml:space="preserve">. </w:t>
      </w:r>
      <w:r w:rsidR="00A77921" w:rsidRPr="00691E64">
        <w:rPr>
          <w:szCs w:val="24"/>
        </w:rPr>
        <w:t>Garbacz, S. A.</w:t>
      </w:r>
      <w:r w:rsidR="00A77921">
        <w:t>,</w:t>
      </w:r>
      <w:r w:rsidR="00A77921" w:rsidRPr="00691E64">
        <w:rPr>
          <w:szCs w:val="24"/>
        </w:rPr>
        <w:t xml:space="preserve"> Stormshak, E. A., &amp; McIntyre, L. L. (2017, February).</w:t>
      </w:r>
      <w:r w:rsidR="00A77921">
        <w:t xml:space="preserve"> Preliminary evaluation of the Family Check-U</w:t>
      </w:r>
      <w:r w:rsidR="00A77921" w:rsidRPr="00691E64">
        <w:rPr>
          <w:szCs w:val="24"/>
        </w:rPr>
        <w:t xml:space="preserve">p in early elementary school on children’s early literacy, social and emotional behavior, and conduct problems. In A. Truckenmiller (Chair), </w:t>
      </w:r>
      <w:r w:rsidR="00A77921" w:rsidRPr="00691E64">
        <w:rPr>
          <w:i/>
          <w:iCs/>
          <w:szCs w:val="24"/>
        </w:rPr>
        <w:t>Arteries of academic achievement: Do certain malleable sk</w:t>
      </w:r>
      <w:r w:rsidR="005078AA">
        <w:rPr>
          <w:i/>
          <w:iCs/>
          <w:szCs w:val="24"/>
        </w:rPr>
        <w:t xml:space="preserve">ills underlie multiple outcomes </w:t>
      </w:r>
      <w:r w:rsidR="005078AA">
        <w:rPr>
          <w:iCs/>
          <w:szCs w:val="24"/>
        </w:rPr>
        <w:t>[Pa</w:t>
      </w:r>
      <w:r w:rsidR="00A77921" w:rsidRPr="00691E64">
        <w:rPr>
          <w:szCs w:val="24"/>
        </w:rPr>
        <w:t>nel</w:t>
      </w:r>
      <w:r w:rsidR="005078AA">
        <w:rPr>
          <w:szCs w:val="24"/>
        </w:rPr>
        <w:t xml:space="preserve">]. </w:t>
      </w:r>
      <w:r w:rsidR="00A77921" w:rsidRPr="00691E64">
        <w:rPr>
          <w:szCs w:val="24"/>
        </w:rPr>
        <w:t>Pacific Coast Research Conference, San Diego, CA.</w:t>
      </w:r>
    </w:p>
    <w:p w14:paraId="694BDB04" w14:textId="73B2D3CE" w:rsidR="00C06FED" w:rsidRDefault="007C25AC" w:rsidP="00767F5E">
      <w:pPr>
        <w:spacing w:before="60"/>
        <w:ind w:left="450" w:hanging="378"/>
        <w:rPr>
          <w:rStyle w:val="name"/>
          <w:szCs w:val="24"/>
        </w:rPr>
      </w:pPr>
      <w:r>
        <w:rPr>
          <w:szCs w:val="24"/>
        </w:rPr>
        <w:t>9</w:t>
      </w:r>
      <w:r w:rsidR="0070370F">
        <w:rPr>
          <w:szCs w:val="24"/>
        </w:rPr>
        <w:t>6</w:t>
      </w:r>
      <w:r>
        <w:rPr>
          <w:szCs w:val="24"/>
        </w:rPr>
        <w:t xml:space="preserve">. </w:t>
      </w:r>
      <w:r w:rsidR="00C06FED" w:rsidRPr="00A64006">
        <w:rPr>
          <w:szCs w:val="24"/>
        </w:rPr>
        <w:t>Garbacz, S. A., Stormshak, E. A., &amp; McIntyre, L. L. (2016, December).</w:t>
      </w:r>
      <w:r w:rsidR="00C06FED" w:rsidRPr="00A64006">
        <w:rPr>
          <w:i/>
          <w:szCs w:val="24"/>
        </w:rPr>
        <w:t xml:space="preserve"> </w:t>
      </w:r>
      <w:r w:rsidR="00C06FED" w:rsidRPr="00A64006">
        <w:rPr>
          <w:bCs/>
          <w:i/>
          <w:szCs w:val="24"/>
        </w:rPr>
        <w:t>Testing the efficacy of the Family Check-Up on children’s emotional and behavior problems in early elementary school</w:t>
      </w:r>
      <w:r w:rsidR="005078AA">
        <w:rPr>
          <w:bCs/>
          <w:i/>
          <w:szCs w:val="24"/>
        </w:rPr>
        <w:t xml:space="preserve"> </w:t>
      </w:r>
      <w:r w:rsidR="003D5826">
        <w:rPr>
          <w:bCs/>
          <w:szCs w:val="24"/>
        </w:rPr>
        <w:t>[Poster presentation].</w:t>
      </w:r>
      <w:r w:rsidR="00C06FED" w:rsidRPr="00A64006">
        <w:rPr>
          <w:bCs/>
          <w:szCs w:val="24"/>
        </w:rPr>
        <w:t xml:space="preserve"> Institute of Education Sciences</w:t>
      </w:r>
      <w:r w:rsidR="00C06FED">
        <w:rPr>
          <w:bCs/>
          <w:szCs w:val="24"/>
        </w:rPr>
        <w:t xml:space="preserve"> principal investigators meeting</w:t>
      </w:r>
      <w:r w:rsidR="00C06FED" w:rsidRPr="00A64006">
        <w:rPr>
          <w:bCs/>
          <w:szCs w:val="24"/>
        </w:rPr>
        <w:t>, Washington, D</w:t>
      </w:r>
      <w:r w:rsidR="00D55F1F">
        <w:rPr>
          <w:bCs/>
          <w:szCs w:val="24"/>
        </w:rPr>
        <w:t>.</w:t>
      </w:r>
      <w:r w:rsidR="00C06FED" w:rsidRPr="00A64006">
        <w:rPr>
          <w:bCs/>
          <w:szCs w:val="24"/>
        </w:rPr>
        <w:t>C.</w:t>
      </w:r>
    </w:p>
    <w:p w14:paraId="65E29F99" w14:textId="7B9E7B97" w:rsidR="005035E1" w:rsidRPr="004007AF" w:rsidRDefault="007C25AC" w:rsidP="00767F5E">
      <w:pPr>
        <w:spacing w:before="60"/>
        <w:ind w:left="450" w:hanging="378"/>
        <w:rPr>
          <w:szCs w:val="24"/>
        </w:rPr>
      </w:pPr>
      <w:r>
        <w:rPr>
          <w:rStyle w:val="name"/>
          <w:szCs w:val="24"/>
        </w:rPr>
        <w:t>9</w:t>
      </w:r>
      <w:r w:rsidR="0070370F">
        <w:rPr>
          <w:rStyle w:val="name"/>
          <w:szCs w:val="24"/>
        </w:rPr>
        <w:t>5</w:t>
      </w:r>
      <w:r>
        <w:rPr>
          <w:rStyle w:val="name"/>
          <w:szCs w:val="24"/>
        </w:rPr>
        <w:t xml:space="preserve">. </w:t>
      </w:r>
      <w:r w:rsidR="005035E1" w:rsidRPr="004007AF">
        <w:rPr>
          <w:rStyle w:val="name"/>
          <w:szCs w:val="24"/>
        </w:rPr>
        <w:t>C</w:t>
      </w:r>
      <w:r w:rsidR="003201B7" w:rsidRPr="001966A5">
        <w:rPr>
          <w:szCs w:val="24"/>
        </w:rPr>
        <w:t>á</w:t>
      </w:r>
      <w:r w:rsidR="005035E1" w:rsidRPr="004007AF">
        <w:rPr>
          <w:rStyle w:val="name"/>
          <w:szCs w:val="24"/>
        </w:rPr>
        <w:t xml:space="preserve">rdenas, L. E., &amp; Stormshak, E. A. </w:t>
      </w:r>
      <w:r w:rsidR="005035E1" w:rsidRPr="004007AF">
        <w:rPr>
          <w:szCs w:val="24"/>
        </w:rPr>
        <w:t xml:space="preserve">(2016, June). </w:t>
      </w:r>
      <w:r w:rsidR="005035E1" w:rsidRPr="004007AF">
        <w:rPr>
          <w:i/>
          <w:szCs w:val="24"/>
        </w:rPr>
        <w:t>Exploring the validity of SMS text messaging as a unique measurement strategy for measuring daily life activity of emerging adults</w:t>
      </w:r>
      <w:r w:rsidR="005078AA">
        <w:rPr>
          <w:i/>
          <w:szCs w:val="24"/>
        </w:rPr>
        <w:t xml:space="preserve"> </w:t>
      </w:r>
      <w:r w:rsidR="005078AA">
        <w:rPr>
          <w:szCs w:val="24"/>
        </w:rPr>
        <w:t>[</w:t>
      </w:r>
      <w:r w:rsidR="005035E1" w:rsidRPr="004007AF">
        <w:rPr>
          <w:szCs w:val="24"/>
        </w:rPr>
        <w:t xml:space="preserve">Paper </w:t>
      </w:r>
      <w:r w:rsidR="00CB1FA5">
        <w:rPr>
          <w:szCs w:val="24"/>
        </w:rPr>
        <w:t>presentation</w:t>
      </w:r>
      <w:r w:rsidR="005078AA">
        <w:rPr>
          <w:szCs w:val="24"/>
        </w:rPr>
        <w:t>].</w:t>
      </w:r>
      <w:r w:rsidR="005035E1" w:rsidRPr="004007AF">
        <w:rPr>
          <w:szCs w:val="24"/>
        </w:rPr>
        <w:t xml:space="preserve"> Society for Prevention Research</w:t>
      </w:r>
      <w:r w:rsidR="005078AA">
        <w:rPr>
          <w:szCs w:val="24"/>
        </w:rPr>
        <w:t xml:space="preserve"> </w:t>
      </w:r>
      <w:r w:rsidR="005078AA" w:rsidRPr="004007AF">
        <w:rPr>
          <w:szCs w:val="24"/>
        </w:rPr>
        <w:t>24th annual meeting</w:t>
      </w:r>
      <w:r w:rsidR="005035E1" w:rsidRPr="004007AF">
        <w:rPr>
          <w:szCs w:val="24"/>
        </w:rPr>
        <w:t>, San Francisco, CA.</w:t>
      </w:r>
    </w:p>
    <w:p w14:paraId="4211A758" w14:textId="601C3333" w:rsidR="005035E1" w:rsidRPr="004007AF" w:rsidRDefault="007C25AC" w:rsidP="00767F5E">
      <w:pPr>
        <w:spacing w:before="60"/>
        <w:ind w:left="450" w:hanging="378"/>
        <w:rPr>
          <w:szCs w:val="24"/>
        </w:rPr>
      </w:pPr>
      <w:r>
        <w:rPr>
          <w:rStyle w:val="name"/>
          <w:szCs w:val="24"/>
        </w:rPr>
        <w:t>9</w:t>
      </w:r>
      <w:r w:rsidR="0070370F">
        <w:rPr>
          <w:rStyle w:val="name"/>
          <w:szCs w:val="24"/>
        </w:rPr>
        <w:t>4</w:t>
      </w:r>
      <w:r>
        <w:rPr>
          <w:rStyle w:val="name"/>
          <w:szCs w:val="24"/>
        </w:rPr>
        <w:t xml:space="preserve">. </w:t>
      </w:r>
      <w:r w:rsidR="005035E1" w:rsidRPr="004007AF">
        <w:rPr>
          <w:rStyle w:val="name"/>
          <w:szCs w:val="24"/>
        </w:rPr>
        <w:t>Dishion, T. J., Seeley, J.</w:t>
      </w:r>
      <w:r w:rsidR="005035E1" w:rsidRPr="004007AF">
        <w:rPr>
          <w:rStyle w:val="name"/>
        </w:rPr>
        <w:t xml:space="preserve"> R.</w:t>
      </w:r>
      <w:r w:rsidR="005035E1" w:rsidRPr="004007AF">
        <w:rPr>
          <w:rStyle w:val="author"/>
          <w:szCs w:val="24"/>
        </w:rPr>
        <w:t xml:space="preserve">, </w:t>
      </w:r>
      <w:r w:rsidR="005035E1" w:rsidRPr="004007AF">
        <w:rPr>
          <w:rStyle w:val="name"/>
          <w:szCs w:val="24"/>
        </w:rPr>
        <w:t>Stormshak, E. A., Moore, K.</w:t>
      </w:r>
      <w:r w:rsidR="005035E1" w:rsidRPr="004007AF">
        <w:rPr>
          <w:rStyle w:val="name"/>
        </w:rPr>
        <w:t xml:space="preserve"> J.</w:t>
      </w:r>
      <w:r w:rsidR="005035E1" w:rsidRPr="004007AF">
        <w:rPr>
          <w:rStyle w:val="name"/>
          <w:szCs w:val="24"/>
        </w:rPr>
        <w:t>,</w:t>
      </w:r>
      <w:r w:rsidR="005035E1" w:rsidRPr="004007AF">
        <w:rPr>
          <w:rStyle w:val="author"/>
          <w:szCs w:val="24"/>
        </w:rPr>
        <w:t xml:space="preserve"> </w:t>
      </w:r>
      <w:r w:rsidR="005035E1" w:rsidRPr="004007AF">
        <w:rPr>
          <w:rStyle w:val="name"/>
          <w:szCs w:val="24"/>
        </w:rPr>
        <w:t>Falkenstein, C.</w:t>
      </w:r>
      <w:r w:rsidR="004007AF">
        <w:rPr>
          <w:rStyle w:val="name"/>
          <w:szCs w:val="24"/>
        </w:rPr>
        <w:t xml:space="preserve"> </w:t>
      </w:r>
      <w:r w:rsidR="005035E1" w:rsidRPr="004007AF">
        <w:rPr>
          <w:rStyle w:val="author"/>
        </w:rPr>
        <w:t xml:space="preserve">A., </w:t>
      </w:r>
      <w:r w:rsidR="005035E1" w:rsidRPr="004007AF">
        <w:rPr>
          <w:rStyle w:val="name"/>
          <w:szCs w:val="24"/>
        </w:rPr>
        <w:t xml:space="preserve">Garbacz, </w:t>
      </w:r>
      <w:r w:rsidR="005035E1" w:rsidRPr="004007AF">
        <w:rPr>
          <w:rStyle w:val="name"/>
        </w:rPr>
        <w:t xml:space="preserve">S. </w:t>
      </w:r>
      <w:r w:rsidR="005035E1" w:rsidRPr="004007AF">
        <w:rPr>
          <w:rStyle w:val="name"/>
          <w:szCs w:val="24"/>
        </w:rPr>
        <w:t xml:space="preserve">A., &amp; </w:t>
      </w:r>
      <w:proofErr w:type="spellStart"/>
      <w:r w:rsidR="005035E1" w:rsidRPr="004007AF">
        <w:rPr>
          <w:rStyle w:val="name"/>
          <w:szCs w:val="24"/>
        </w:rPr>
        <w:t>Smolkowski</w:t>
      </w:r>
      <w:proofErr w:type="spellEnd"/>
      <w:r w:rsidR="005035E1" w:rsidRPr="004007AF">
        <w:rPr>
          <w:rStyle w:val="name"/>
          <w:szCs w:val="24"/>
        </w:rPr>
        <w:t>, K</w:t>
      </w:r>
      <w:r w:rsidR="005035E1" w:rsidRPr="004007AF">
        <w:rPr>
          <w:rStyle w:val="author"/>
          <w:szCs w:val="24"/>
        </w:rPr>
        <w:t xml:space="preserve">. </w:t>
      </w:r>
      <w:r w:rsidR="005035E1" w:rsidRPr="004007AF">
        <w:rPr>
          <w:szCs w:val="24"/>
        </w:rPr>
        <w:t xml:space="preserve">(2016, June). </w:t>
      </w:r>
      <w:r w:rsidR="005035E1" w:rsidRPr="004007AF">
        <w:rPr>
          <w:i/>
          <w:szCs w:val="24"/>
        </w:rPr>
        <w:t>Scaling up Positive Family Support in public middle schools: Outcomes, implementation challenges and potential solutions</w:t>
      </w:r>
      <w:r w:rsidR="005035E1" w:rsidRPr="004007AF">
        <w:rPr>
          <w:szCs w:val="24"/>
        </w:rPr>
        <w:t xml:space="preserve"> </w:t>
      </w:r>
      <w:r w:rsidR="00222E29">
        <w:rPr>
          <w:szCs w:val="24"/>
        </w:rPr>
        <w:t>[</w:t>
      </w:r>
      <w:r w:rsidR="005035E1" w:rsidRPr="004007AF">
        <w:rPr>
          <w:szCs w:val="24"/>
        </w:rPr>
        <w:t xml:space="preserve">Paper </w:t>
      </w:r>
      <w:r w:rsidR="00CB1FA5">
        <w:rPr>
          <w:szCs w:val="24"/>
        </w:rPr>
        <w:t>presentation</w:t>
      </w:r>
      <w:r w:rsidR="00222E29">
        <w:rPr>
          <w:szCs w:val="24"/>
        </w:rPr>
        <w:t>].</w:t>
      </w:r>
      <w:r w:rsidR="005035E1" w:rsidRPr="004007AF">
        <w:rPr>
          <w:szCs w:val="24"/>
        </w:rPr>
        <w:t xml:space="preserve"> Society for Prevention Research</w:t>
      </w:r>
      <w:r w:rsidR="00222E29">
        <w:rPr>
          <w:szCs w:val="24"/>
        </w:rPr>
        <w:t xml:space="preserve"> </w:t>
      </w:r>
      <w:r w:rsidR="00222E29" w:rsidRPr="004007AF">
        <w:rPr>
          <w:szCs w:val="24"/>
        </w:rPr>
        <w:t>24th annual meeting</w:t>
      </w:r>
      <w:r w:rsidR="005035E1" w:rsidRPr="004007AF">
        <w:rPr>
          <w:szCs w:val="24"/>
        </w:rPr>
        <w:t>, San Francisco, CA.</w:t>
      </w:r>
    </w:p>
    <w:p w14:paraId="3A4DB0FD" w14:textId="706DE436" w:rsidR="005035E1" w:rsidRPr="004007AF" w:rsidRDefault="007C25AC" w:rsidP="00767F5E">
      <w:pPr>
        <w:widowControl w:val="0"/>
        <w:spacing w:before="60"/>
        <w:ind w:left="450" w:hanging="378"/>
        <w:rPr>
          <w:szCs w:val="24"/>
        </w:rPr>
      </w:pPr>
      <w:r>
        <w:rPr>
          <w:szCs w:val="24"/>
        </w:rPr>
        <w:t>9</w:t>
      </w:r>
      <w:r w:rsidR="0070370F">
        <w:rPr>
          <w:szCs w:val="24"/>
        </w:rPr>
        <w:t>3</w:t>
      </w:r>
      <w:r>
        <w:rPr>
          <w:szCs w:val="24"/>
        </w:rPr>
        <w:t xml:space="preserve">. </w:t>
      </w:r>
      <w:r w:rsidR="005035E1" w:rsidRPr="004007AF">
        <w:rPr>
          <w:szCs w:val="24"/>
        </w:rPr>
        <w:t xml:space="preserve">Peterson, C. A., &amp; Stormshak, E. A. (2016, June). </w:t>
      </w:r>
      <w:r w:rsidR="005035E1" w:rsidRPr="004007AF">
        <w:rPr>
          <w:i/>
          <w:szCs w:val="24"/>
        </w:rPr>
        <w:t>The influence of school demographics on multiracial and Latino/a adoles</w:t>
      </w:r>
      <w:r w:rsidR="00222E29">
        <w:rPr>
          <w:i/>
          <w:szCs w:val="24"/>
        </w:rPr>
        <w:t xml:space="preserve">cence mental health adjustment </w:t>
      </w:r>
      <w:r w:rsidR="00222E29">
        <w:rPr>
          <w:szCs w:val="24"/>
        </w:rPr>
        <w:t>[</w:t>
      </w:r>
      <w:r w:rsidR="005035E1" w:rsidRPr="004007AF">
        <w:rPr>
          <w:szCs w:val="24"/>
        </w:rPr>
        <w:t xml:space="preserve">Paper </w:t>
      </w:r>
      <w:r w:rsidR="00CB1FA5">
        <w:rPr>
          <w:szCs w:val="24"/>
        </w:rPr>
        <w:t>presentation</w:t>
      </w:r>
      <w:r w:rsidR="00222E29">
        <w:rPr>
          <w:szCs w:val="24"/>
        </w:rPr>
        <w:t>].</w:t>
      </w:r>
      <w:r w:rsidR="005035E1" w:rsidRPr="004007AF">
        <w:rPr>
          <w:szCs w:val="24"/>
        </w:rPr>
        <w:t xml:space="preserve"> </w:t>
      </w:r>
      <w:r w:rsidR="00222E29" w:rsidRPr="004007AF">
        <w:rPr>
          <w:szCs w:val="24"/>
        </w:rPr>
        <w:t>Society for Prevention Research</w:t>
      </w:r>
      <w:r w:rsidR="00222E29">
        <w:rPr>
          <w:szCs w:val="24"/>
        </w:rPr>
        <w:t xml:space="preserve"> </w:t>
      </w:r>
      <w:r w:rsidR="00222E29" w:rsidRPr="004007AF">
        <w:rPr>
          <w:szCs w:val="24"/>
        </w:rPr>
        <w:t>24th annual meeting, San Francisco, CA.</w:t>
      </w:r>
    </w:p>
    <w:p w14:paraId="415C814D" w14:textId="312F8321" w:rsidR="005035E1" w:rsidRPr="004007AF" w:rsidRDefault="00C939CE" w:rsidP="00767F5E">
      <w:pPr>
        <w:widowControl w:val="0"/>
        <w:spacing w:before="60"/>
        <w:ind w:left="450" w:hanging="378"/>
        <w:rPr>
          <w:szCs w:val="24"/>
        </w:rPr>
      </w:pPr>
      <w:r>
        <w:rPr>
          <w:rStyle w:val="name"/>
          <w:szCs w:val="24"/>
        </w:rPr>
        <w:t>9</w:t>
      </w:r>
      <w:r w:rsidR="0070370F">
        <w:rPr>
          <w:rStyle w:val="name"/>
          <w:szCs w:val="24"/>
        </w:rPr>
        <w:t>2</w:t>
      </w:r>
      <w:r>
        <w:rPr>
          <w:rStyle w:val="name"/>
          <w:szCs w:val="24"/>
        </w:rPr>
        <w:t xml:space="preserve">. </w:t>
      </w:r>
      <w:r w:rsidR="005035E1" w:rsidRPr="004007AF">
        <w:rPr>
          <w:rStyle w:val="name"/>
          <w:szCs w:val="24"/>
        </w:rPr>
        <w:t>Rabinovich, S. M.,</w:t>
      </w:r>
      <w:r w:rsidR="005035E1" w:rsidRPr="004007AF">
        <w:rPr>
          <w:rStyle w:val="author"/>
          <w:szCs w:val="24"/>
        </w:rPr>
        <w:t xml:space="preserve"> </w:t>
      </w:r>
      <w:r w:rsidR="005035E1" w:rsidRPr="004007AF">
        <w:rPr>
          <w:rStyle w:val="name"/>
          <w:szCs w:val="24"/>
        </w:rPr>
        <w:t>DeVargas, E. C., C</w:t>
      </w:r>
      <w:r w:rsidR="00937551">
        <w:rPr>
          <w:rStyle w:val="name"/>
          <w:szCs w:val="24"/>
        </w:rPr>
        <w:t>á</w:t>
      </w:r>
      <w:r w:rsidR="005035E1" w:rsidRPr="004007AF">
        <w:rPr>
          <w:rStyle w:val="name"/>
          <w:szCs w:val="24"/>
        </w:rPr>
        <w:t>rdenas, L. E.</w:t>
      </w:r>
      <w:r w:rsidR="005035E1" w:rsidRPr="004007AF">
        <w:rPr>
          <w:rStyle w:val="author"/>
          <w:szCs w:val="24"/>
        </w:rPr>
        <w:t xml:space="preserve">, </w:t>
      </w:r>
      <w:r w:rsidR="005035E1" w:rsidRPr="004007AF">
        <w:rPr>
          <w:rStyle w:val="affiliation"/>
          <w:szCs w:val="24"/>
        </w:rPr>
        <w:t xml:space="preserve">&amp; </w:t>
      </w:r>
      <w:r w:rsidR="005035E1" w:rsidRPr="004007AF">
        <w:rPr>
          <w:rStyle w:val="name"/>
          <w:szCs w:val="24"/>
        </w:rPr>
        <w:t xml:space="preserve">Stormshak, E. A. </w:t>
      </w:r>
      <w:r w:rsidR="005035E1" w:rsidRPr="004007AF">
        <w:rPr>
          <w:szCs w:val="24"/>
        </w:rPr>
        <w:t xml:space="preserve">(2016, June). </w:t>
      </w:r>
      <w:r w:rsidR="005035E1" w:rsidRPr="004007AF">
        <w:rPr>
          <w:rStyle w:val="affiliation"/>
          <w:i/>
          <w:szCs w:val="24"/>
        </w:rPr>
        <w:t>Associations between parental autonomy support and emerging adult adjustment and risk</w:t>
      </w:r>
      <w:r w:rsidR="00222E29">
        <w:rPr>
          <w:rStyle w:val="affiliation"/>
          <w:i/>
          <w:szCs w:val="24"/>
        </w:rPr>
        <w:t xml:space="preserve"> </w:t>
      </w:r>
      <w:r w:rsidR="00222E29">
        <w:rPr>
          <w:szCs w:val="24"/>
        </w:rPr>
        <w:lastRenderedPageBreak/>
        <w:t>[</w:t>
      </w:r>
      <w:r w:rsidR="00222E29" w:rsidRPr="004007AF">
        <w:rPr>
          <w:szCs w:val="24"/>
        </w:rPr>
        <w:t xml:space="preserve">Paper </w:t>
      </w:r>
      <w:r w:rsidR="00222E29">
        <w:rPr>
          <w:szCs w:val="24"/>
        </w:rPr>
        <w:t>presentation].</w:t>
      </w:r>
      <w:r w:rsidR="00222E29" w:rsidRPr="004007AF">
        <w:rPr>
          <w:szCs w:val="24"/>
        </w:rPr>
        <w:t xml:space="preserve"> Society for Prevention Research</w:t>
      </w:r>
      <w:r w:rsidR="00222E29">
        <w:rPr>
          <w:szCs w:val="24"/>
        </w:rPr>
        <w:t xml:space="preserve"> </w:t>
      </w:r>
      <w:r w:rsidR="00222E29" w:rsidRPr="004007AF">
        <w:rPr>
          <w:szCs w:val="24"/>
        </w:rPr>
        <w:t>24th annual meeting, San Francisco, CA.</w:t>
      </w:r>
    </w:p>
    <w:p w14:paraId="73282D7B" w14:textId="5A68EC0E" w:rsidR="0098763A" w:rsidRPr="004007AF" w:rsidRDefault="0070370F" w:rsidP="00767F5E">
      <w:pPr>
        <w:widowControl w:val="0"/>
        <w:spacing w:before="60"/>
        <w:ind w:left="450" w:hanging="378"/>
        <w:rPr>
          <w:szCs w:val="24"/>
        </w:rPr>
      </w:pPr>
      <w:r>
        <w:rPr>
          <w:szCs w:val="24"/>
        </w:rPr>
        <w:t>91</w:t>
      </w:r>
      <w:r w:rsidR="00C939CE">
        <w:rPr>
          <w:szCs w:val="24"/>
        </w:rPr>
        <w:t xml:space="preserve">. </w:t>
      </w:r>
      <w:r w:rsidR="0098763A" w:rsidRPr="004007AF">
        <w:rPr>
          <w:szCs w:val="24"/>
        </w:rPr>
        <w:t xml:space="preserve">Garbacz, </w:t>
      </w:r>
      <w:r w:rsidR="005035E1" w:rsidRPr="004007AF">
        <w:rPr>
          <w:szCs w:val="24"/>
        </w:rPr>
        <w:t xml:space="preserve">S. </w:t>
      </w:r>
      <w:r w:rsidR="009B1B51">
        <w:rPr>
          <w:szCs w:val="24"/>
        </w:rPr>
        <w:t xml:space="preserve">A., Seeley, J., </w:t>
      </w:r>
      <w:r w:rsidR="0098763A" w:rsidRPr="004007AF">
        <w:rPr>
          <w:szCs w:val="24"/>
        </w:rPr>
        <w:t xml:space="preserve">Dishion, T. J., Stormshak, E. A., </w:t>
      </w:r>
      <w:proofErr w:type="spellStart"/>
      <w:r w:rsidR="0098763A" w:rsidRPr="004007AF">
        <w:rPr>
          <w:szCs w:val="24"/>
        </w:rPr>
        <w:t>Smolkowski</w:t>
      </w:r>
      <w:proofErr w:type="spellEnd"/>
      <w:r w:rsidR="0098763A" w:rsidRPr="004007AF">
        <w:rPr>
          <w:szCs w:val="24"/>
        </w:rPr>
        <w:t>, K., Moore, K.</w:t>
      </w:r>
      <w:r w:rsidR="004007AF">
        <w:rPr>
          <w:szCs w:val="24"/>
        </w:rPr>
        <w:t xml:space="preserve"> J.</w:t>
      </w:r>
      <w:r w:rsidR="0098763A" w:rsidRPr="004007AF">
        <w:rPr>
          <w:szCs w:val="24"/>
        </w:rPr>
        <w:t>, &amp; Falkenstein, C.</w:t>
      </w:r>
      <w:r w:rsidR="004007AF">
        <w:rPr>
          <w:szCs w:val="24"/>
        </w:rPr>
        <w:t xml:space="preserve"> A.</w:t>
      </w:r>
      <w:r w:rsidR="0098763A" w:rsidRPr="004007AF">
        <w:rPr>
          <w:szCs w:val="24"/>
        </w:rPr>
        <w:t xml:space="preserve"> (2015, December).</w:t>
      </w:r>
      <w:r w:rsidR="0098763A" w:rsidRPr="004007AF">
        <w:rPr>
          <w:i/>
          <w:szCs w:val="24"/>
        </w:rPr>
        <w:t xml:space="preserve"> Translational research of an ecological family-centered model in middle schools</w:t>
      </w:r>
      <w:r w:rsidR="0098763A" w:rsidRPr="004007AF">
        <w:rPr>
          <w:szCs w:val="24"/>
        </w:rPr>
        <w:t xml:space="preserve"> </w:t>
      </w:r>
      <w:r w:rsidR="003D5826">
        <w:rPr>
          <w:szCs w:val="24"/>
        </w:rPr>
        <w:t>[Poster presentation].</w:t>
      </w:r>
      <w:r w:rsidR="0098763A" w:rsidRPr="004007AF">
        <w:rPr>
          <w:szCs w:val="24"/>
        </w:rPr>
        <w:t xml:space="preserve"> Institute of Education Sciences principal investigator</w:t>
      </w:r>
      <w:r w:rsidR="00C06FED">
        <w:rPr>
          <w:szCs w:val="24"/>
        </w:rPr>
        <w:t>s</w:t>
      </w:r>
      <w:r w:rsidR="0098763A" w:rsidRPr="004007AF">
        <w:rPr>
          <w:szCs w:val="24"/>
        </w:rPr>
        <w:t xml:space="preserve"> meeting, Washington, </w:t>
      </w:r>
      <w:r w:rsidR="0009247E">
        <w:rPr>
          <w:szCs w:val="24"/>
        </w:rPr>
        <w:t>D.C.</w:t>
      </w:r>
    </w:p>
    <w:p w14:paraId="06EA7A4F" w14:textId="3368014C" w:rsidR="00A22A96" w:rsidRPr="004007AF" w:rsidRDefault="0070370F" w:rsidP="00767F5E">
      <w:pPr>
        <w:spacing w:before="60"/>
        <w:ind w:left="450" w:hanging="378"/>
        <w:rPr>
          <w:szCs w:val="24"/>
        </w:rPr>
      </w:pPr>
      <w:r>
        <w:rPr>
          <w:szCs w:val="24"/>
        </w:rPr>
        <w:t>90</w:t>
      </w:r>
      <w:r w:rsidR="00C939CE">
        <w:rPr>
          <w:szCs w:val="24"/>
        </w:rPr>
        <w:t xml:space="preserve">. </w:t>
      </w:r>
      <w:r w:rsidR="00A22A96" w:rsidRPr="004007AF">
        <w:rPr>
          <w:szCs w:val="24"/>
        </w:rPr>
        <w:t xml:space="preserve">Stormshak, E. A., </w:t>
      </w:r>
      <w:r w:rsidR="00055A97" w:rsidRPr="004007AF">
        <w:rPr>
          <w:szCs w:val="24"/>
        </w:rPr>
        <w:t xml:space="preserve">Caruthers, A., </w:t>
      </w:r>
      <w:proofErr w:type="spellStart"/>
      <w:r w:rsidR="00055A97" w:rsidRPr="004007AF">
        <w:rPr>
          <w:szCs w:val="24"/>
        </w:rPr>
        <w:t>Chronsiter</w:t>
      </w:r>
      <w:proofErr w:type="spellEnd"/>
      <w:r w:rsidR="00055A97" w:rsidRPr="004007AF">
        <w:rPr>
          <w:szCs w:val="24"/>
        </w:rPr>
        <w:t xml:space="preserve">, K., </w:t>
      </w:r>
      <w:r w:rsidR="005967F8" w:rsidRPr="004007AF">
        <w:rPr>
          <w:szCs w:val="24"/>
        </w:rPr>
        <w:t xml:space="preserve">&amp; </w:t>
      </w:r>
      <w:r w:rsidR="00055A97" w:rsidRPr="004007AF">
        <w:rPr>
          <w:szCs w:val="24"/>
        </w:rPr>
        <w:t xml:space="preserve">Rabinovitch, S. (2015, March). </w:t>
      </w:r>
      <w:r w:rsidR="00055A97" w:rsidRPr="004007AF">
        <w:rPr>
          <w:i/>
          <w:szCs w:val="24"/>
        </w:rPr>
        <w:t xml:space="preserve">Developmental consequences of adolescent substance use across the transition to </w:t>
      </w:r>
      <w:r w:rsidR="00222E29">
        <w:rPr>
          <w:i/>
          <w:szCs w:val="24"/>
        </w:rPr>
        <w:t xml:space="preserve">adulthood </w:t>
      </w:r>
      <w:r w:rsidR="00222E29">
        <w:rPr>
          <w:szCs w:val="24"/>
        </w:rPr>
        <w:t>[</w:t>
      </w:r>
      <w:r w:rsidR="00055A97" w:rsidRPr="004007AF">
        <w:rPr>
          <w:szCs w:val="24"/>
        </w:rPr>
        <w:t xml:space="preserve">Paper </w:t>
      </w:r>
      <w:r w:rsidR="00CB1FA5">
        <w:rPr>
          <w:szCs w:val="24"/>
        </w:rPr>
        <w:t>presentation</w:t>
      </w:r>
      <w:r w:rsidR="00222E29">
        <w:rPr>
          <w:szCs w:val="24"/>
        </w:rPr>
        <w:t>].</w:t>
      </w:r>
      <w:r w:rsidR="00055A97" w:rsidRPr="004007AF">
        <w:rPr>
          <w:szCs w:val="24"/>
        </w:rPr>
        <w:t xml:space="preserve"> Society for Research in Child Development</w:t>
      </w:r>
      <w:r w:rsidR="00222E29">
        <w:rPr>
          <w:szCs w:val="24"/>
        </w:rPr>
        <w:t xml:space="preserve"> biennial conference,</w:t>
      </w:r>
      <w:r w:rsidR="00055A97" w:rsidRPr="004007AF">
        <w:rPr>
          <w:szCs w:val="24"/>
        </w:rPr>
        <w:t xml:space="preserve"> Philadelphia, PA.</w:t>
      </w:r>
    </w:p>
    <w:p w14:paraId="7644DD2C" w14:textId="6F422B9D" w:rsidR="00B26B66" w:rsidRPr="00210244" w:rsidRDefault="0070370F" w:rsidP="00767F5E">
      <w:pPr>
        <w:autoSpaceDE w:val="0"/>
        <w:autoSpaceDN w:val="0"/>
        <w:adjustRightInd w:val="0"/>
        <w:ind w:left="450" w:hanging="378"/>
        <w:rPr>
          <w:color w:val="auto"/>
          <w:szCs w:val="24"/>
        </w:rPr>
      </w:pPr>
      <w:r>
        <w:rPr>
          <w:szCs w:val="24"/>
        </w:rPr>
        <w:t>89</w:t>
      </w:r>
      <w:r w:rsidR="00B26B66" w:rsidRPr="00B26B66">
        <w:rPr>
          <w:szCs w:val="24"/>
        </w:rPr>
        <w:t xml:space="preserve">. </w:t>
      </w:r>
      <w:r w:rsidR="00B26B66" w:rsidRPr="00210244">
        <w:rPr>
          <w:color w:val="auto"/>
          <w:szCs w:val="24"/>
        </w:rPr>
        <w:t xml:space="preserve">Garbacz, S. A., Zerr, A. A., Kornelis, J., Kammer, J., Brandel, D., Masser, J., Rush, K., Dishion, T. J., Seeley, J. R., &amp; Stormshak, E. A. (2015, February). </w:t>
      </w:r>
      <w:r w:rsidR="00B26B66" w:rsidRPr="00210244">
        <w:rPr>
          <w:i/>
          <w:iCs/>
          <w:color w:val="auto"/>
          <w:szCs w:val="24"/>
        </w:rPr>
        <w:t>Longitudinal</w:t>
      </w:r>
      <w:r w:rsidR="00B26B66">
        <w:rPr>
          <w:color w:val="auto"/>
          <w:szCs w:val="24"/>
        </w:rPr>
        <w:t xml:space="preserve"> </w:t>
      </w:r>
      <w:r w:rsidR="00B26B66" w:rsidRPr="00210244">
        <w:rPr>
          <w:i/>
          <w:iCs/>
          <w:color w:val="auto"/>
          <w:szCs w:val="24"/>
        </w:rPr>
        <w:t>influences of family involvement in middle school on student academic and behavior</w:t>
      </w:r>
      <w:r w:rsidR="00B26B66">
        <w:rPr>
          <w:color w:val="auto"/>
          <w:szCs w:val="24"/>
        </w:rPr>
        <w:t xml:space="preserve"> </w:t>
      </w:r>
      <w:r w:rsidR="00B26B66">
        <w:rPr>
          <w:i/>
          <w:iCs/>
          <w:color w:val="auto"/>
          <w:szCs w:val="24"/>
        </w:rPr>
        <w:t>outcomes</w:t>
      </w:r>
      <w:r w:rsidR="00B26B66" w:rsidRPr="00210244">
        <w:rPr>
          <w:i/>
          <w:iCs/>
          <w:color w:val="auto"/>
          <w:szCs w:val="24"/>
        </w:rPr>
        <w:t xml:space="preserve"> </w:t>
      </w:r>
      <w:r w:rsidR="00B26B66">
        <w:rPr>
          <w:iCs/>
          <w:color w:val="auto"/>
          <w:szCs w:val="24"/>
        </w:rPr>
        <w:t>[</w:t>
      </w:r>
      <w:r w:rsidR="00B26B66">
        <w:rPr>
          <w:color w:val="auto"/>
          <w:szCs w:val="24"/>
        </w:rPr>
        <w:t>Paper presentation].</w:t>
      </w:r>
      <w:r w:rsidR="00B26B66" w:rsidRPr="00210244">
        <w:rPr>
          <w:color w:val="auto"/>
          <w:szCs w:val="24"/>
        </w:rPr>
        <w:t xml:space="preserve"> National Association of School</w:t>
      </w:r>
      <w:r w:rsidR="00B26B66">
        <w:rPr>
          <w:color w:val="auto"/>
          <w:szCs w:val="24"/>
        </w:rPr>
        <w:t xml:space="preserve"> </w:t>
      </w:r>
      <w:r w:rsidR="00B26B66" w:rsidRPr="00210244">
        <w:rPr>
          <w:color w:val="auto"/>
          <w:szCs w:val="24"/>
        </w:rPr>
        <w:t>Psychologists</w:t>
      </w:r>
      <w:r w:rsidR="00B26B66">
        <w:rPr>
          <w:color w:val="auto"/>
          <w:szCs w:val="24"/>
        </w:rPr>
        <w:t xml:space="preserve"> annual meeting</w:t>
      </w:r>
      <w:r w:rsidR="00B26B66" w:rsidRPr="00210244">
        <w:rPr>
          <w:color w:val="auto"/>
          <w:szCs w:val="24"/>
        </w:rPr>
        <w:t>, Orlando, FL.</w:t>
      </w:r>
    </w:p>
    <w:p w14:paraId="499574FA" w14:textId="0634AD5B" w:rsidR="00587E0E" w:rsidRPr="004007AF" w:rsidRDefault="00C939CE" w:rsidP="00767F5E">
      <w:pPr>
        <w:widowControl w:val="0"/>
        <w:spacing w:before="60"/>
        <w:ind w:left="450" w:hanging="378"/>
        <w:rPr>
          <w:szCs w:val="24"/>
        </w:rPr>
      </w:pPr>
      <w:r>
        <w:rPr>
          <w:szCs w:val="24"/>
        </w:rPr>
        <w:t>8</w:t>
      </w:r>
      <w:r w:rsidR="0070370F">
        <w:rPr>
          <w:szCs w:val="24"/>
        </w:rPr>
        <w:t>8</w:t>
      </w:r>
      <w:r>
        <w:rPr>
          <w:szCs w:val="24"/>
        </w:rPr>
        <w:t xml:space="preserve">. </w:t>
      </w:r>
      <w:r w:rsidR="00587E0E" w:rsidRPr="004007AF">
        <w:rPr>
          <w:szCs w:val="24"/>
        </w:rPr>
        <w:t xml:space="preserve">DeVargas, E. C., Zerr, A. A., </w:t>
      </w:r>
      <w:proofErr w:type="spellStart"/>
      <w:r w:rsidR="00587E0E" w:rsidRPr="004007AF">
        <w:rPr>
          <w:szCs w:val="24"/>
        </w:rPr>
        <w:t>Donovick</w:t>
      </w:r>
      <w:proofErr w:type="spellEnd"/>
      <w:r w:rsidR="00587E0E" w:rsidRPr="004007AF">
        <w:rPr>
          <w:szCs w:val="24"/>
        </w:rPr>
        <w:t xml:space="preserve">, M. R., &amp; Stormshak, E. A. (2014, August). </w:t>
      </w:r>
      <w:r w:rsidR="00587E0E" w:rsidRPr="004007AF">
        <w:rPr>
          <w:i/>
          <w:szCs w:val="24"/>
        </w:rPr>
        <w:t xml:space="preserve">Discrimination and ethnic pride: </w:t>
      </w:r>
      <w:r w:rsidR="003D6375">
        <w:rPr>
          <w:i/>
          <w:szCs w:val="24"/>
        </w:rPr>
        <w:t>P</w:t>
      </w:r>
      <w:r w:rsidR="00587E0E" w:rsidRPr="004007AF">
        <w:rPr>
          <w:i/>
          <w:szCs w:val="24"/>
        </w:rPr>
        <w:t>redicting academic outcomes and substance use for adolescents</w:t>
      </w:r>
      <w:r w:rsidR="00587E0E" w:rsidRPr="004007AF">
        <w:rPr>
          <w:szCs w:val="24"/>
        </w:rPr>
        <w:t xml:space="preserve"> </w:t>
      </w:r>
      <w:r w:rsidR="003D5826">
        <w:rPr>
          <w:szCs w:val="24"/>
        </w:rPr>
        <w:t>[Poster presentation].</w:t>
      </w:r>
      <w:r w:rsidR="00222E29">
        <w:rPr>
          <w:szCs w:val="24"/>
        </w:rPr>
        <w:t xml:space="preserve"> </w:t>
      </w:r>
      <w:r w:rsidR="00587E0E" w:rsidRPr="004007AF">
        <w:rPr>
          <w:szCs w:val="24"/>
        </w:rPr>
        <w:t>American Psychological Association</w:t>
      </w:r>
      <w:r w:rsidR="00222E29" w:rsidRPr="00222E29">
        <w:rPr>
          <w:szCs w:val="24"/>
        </w:rPr>
        <w:t xml:space="preserve"> </w:t>
      </w:r>
      <w:r w:rsidR="00222E29">
        <w:rPr>
          <w:szCs w:val="24"/>
        </w:rPr>
        <w:t xml:space="preserve">annual convention, </w:t>
      </w:r>
      <w:r w:rsidR="00587E0E" w:rsidRPr="004007AF">
        <w:rPr>
          <w:szCs w:val="24"/>
        </w:rPr>
        <w:t xml:space="preserve">Washington, </w:t>
      </w:r>
      <w:r w:rsidR="0009247E">
        <w:rPr>
          <w:szCs w:val="24"/>
        </w:rPr>
        <w:t>D.C.</w:t>
      </w:r>
    </w:p>
    <w:p w14:paraId="05B581DA" w14:textId="6D43C345" w:rsidR="00A469A1" w:rsidRPr="004007AF" w:rsidRDefault="00C939CE" w:rsidP="00767F5E">
      <w:pPr>
        <w:pStyle w:val="PlainText"/>
        <w:widowControl w:val="0"/>
        <w:spacing w:before="60"/>
        <w:ind w:left="450" w:hanging="378"/>
        <w:rPr>
          <w:rFonts w:ascii="Times New Roman" w:hAnsi="Times New Roman" w:cs="Times New Roman"/>
          <w:sz w:val="24"/>
          <w:szCs w:val="24"/>
        </w:rPr>
      </w:pPr>
      <w:r>
        <w:rPr>
          <w:rFonts w:ascii="Times New Roman" w:hAnsi="Times New Roman" w:cs="Times New Roman"/>
          <w:sz w:val="24"/>
          <w:szCs w:val="24"/>
        </w:rPr>
        <w:t>8</w:t>
      </w:r>
      <w:r w:rsidR="0070370F">
        <w:rPr>
          <w:rFonts w:ascii="Times New Roman" w:hAnsi="Times New Roman" w:cs="Times New Roman"/>
          <w:sz w:val="24"/>
          <w:szCs w:val="24"/>
        </w:rPr>
        <w:t>7</w:t>
      </w:r>
      <w:r>
        <w:rPr>
          <w:rFonts w:ascii="Times New Roman" w:hAnsi="Times New Roman" w:cs="Times New Roman"/>
          <w:sz w:val="24"/>
          <w:szCs w:val="24"/>
        </w:rPr>
        <w:t xml:space="preserve">. </w:t>
      </w:r>
      <w:r w:rsidR="00A469A1" w:rsidRPr="004007AF">
        <w:rPr>
          <w:rFonts w:ascii="Times New Roman" w:hAnsi="Times New Roman" w:cs="Times New Roman"/>
          <w:sz w:val="24"/>
          <w:szCs w:val="24"/>
        </w:rPr>
        <w:t xml:space="preserve">Connell, A., Stormshak, E. A., &amp; Dishion, T. J. (2014, May). </w:t>
      </w:r>
      <w:r w:rsidR="00A469A1" w:rsidRPr="004007AF">
        <w:rPr>
          <w:rFonts w:ascii="Times New Roman" w:hAnsi="Times New Roman" w:cs="Times New Roman"/>
          <w:i/>
          <w:sz w:val="24"/>
          <w:szCs w:val="24"/>
        </w:rPr>
        <w:t>Maternal depressive symptoms and early adolescent development</w:t>
      </w:r>
      <w:r w:rsidR="00222E29">
        <w:rPr>
          <w:rFonts w:ascii="Times New Roman" w:hAnsi="Times New Roman" w:cs="Times New Roman"/>
          <w:i/>
          <w:sz w:val="24"/>
          <w:szCs w:val="24"/>
        </w:rPr>
        <w:t xml:space="preserve"> </w:t>
      </w:r>
      <w:r w:rsidR="00222E29">
        <w:rPr>
          <w:rFonts w:ascii="Times New Roman" w:hAnsi="Times New Roman" w:cs="Times New Roman"/>
          <w:sz w:val="24"/>
          <w:szCs w:val="24"/>
        </w:rPr>
        <w:t>[</w:t>
      </w:r>
      <w:r w:rsidR="00A469A1" w:rsidRPr="004007AF">
        <w:rPr>
          <w:rFonts w:ascii="Times New Roman" w:hAnsi="Times New Roman" w:cs="Times New Roman"/>
          <w:sz w:val="24"/>
          <w:szCs w:val="24"/>
        </w:rPr>
        <w:t xml:space="preserve">Paper </w:t>
      </w:r>
      <w:r w:rsidR="00CB1FA5">
        <w:rPr>
          <w:rFonts w:ascii="Times New Roman" w:hAnsi="Times New Roman" w:cs="Times New Roman"/>
          <w:sz w:val="24"/>
          <w:szCs w:val="24"/>
        </w:rPr>
        <w:t>presentation</w:t>
      </w:r>
      <w:r w:rsidR="00222E29">
        <w:rPr>
          <w:rFonts w:ascii="Times New Roman" w:hAnsi="Times New Roman" w:cs="Times New Roman"/>
          <w:sz w:val="24"/>
          <w:szCs w:val="24"/>
        </w:rPr>
        <w:t>].</w:t>
      </w:r>
      <w:r w:rsidR="00A469A1" w:rsidRPr="004007AF">
        <w:rPr>
          <w:rFonts w:ascii="Times New Roman" w:hAnsi="Times New Roman" w:cs="Times New Roman"/>
          <w:sz w:val="24"/>
          <w:szCs w:val="24"/>
        </w:rPr>
        <w:t xml:space="preserve"> Life History Conference, Pittsburgh, PA.</w:t>
      </w:r>
    </w:p>
    <w:p w14:paraId="1F43324F" w14:textId="2DEB2E7D" w:rsidR="008955D6" w:rsidRPr="004007AF" w:rsidRDefault="00C939CE" w:rsidP="00767F5E">
      <w:pPr>
        <w:pStyle w:val="PlainText"/>
        <w:spacing w:before="60"/>
        <w:ind w:left="450" w:hanging="378"/>
        <w:rPr>
          <w:rFonts w:ascii="Times New Roman" w:hAnsi="Times New Roman" w:cs="Times New Roman"/>
          <w:sz w:val="24"/>
          <w:szCs w:val="24"/>
        </w:rPr>
      </w:pPr>
      <w:r>
        <w:rPr>
          <w:rFonts w:ascii="Times New Roman" w:hAnsi="Times New Roman" w:cs="Times New Roman"/>
          <w:sz w:val="24"/>
          <w:szCs w:val="24"/>
        </w:rPr>
        <w:t>8</w:t>
      </w:r>
      <w:r w:rsidR="0070370F">
        <w:rPr>
          <w:rFonts w:ascii="Times New Roman" w:hAnsi="Times New Roman" w:cs="Times New Roman"/>
          <w:sz w:val="24"/>
          <w:szCs w:val="24"/>
        </w:rPr>
        <w:t>6</w:t>
      </w:r>
      <w:r>
        <w:rPr>
          <w:rFonts w:ascii="Times New Roman" w:hAnsi="Times New Roman" w:cs="Times New Roman"/>
          <w:sz w:val="24"/>
          <w:szCs w:val="24"/>
        </w:rPr>
        <w:t xml:space="preserve">. </w:t>
      </w:r>
      <w:r w:rsidR="008955D6" w:rsidRPr="004007AF">
        <w:rPr>
          <w:rFonts w:ascii="Times New Roman" w:hAnsi="Times New Roman" w:cs="Times New Roman"/>
          <w:sz w:val="24"/>
          <w:szCs w:val="24"/>
        </w:rPr>
        <w:t xml:space="preserve">Garbacz, A., Stormshak, E. A., Seeley, J., Dishion, T. J., </w:t>
      </w:r>
      <w:proofErr w:type="spellStart"/>
      <w:r w:rsidR="008955D6" w:rsidRPr="004007AF">
        <w:rPr>
          <w:rFonts w:ascii="Times New Roman" w:hAnsi="Times New Roman" w:cs="Times New Roman"/>
          <w:sz w:val="24"/>
          <w:szCs w:val="24"/>
        </w:rPr>
        <w:t>Smolkowski</w:t>
      </w:r>
      <w:proofErr w:type="spellEnd"/>
      <w:r w:rsidR="008955D6" w:rsidRPr="004007AF">
        <w:rPr>
          <w:rFonts w:ascii="Times New Roman" w:hAnsi="Times New Roman" w:cs="Times New Roman"/>
          <w:sz w:val="24"/>
          <w:szCs w:val="24"/>
        </w:rPr>
        <w:t>, K., Moore, K.</w:t>
      </w:r>
      <w:r w:rsidR="004007AF">
        <w:rPr>
          <w:rFonts w:ascii="Times New Roman" w:hAnsi="Times New Roman" w:cs="Times New Roman"/>
          <w:sz w:val="24"/>
          <w:szCs w:val="24"/>
        </w:rPr>
        <w:t xml:space="preserve"> J.</w:t>
      </w:r>
      <w:r w:rsidR="008955D6" w:rsidRPr="004007AF">
        <w:rPr>
          <w:rFonts w:ascii="Times New Roman" w:hAnsi="Times New Roman" w:cs="Times New Roman"/>
          <w:sz w:val="24"/>
          <w:szCs w:val="24"/>
        </w:rPr>
        <w:t>, Brown,</w:t>
      </w:r>
      <w:r w:rsidR="008A766F" w:rsidRPr="004007AF">
        <w:rPr>
          <w:rFonts w:ascii="Times New Roman" w:hAnsi="Times New Roman" w:cs="Times New Roman"/>
          <w:sz w:val="24"/>
          <w:szCs w:val="24"/>
        </w:rPr>
        <w:t xml:space="preserve"> K., &amp; Falkenstein, C.</w:t>
      </w:r>
      <w:r w:rsidR="004007AF">
        <w:rPr>
          <w:rFonts w:ascii="Times New Roman" w:hAnsi="Times New Roman" w:cs="Times New Roman"/>
          <w:sz w:val="24"/>
          <w:szCs w:val="24"/>
        </w:rPr>
        <w:t xml:space="preserve"> A.</w:t>
      </w:r>
      <w:r w:rsidR="008A766F" w:rsidRPr="004007AF">
        <w:rPr>
          <w:rFonts w:ascii="Times New Roman" w:hAnsi="Times New Roman" w:cs="Times New Roman"/>
          <w:sz w:val="24"/>
          <w:szCs w:val="24"/>
        </w:rPr>
        <w:t xml:space="preserve"> (2014</w:t>
      </w:r>
      <w:r w:rsidR="00EB301A" w:rsidRPr="004007AF">
        <w:rPr>
          <w:rFonts w:ascii="Times New Roman" w:hAnsi="Times New Roman" w:cs="Times New Roman"/>
          <w:sz w:val="24"/>
          <w:szCs w:val="24"/>
        </w:rPr>
        <w:t>, May</w:t>
      </w:r>
      <w:r w:rsidR="008A766F" w:rsidRPr="004007AF">
        <w:rPr>
          <w:rFonts w:ascii="Times New Roman" w:hAnsi="Times New Roman" w:cs="Times New Roman"/>
          <w:sz w:val="24"/>
          <w:szCs w:val="24"/>
        </w:rPr>
        <w:t xml:space="preserve">). </w:t>
      </w:r>
      <w:r w:rsidR="008955D6" w:rsidRPr="004007AF">
        <w:rPr>
          <w:rFonts w:ascii="Times New Roman" w:hAnsi="Times New Roman" w:cs="Times New Roman"/>
          <w:sz w:val="24"/>
          <w:szCs w:val="24"/>
        </w:rPr>
        <w:t xml:space="preserve">Promoting </w:t>
      </w:r>
      <w:r w:rsidR="002E47D4" w:rsidRPr="004007AF">
        <w:rPr>
          <w:rFonts w:ascii="Times New Roman" w:hAnsi="Times New Roman" w:cs="Times New Roman"/>
          <w:sz w:val="24"/>
          <w:szCs w:val="24"/>
        </w:rPr>
        <w:t>P</w:t>
      </w:r>
      <w:r w:rsidR="008955D6" w:rsidRPr="004007AF">
        <w:rPr>
          <w:rFonts w:ascii="Times New Roman" w:hAnsi="Times New Roman" w:cs="Times New Roman"/>
          <w:sz w:val="24"/>
          <w:szCs w:val="24"/>
        </w:rPr>
        <w:t xml:space="preserve">ositive </w:t>
      </w:r>
      <w:r w:rsidR="002E47D4" w:rsidRPr="004007AF">
        <w:rPr>
          <w:rFonts w:ascii="Times New Roman" w:hAnsi="Times New Roman" w:cs="Times New Roman"/>
          <w:sz w:val="24"/>
          <w:szCs w:val="24"/>
        </w:rPr>
        <w:t>F</w:t>
      </w:r>
      <w:r w:rsidR="008955D6" w:rsidRPr="004007AF">
        <w:rPr>
          <w:rFonts w:ascii="Times New Roman" w:hAnsi="Times New Roman" w:cs="Times New Roman"/>
          <w:sz w:val="24"/>
          <w:szCs w:val="24"/>
        </w:rPr>
        <w:t xml:space="preserve">amily </w:t>
      </w:r>
      <w:r w:rsidR="002E47D4" w:rsidRPr="004007AF">
        <w:rPr>
          <w:rFonts w:ascii="Times New Roman" w:hAnsi="Times New Roman" w:cs="Times New Roman"/>
          <w:sz w:val="24"/>
          <w:szCs w:val="24"/>
        </w:rPr>
        <w:t>S</w:t>
      </w:r>
      <w:r w:rsidR="008955D6" w:rsidRPr="004007AF">
        <w:rPr>
          <w:rFonts w:ascii="Times New Roman" w:hAnsi="Times New Roman" w:cs="Times New Roman"/>
          <w:sz w:val="24"/>
          <w:szCs w:val="24"/>
        </w:rPr>
        <w:t>upport in middle schools. In E. A. Stormshak (Chair)</w:t>
      </w:r>
      <w:r w:rsidR="0045234C" w:rsidRPr="004007AF">
        <w:rPr>
          <w:rFonts w:ascii="Times New Roman" w:hAnsi="Times New Roman" w:cs="Times New Roman"/>
          <w:sz w:val="24"/>
          <w:szCs w:val="24"/>
        </w:rPr>
        <w:t>,</w:t>
      </w:r>
      <w:r w:rsidR="008955D6" w:rsidRPr="004007AF">
        <w:rPr>
          <w:rFonts w:ascii="Times New Roman" w:hAnsi="Times New Roman" w:cs="Times New Roman"/>
          <w:sz w:val="24"/>
          <w:szCs w:val="24"/>
        </w:rPr>
        <w:t xml:space="preserve"> </w:t>
      </w:r>
      <w:r w:rsidR="0045234C" w:rsidRPr="004007AF">
        <w:rPr>
          <w:rFonts w:ascii="Times New Roman" w:hAnsi="Times New Roman" w:cs="Times New Roman"/>
          <w:i/>
          <w:sz w:val="24"/>
          <w:szCs w:val="24"/>
        </w:rPr>
        <w:t>Implementing large-</w:t>
      </w:r>
      <w:r w:rsidR="008955D6" w:rsidRPr="004007AF">
        <w:rPr>
          <w:rFonts w:ascii="Times New Roman" w:hAnsi="Times New Roman" w:cs="Times New Roman"/>
          <w:i/>
          <w:sz w:val="24"/>
          <w:szCs w:val="24"/>
        </w:rPr>
        <w:t>scale interventions in schools: Promoting parent engagement and school support for family-centered interventions</w:t>
      </w:r>
      <w:r w:rsidR="00222E29">
        <w:rPr>
          <w:rFonts w:ascii="Times New Roman" w:hAnsi="Times New Roman" w:cs="Times New Roman"/>
          <w:sz w:val="24"/>
          <w:szCs w:val="24"/>
        </w:rPr>
        <w:t xml:space="preserve"> [</w:t>
      </w:r>
      <w:r w:rsidR="008955D6" w:rsidRPr="004007AF">
        <w:rPr>
          <w:rFonts w:ascii="Times New Roman" w:hAnsi="Times New Roman" w:cs="Times New Roman"/>
          <w:sz w:val="24"/>
          <w:szCs w:val="24"/>
        </w:rPr>
        <w:t xml:space="preserve">Paper </w:t>
      </w:r>
      <w:r w:rsidR="00CB1FA5">
        <w:rPr>
          <w:rFonts w:ascii="Times New Roman" w:hAnsi="Times New Roman" w:cs="Times New Roman"/>
          <w:sz w:val="24"/>
          <w:szCs w:val="24"/>
        </w:rPr>
        <w:t>presentation</w:t>
      </w:r>
      <w:r w:rsidR="00222E29">
        <w:rPr>
          <w:rFonts w:ascii="Times New Roman" w:hAnsi="Times New Roman" w:cs="Times New Roman"/>
          <w:sz w:val="24"/>
          <w:szCs w:val="24"/>
        </w:rPr>
        <w:t>].</w:t>
      </w:r>
      <w:r w:rsidR="00A262B8" w:rsidRPr="004007AF">
        <w:rPr>
          <w:rFonts w:ascii="Times New Roman" w:hAnsi="Times New Roman" w:cs="Times New Roman"/>
          <w:sz w:val="24"/>
          <w:szCs w:val="24"/>
        </w:rPr>
        <w:t xml:space="preserve"> Society for Preventi</w:t>
      </w:r>
      <w:r w:rsidR="008955D6" w:rsidRPr="004007AF">
        <w:rPr>
          <w:rFonts w:ascii="Times New Roman" w:hAnsi="Times New Roman" w:cs="Times New Roman"/>
          <w:sz w:val="24"/>
          <w:szCs w:val="24"/>
        </w:rPr>
        <w:t xml:space="preserve">on Research, Washington, </w:t>
      </w:r>
      <w:r w:rsidR="0009247E">
        <w:rPr>
          <w:rFonts w:ascii="Times New Roman" w:hAnsi="Times New Roman" w:cs="Times New Roman"/>
          <w:sz w:val="24"/>
          <w:szCs w:val="24"/>
        </w:rPr>
        <w:t>D.C.</w:t>
      </w:r>
    </w:p>
    <w:p w14:paraId="6FEDB752" w14:textId="21F239F9" w:rsidR="008955D6" w:rsidRPr="004007AF" w:rsidRDefault="00C939CE" w:rsidP="00767F5E">
      <w:pPr>
        <w:pStyle w:val="PlainText"/>
        <w:spacing w:before="60"/>
        <w:ind w:left="450" w:hanging="378"/>
        <w:rPr>
          <w:rFonts w:ascii="Times New Roman" w:hAnsi="Times New Roman" w:cs="Times New Roman"/>
          <w:sz w:val="24"/>
          <w:szCs w:val="24"/>
        </w:rPr>
      </w:pPr>
      <w:r>
        <w:rPr>
          <w:rFonts w:ascii="Times New Roman" w:hAnsi="Times New Roman" w:cs="Times New Roman"/>
          <w:sz w:val="24"/>
          <w:szCs w:val="24"/>
        </w:rPr>
        <w:t>8</w:t>
      </w:r>
      <w:r w:rsidR="0070370F">
        <w:rPr>
          <w:rFonts w:ascii="Times New Roman" w:hAnsi="Times New Roman" w:cs="Times New Roman"/>
          <w:sz w:val="24"/>
          <w:szCs w:val="24"/>
        </w:rPr>
        <w:t>5</w:t>
      </w:r>
      <w:r>
        <w:rPr>
          <w:rFonts w:ascii="Times New Roman" w:hAnsi="Times New Roman" w:cs="Times New Roman"/>
          <w:sz w:val="24"/>
          <w:szCs w:val="24"/>
        </w:rPr>
        <w:t xml:space="preserve">. </w:t>
      </w:r>
      <w:r w:rsidR="008955D6" w:rsidRPr="004007AF">
        <w:rPr>
          <w:rFonts w:ascii="Times New Roman" w:hAnsi="Times New Roman" w:cs="Times New Roman"/>
          <w:sz w:val="24"/>
          <w:szCs w:val="24"/>
        </w:rPr>
        <w:t>Moore, K.</w:t>
      </w:r>
      <w:r w:rsidR="004007AF">
        <w:rPr>
          <w:rFonts w:ascii="Times New Roman" w:hAnsi="Times New Roman" w:cs="Times New Roman"/>
          <w:sz w:val="24"/>
          <w:szCs w:val="24"/>
        </w:rPr>
        <w:t xml:space="preserve"> J.</w:t>
      </w:r>
      <w:r w:rsidR="008955D6" w:rsidRPr="004007AF">
        <w:rPr>
          <w:rFonts w:ascii="Times New Roman" w:hAnsi="Times New Roman" w:cs="Times New Roman"/>
          <w:sz w:val="24"/>
          <w:szCs w:val="24"/>
        </w:rPr>
        <w:t>, Falkenstein, C.</w:t>
      </w:r>
      <w:r w:rsidR="004007AF">
        <w:rPr>
          <w:rFonts w:ascii="Times New Roman" w:hAnsi="Times New Roman" w:cs="Times New Roman"/>
          <w:sz w:val="24"/>
          <w:szCs w:val="24"/>
        </w:rPr>
        <w:t xml:space="preserve"> A.</w:t>
      </w:r>
      <w:r w:rsidR="008955D6" w:rsidRPr="004007AF">
        <w:rPr>
          <w:rFonts w:ascii="Times New Roman" w:hAnsi="Times New Roman" w:cs="Times New Roman"/>
          <w:sz w:val="24"/>
          <w:szCs w:val="24"/>
        </w:rPr>
        <w:t>, Brown, K., Seeley, J., Gau, J., Stormshak, E.</w:t>
      </w:r>
      <w:r w:rsidR="004007AF">
        <w:rPr>
          <w:rFonts w:ascii="Times New Roman" w:hAnsi="Times New Roman" w:cs="Times New Roman"/>
          <w:sz w:val="24"/>
          <w:szCs w:val="24"/>
        </w:rPr>
        <w:t xml:space="preserve"> </w:t>
      </w:r>
      <w:r w:rsidR="008955D6" w:rsidRPr="004007AF">
        <w:rPr>
          <w:rFonts w:ascii="Times New Roman" w:hAnsi="Times New Roman" w:cs="Times New Roman"/>
          <w:sz w:val="24"/>
          <w:szCs w:val="24"/>
        </w:rPr>
        <w:t xml:space="preserve">A., &amp; Dishion, T. J. (2014, May). </w:t>
      </w:r>
      <w:r w:rsidR="008955D6" w:rsidRPr="004007AF">
        <w:rPr>
          <w:rFonts w:ascii="Times New Roman" w:hAnsi="Times New Roman" w:cs="Times New Roman"/>
          <w:i/>
          <w:sz w:val="24"/>
          <w:szCs w:val="24"/>
        </w:rPr>
        <w:t xml:space="preserve">Positive Family Support in the context of </w:t>
      </w:r>
      <w:r w:rsidR="008A766F" w:rsidRPr="004007AF">
        <w:rPr>
          <w:rFonts w:ascii="Times New Roman" w:hAnsi="Times New Roman" w:cs="Times New Roman"/>
          <w:i/>
          <w:sz w:val="24"/>
          <w:szCs w:val="24"/>
        </w:rPr>
        <w:t>public middle schools: Economic</w:t>
      </w:r>
      <w:r w:rsidR="008955D6" w:rsidRPr="004007AF">
        <w:rPr>
          <w:rFonts w:ascii="Times New Roman" w:hAnsi="Times New Roman" w:cs="Times New Roman"/>
          <w:i/>
          <w:sz w:val="24"/>
          <w:szCs w:val="24"/>
        </w:rPr>
        <w:t xml:space="preserve"> and systemic factors associated with variati</w:t>
      </w:r>
      <w:r w:rsidR="0045234C" w:rsidRPr="004007AF">
        <w:rPr>
          <w:rFonts w:ascii="Times New Roman" w:hAnsi="Times New Roman" w:cs="Times New Roman"/>
          <w:i/>
          <w:sz w:val="24"/>
          <w:szCs w:val="24"/>
        </w:rPr>
        <w:t>on in implementation fidelity</w:t>
      </w:r>
      <w:r w:rsidR="00222E29">
        <w:rPr>
          <w:rFonts w:ascii="Times New Roman" w:hAnsi="Times New Roman" w:cs="Times New Roman"/>
          <w:i/>
          <w:sz w:val="24"/>
          <w:szCs w:val="24"/>
        </w:rPr>
        <w:t xml:space="preserve"> </w:t>
      </w:r>
      <w:r w:rsidR="00222E29">
        <w:rPr>
          <w:rFonts w:ascii="Times New Roman" w:hAnsi="Times New Roman" w:cs="Times New Roman"/>
          <w:sz w:val="24"/>
          <w:szCs w:val="24"/>
        </w:rPr>
        <w:t>[</w:t>
      </w:r>
      <w:r w:rsidR="008955D6" w:rsidRPr="004007AF">
        <w:rPr>
          <w:rFonts w:ascii="Times New Roman" w:hAnsi="Times New Roman" w:cs="Times New Roman"/>
          <w:sz w:val="24"/>
          <w:szCs w:val="24"/>
        </w:rPr>
        <w:t xml:space="preserve">Paper </w:t>
      </w:r>
      <w:r w:rsidR="00CB1FA5">
        <w:rPr>
          <w:rFonts w:ascii="Times New Roman" w:hAnsi="Times New Roman" w:cs="Times New Roman"/>
          <w:sz w:val="24"/>
          <w:szCs w:val="24"/>
        </w:rPr>
        <w:t>presentation</w:t>
      </w:r>
      <w:r w:rsidR="00222E29">
        <w:rPr>
          <w:rFonts w:ascii="Times New Roman" w:hAnsi="Times New Roman" w:cs="Times New Roman"/>
          <w:sz w:val="24"/>
          <w:szCs w:val="24"/>
        </w:rPr>
        <w:t>].</w:t>
      </w:r>
      <w:r w:rsidR="00A262B8" w:rsidRPr="004007AF">
        <w:rPr>
          <w:rFonts w:ascii="Times New Roman" w:hAnsi="Times New Roman" w:cs="Times New Roman"/>
          <w:sz w:val="24"/>
          <w:szCs w:val="24"/>
        </w:rPr>
        <w:t xml:space="preserve"> Society for Preventi</w:t>
      </w:r>
      <w:r w:rsidR="008955D6" w:rsidRPr="004007AF">
        <w:rPr>
          <w:rFonts w:ascii="Times New Roman" w:hAnsi="Times New Roman" w:cs="Times New Roman"/>
          <w:sz w:val="24"/>
          <w:szCs w:val="24"/>
        </w:rPr>
        <w:t>on Research</w:t>
      </w:r>
      <w:r w:rsidR="00421B17">
        <w:rPr>
          <w:rFonts w:ascii="Times New Roman" w:hAnsi="Times New Roman" w:cs="Times New Roman"/>
          <w:sz w:val="24"/>
          <w:szCs w:val="24"/>
        </w:rPr>
        <w:t xml:space="preserve"> </w:t>
      </w:r>
      <w:r w:rsidR="006265A8">
        <w:rPr>
          <w:szCs w:val="24"/>
        </w:rPr>
        <w:t>annual meeting</w:t>
      </w:r>
      <w:r w:rsidR="008955D6" w:rsidRPr="004007AF">
        <w:rPr>
          <w:rFonts w:ascii="Times New Roman" w:hAnsi="Times New Roman" w:cs="Times New Roman"/>
          <w:sz w:val="24"/>
          <w:szCs w:val="24"/>
        </w:rPr>
        <w:t xml:space="preserve">, Washington, </w:t>
      </w:r>
      <w:r w:rsidR="0009247E">
        <w:rPr>
          <w:rFonts w:ascii="Times New Roman" w:hAnsi="Times New Roman" w:cs="Times New Roman"/>
          <w:sz w:val="24"/>
          <w:szCs w:val="24"/>
        </w:rPr>
        <w:t>D.C.</w:t>
      </w:r>
    </w:p>
    <w:p w14:paraId="0D9EAE97" w14:textId="29B3A260" w:rsidR="000E6219" w:rsidRPr="004007AF" w:rsidRDefault="00C939CE" w:rsidP="00767F5E">
      <w:pPr>
        <w:spacing w:before="60"/>
        <w:ind w:left="450" w:hanging="378"/>
        <w:rPr>
          <w:szCs w:val="24"/>
        </w:rPr>
      </w:pPr>
      <w:r>
        <w:rPr>
          <w:szCs w:val="24"/>
        </w:rPr>
        <w:t>8</w:t>
      </w:r>
      <w:r w:rsidR="0070370F">
        <w:rPr>
          <w:szCs w:val="24"/>
        </w:rPr>
        <w:t>4</w:t>
      </w:r>
      <w:r>
        <w:rPr>
          <w:szCs w:val="24"/>
        </w:rPr>
        <w:t xml:space="preserve">. </w:t>
      </w:r>
      <w:r w:rsidR="000E6219" w:rsidRPr="004007AF">
        <w:rPr>
          <w:szCs w:val="24"/>
        </w:rPr>
        <w:t xml:space="preserve">Ha, T., Stormshak, E. A., &amp; Dishion, T. J. (2014, March). </w:t>
      </w:r>
      <w:r w:rsidR="000E6219" w:rsidRPr="004007AF">
        <w:rPr>
          <w:i/>
          <w:szCs w:val="24"/>
        </w:rPr>
        <w:t xml:space="preserve">You can’t date until you’re 30: </w:t>
      </w:r>
      <w:r w:rsidR="000E6219" w:rsidRPr="004007AF">
        <w:rPr>
          <w:i/>
        </w:rPr>
        <w:t>Romantic relationship–</w:t>
      </w:r>
      <w:r w:rsidR="000E6219" w:rsidRPr="004007AF">
        <w:rPr>
          <w:i/>
          <w:szCs w:val="24"/>
        </w:rPr>
        <w:t>specific parenting and adolescent ea</w:t>
      </w:r>
      <w:r w:rsidR="00222E29">
        <w:rPr>
          <w:i/>
          <w:szCs w:val="24"/>
        </w:rPr>
        <w:t>rly sexual involvement</w:t>
      </w:r>
      <w:r w:rsidR="000E6219" w:rsidRPr="004007AF">
        <w:rPr>
          <w:i/>
          <w:szCs w:val="24"/>
        </w:rPr>
        <w:t xml:space="preserve"> </w:t>
      </w:r>
      <w:r w:rsidR="003D5826">
        <w:rPr>
          <w:szCs w:val="24"/>
        </w:rPr>
        <w:t>[Poster presentation].</w:t>
      </w:r>
      <w:r w:rsidR="00222E29">
        <w:rPr>
          <w:szCs w:val="24"/>
        </w:rPr>
        <w:t xml:space="preserve"> </w:t>
      </w:r>
      <w:r w:rsidR="000E6219" w:rsidRPr="004007AF">
        <w:rPr>
          <w:szCs w:val="24"/>
        </w:rPr>
        <w:t>Society for Research on Adolescence</w:t>
      </w:r>
      <w:r w:rsidR="00222E29">
        <w:rPr>
          <w:szCs w:val="24"/>
        </w:rPr>
        <w:t xml:space="preserve"> </w:t>
      </w:r>
      <w:r w:rsidR="00222E29" w:rsidRPr="004007AF">
        <w:rPr>
          <w:szCs w:val="24"/>
        </w:rPr>
        <w:t>15th biennial conference</w:t>
      </w:r>
      <w:r w:rsidR="000E6219" w:rsidRPr="004007AF">
        <w:rPr>
          <w:szCs w:val="24"/>
        </w:rPr>
        <w:t>, Austin, TX.</w:t>
      </w:r>
    </w:p>
    <w:p w14:paraId="1B9C9C9E" w14:textId="6B690062" w:rsidR="000E6219" w:rsidRPr="004007AF" w:rsidRDefault="00C939CE" w:rsidP="00767F5E">
      <w:pPr>
        <w:spacing w:before="60"/>
        <w:ind w:left="450" w:hanging="378"/>
        <w:rPr>
          <w:szCs w:val="24"/>
        </w:rPr>
      </w:pPr>
      <w:r>
        <w:rPr>
          <w:szCs w:val="24"/>
        </w:rPr>
        <w:t>8</w:t>
      </w:r>
      <w:r w:rsidR="0070370F">
        <w:rPr>
          <w:szCs w:val="24"/>
        </w:rPr>
        <w:t>3</w:t>
      </w:r>
      <w:r>
        <w:rPr>
          <w:szCs w:val="24"/>
        </w:rPr>
        <w:t xml:space="preserve">. </w:t>
      </w:r>
      <w:r w:rsidR="000E6219" w:rsidRPr="004007AF">
        <w:rPr>
          <w:szCs w:val="24"/>
        </w:rPr>
        <w:t xml:space="preserve">Knoble, N. B., Stormshak, E. A., &amp; Khurana, A. (2014, March). Adolescent self-regulation and the influence of peer victimization. In Knoble, N. (Chair), </w:t>
      </w:r>
      <w:r w:rsidR="000E6219" w:rsidRPr="004007AF">
        <w:rPr>
          <w:i/>
          <w:szCs w:val="24"/>
        </w:rPr>
        <w:t>Social and emotional contexts of adolescent self-regulation</w:t>
      </w:r>
      <w:r w:rsidR="00222E29">
        <w:rPr>
          <w:i/>
          <w:szCs w:val="24"/>
        </w:rPr>
        <w:t xml:space="preserve"> </w:t>
      </w:r>
      <w:r w:rsidR="00222E29">
        <w:rPr>
          <w:szCs w:val="24"/>
        </w:rPr>
        <w:t>[</w:t>
      </w:r>
      <w:r w:rsidR="000E6219" w:rsidRPr="004007AF">
        <w:rPr>
          <w:szCs w:val="24"/>
        </w:rPr>
        <w:t xml:space="preserve">Paper </w:t>
      </w:r>
      <w:r w:rsidR="00CB1FA5">
        <w:rPr>
          <w:szCs w:val="24"/>
        </w:rPr>
        <w:t>presentation</w:t>
      </w:r>
      <w:r w:rsidR="00222E29">
        <w:rPr>
          <w:szCs w:val="24"/>
        </w:rPr>
        <w:t>].</w:t>
      </w:r>
      <w:r w:rsidR="000E6219" w:rsidRPr="004007AF">
        <w:rPr>
          <w:szCs w:val="24"/>
        </w:rPr>
        <w:t xml:space="preserve"> </w:t>
      </w:r>
      <w:r w:rsidR="00222E29" w:rsidRPr="004007AF">
        <w:rPr>
          <w:szCs w:val="24"/>
        </w:rPr>
        <w:t>Society for Research on Adolescence</w:t>
      </w:r>
      <w:r w:rsidR="00222E29">
        <w:rPr>
          <w:szCs w:val="24"/>
        </w:rPr>
        <w:t xml:space="preserve"> </w:t>
      </w:r>
      <w:r w:rsidR="00222E29" w:rsidRPr="004007AF">
        <w:rPr>
          <w:szCs w:val="24"/>
        </w:rPr>
        <w:t>15th biennial conference, Austin, TX.</w:t>
      </w:r>
    </w:p>
    <w:p w14:paraId="0AFD13BA" w14:textId="64A6CE6F" w:rsidR="00B26B66" w:rsidRPr="00B26B66" w:rsidRDefault="0070370F" w:rsidP="00767F5E">
      <w:pPr>
        <w:autoSpaceDE w:val="0"/>
        <w:autoSpaceDN w:val="0"/>
        <w:adjustRightInd w:val="0"/>
        <w:ind w:left="450" w:hanging="378"/>
        <w:rPr>
          <w:szCs w:val="24"/>
        </w:rPr>
      </w:pPr>
      <w:r w:rsidRPr="00704AFD">
        <w:rPr>
          <w:szCs w:val="24"/>
        </w:rPr>
        <w:t>82</w:t>
      </w:r>
      <w:r w:rsidR="00B26B66" w:rsidRPr="00210244">
        <w:rPr>
          <w:szCs w:val="24"/>
        </w:rPr>
        <w:t xml:space="preserve">. </w:t>
      </w:r>
      <w:r w:rsidR="00B26B66" w:rsidRPr="00210244">
        <w:rPr>
          <w:color w:val="auto"/>
          <w:szCs w:val="24"/>
        </w:rPr>
        <w:t>Garbacz, S. A., Zerr, A. A., Rush, K., Yamashita, M., Moore, K. J., Dishion, T. J.,</w:t>
      </w:r>
      <w:r w:rsidR="00B26B66">
        <w:rPr>
          <w:color w:val="auto"/>
          <w:szCs w:val="24"/>
        </w:rPr>
        <w:t xml:space="preserve"> </w:t>
      </w:r>
      <w:r w:rsidR="00B26B66" w:rsidRPr="00210244">
        <w:rPr>
          <w:color w:val="auto"/>
          <w:szCs w:val="24"/>
        </w:rPr>
        <w:t xml:space="preserve">Seeley, J. R., &amp; Stormshak, E. A. (2014, February). </w:t>
      </w:r>
      <w:r w:rsidR="00B26B66" w:rsidRPr="00210244">
        <w:rPr>
          <w:i/>
          <w:iCs/>
          <w:color w:val="auto"/>
          <w:szCs w:val="24"/>
        </w:rPr>
        <w:t>Parent involvement in middle school: Longitudinal influences on student outcomes</w:t>
      </w:r>
      <w:r w:rsidR="00B26B66">
        <w:rPr>
          <w:i/>
          <w:iCs/>
          <w:color w:val="auto"/>
          <w:szCs w:val="24"/>
        </w:rPr>
        <w:t xml:space="preserve"> </w:t>
      </w:r>
      <w:r w:rsidR="00B26B66">
        <w:rPr>
          <w:iCs/>
          <w:color w:val="auto"/>
          <w:szCs w:val="24"/>
        </w:rPr>
        <w:t>[</w:t>
      </w:r>
      <w:r w:rsidR="00B26B66" w:rsidRPr="00210244">
        <w:rPr>
          <w:color w:val="auto"/>
          <w:szCs w:val="24"/>
        </w:rPr>
        <w:t>Paper presentation]. National Association of School Psychologists</w:t>
      </w:r>
      <w:r w:rsidR="00B26B66">
        <w:rPr>
          <w:color w:val="auto"/>
          <w:szCs w:val="24"/>
        </w:rPr>
        <w:t xml:space="preserve"> annual meeting</w:t>
      </w:r>
      <w:r w:rsidR="00B26B66" w:rsidRPr="00210244">
        <w:rPr>
          <w:color w:val="auto"/>
          <w:szCs w:val="24"/>
        </w:rPr>
        <w:t xml:space="preserve">, Washington, </w:t>
      </w:r>
      <w:r w:rsidR="0009247E">
        <w:rPr>
          <w:color w:val="auto"/>
          <w:szCs w:val="24"/>
        </w:rPr>
        <w:t>D.C.</w:t>
      </w:r>
    </w:p>
    <w:p w14:paraId="623110FE" w14:textId="1B93AA68" w:rsidR="00787C4E" w:rsidRPr="00AA7939" w:rsidRDefault="00C939CE" w:rsidP="00767F5E">
      <w:pPr>
        <w:pStyle w:val="PlainText"/>
        <w:spacing w:before="60"/>
        <w:ind w:left="450" w:hanging="378"/>
        <w:rPr>
          <w:rFonts w:ascii="Times New Roman" w:hAnsi="Times New Roman" w:cs="Times New Roman"/>
          <w:sz w:val="24"/>
          <w:szCs w:val="24"/>
        </w:rPr>
      </w:pPr>
      <w:r>
        <w:rPr>
          <w:rFonts w:ascii="Times New Roman" w:hAnsi="Times New Roman" w:cs="Times New Roman"/>
          <w:sz w:val="24"/>
          <w:szCs w:val="24"/>
        </w:rPr>
        <w:t xml:space="preserve">81. </w:t>
      </w:r>
      <w:r w:rsidR="00787C4E" w:rsidRPr="004007AF">
        <w:rPr>
          <w:rFonts w:ascii="Times New Roman" w:hAnsi="Times New Roman" w:cs="Times New Roman"/>
          <w:sz w:val="24"/>
          <w:szCs w:val="24"/>
        </w:rPr>
        <w:t>Brown, K. L., Moore, K. J., Garbacz, S. A., Ga</w:t>
      </w:r>
      <w:r w:rsidR="00787C4E" w:rsidRPr="00AA7939">
        <w:rPr>
          <w:rFonts w:ascii="Times New Roman" w:hAnsi="Times New Roman" w:cs="Times New Roman"/>
          <w:sz w:val="24"/>
          <w:szCs w:val="24"/>
        </w:rPr>
        <w:t>u, J.</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M., Stormshak, E.</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A., Dishion, T.</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J., &amp; Seeley, J.</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R. (2013, August)</w:t>
      </w:r>
      <w:r w:rsidR="00FB165A">
        <w:rPr>
          <w:rFonts w:ascii="Times New Roman" w:hAnsi="Times New Roman" w:cs="Times New Roman"/>
          <w:sz w:val="24"/>
          <w:szCs w:val="24"/>
        </w:rPr>
        <w:t>.</w:t>
      </w:r>
      <w:r w:rsidR="00787C4E" w:rsidRPr="00AA7939">
        <w:rPr>
          <w:rFonts w:ascii="Times New Roman" w:hAnsi="Times New Roman" w:cs="Times New Roman"/>
          <w:sz w:val="24"/>
          <w:szCs w:val="24"/>
        </w:rPr>
        <w:t xml:space="preserve"> </w:t>
      </w:r>
      <w:r w:rsidR="00787C4E" w:rsidRPr="00AA7939">
        <w:rPr>
          <w:rFonts w:ascii="Times New Roman" w:hAnsi="Times New Roman" w:cs="Times New Roman"/>
          <w:i/>
          <w:sz w:val="24"/>
          <w:szCs w:val="24"/>
        </w:rPr>
        <w:t>Effectiveness of an ecologically based model in increasing parent involvement in middle schools</w:t>
      </w:r>
      <w:r w:rsidR="00787C4E" w:rsidRPr="00AA7939">
        <w:rPr>
          <w:rFonts w:ascii="Times New Roman" w:hAnsi="Times New Roman" w:cs="Times New Roman"/>
          <w:sz w:val="24"/>
          <w:szCs w:val="24"/>
        </w:rPr>
        <w:t xml:space="preserve"> </w:t>
      </w:r>
      <w:r w:rsidR="003D5826">
        <w:rPr>
          <w:rFonts w:ascii="Times New Roman" w:hAnsi="Times New Roman" w:cs="Times New Roman"/>
          <w:sz w:val="24"/>
          <w:szCs w:val="24"/>
        </w:rPr>
        <w:t>[Poster presentation].</w:t>
      </w:r>
      <w:r w:rsidR="00222E29">
        <w:rPr>
          <w:rFonts w:ascii="Times New Roman" w:hAnsi="Times New Roman" w:cs="Times New Roman"/>
          <w:sz w:val="24"/>
          <w:szCs w:val="24"/>
        </w:rPr>
        <w:t xml:space="preserve"> </w:t>
      </w:r>
      <w:r w:rsidR="00787C4E" w:rsidRPr="00AA7939">
        <w:rPr>
          <w:rFonts w:ascii="Times New Roman" w:hAnsi="Times New Roman" w:cs="Times New Roman"/>
          <w:sz w:val="24"/>
          <w:szCs w:val="24"/>
        </w:rPr>
        <w:t>American Psychological Association</w:t>
      </w:r>
      <w:r w:rsidR="00222E29">
        <w:rPr>
          <w:rFonts w:ascii="Times New Roman" w:hAnsi="Times New Roman" w:cs="Times New Roman"/>
          <w:sz w:val="24"/>
          <w:szCs w:val="24"/>
        </w:rPr>
        <w:t xml:space="preserve"> annual meeting</w:t>
      </w:r>
      <w:r w:rsidR="00787C4E" w:rsidRPr="00AA7939">
        <w:rPr>
          <w:rFonts w:ascii="Times New Roman" w:hAnsi="Times New Roman" w:cs="Times New Roman"/>
          <w:sz w:val="24"/>
          <w:szCs w:val="24"/>
        </w:rPr>
        <w:t>, Honolulu, HI.</w:t>
      </w:r>
    </w:p>
    <w:p w14:paraId="0F65D7F0" w14:textId="09D7F732" w:rsidR="00787C4E" w:rsidRPr="00AA7939" w:rsidRDefault="00C939CE" w:rsidP="00767F5E">
      <w:pPr>
        <w:pStyle w:val="PlainText"/>
        <w:widowControl w:val="0"/>
        <w:spacing w:before="60"/>
        <w:ind w:left="450" w:hanging="378"/>
        <w:rPr>
          <w:rFonts w:ascii="Times New Roman" w:hAnsi="Times New Roman" w:cs="Times New Roman"/>
          <w:sz w:val="24"/>
          <w:szCs w:val="24"/>
        </w:rPr>
      </w:pPr>
      <w:r>
        <w:rPr>
          <w:rFonts w:ascii="Times New Roman" w:hAnsi="Times New Roman" w:cs="Times New Roman"/>
          <w:sz w:val="24"/>
          <w:szCs w:val="24"/>
        </w:rPr>
        <w:lastRenderedPageBreak/>
        <w:t xml:space="preserve">80. </w:t>
      </w:r>
      <w:r w:rsidR="00787C4E" w:rsidRPr="00AA7939">
        <w:rPr>
          <w:rFonts w:ascii="Times New Roman" w:hAnsi="Times New Roman" w:cs="Times New Roman"/>
          <w:sz w:val="24"/>
          <w:szCs w:val="24"/>
        </w:rPr>
        <w:t>Brown, K.</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L., Moore, K.</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J., Garbacz, S.</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A., Gau, J.</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M., Stormshak, E.</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A., Dishion, T.</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J., &amp; Seeley, J.</w:t>
      </w:r>
      <w:r w:rsidR="00787C4E">
        <w:rPr>
          <w:rFonts w:ascii="Times New Roman" w:hAnsi="Times New Roman" w:cs="Times New Roman"/>
          <w:sz w:val="24"/>
          <w:szCs w:val="24"/>
        </w:rPr>
        <w:t xml:space="preserve"> </w:t>
      </w:r>
      <w:r w:rsidR="00787C4E" w:rsidRPr="00AA7939">
        <w:rPr>
          <w:rFonts w:ascii="Times New Roman" w:hAnsi="Times New Roman" w:cs="Times New Roman"/>
          <w:sz w:val="24"/>
          <w:szCs w:val="24"/>
        </w:rPr>
        <w:t>R. (2013, May)</w:t>
      </w:r>
      <w:r w:rsidR="00FB165A">
        <w:rPr>
          <w:rFonts w:ascii="Times New Roman" w:hAnsi="Times New Roman" w:cs="Times New Roman"/>
          <w:sz w:val="24"/>
          <w:szCs w:val="24"/>
        </w:rPr>
        <w:t>.</w:t>
      </w:r>
      <w:r w:rsidR="00787C4E" w:rsidRPr="00AA7939">
        <w:rPr>
          <w:rFonts w:ascii="Times New Roman" w:hAnsi="Times New Roman" w:cs="Times New Roman"/>
          <w:sz w:val="24"/>
          <w:szCs w:val="24"/>
        </w:rPr>
        <w:t xml:space="preserve"> </w:t>
      </w:r>
      <w:r w:rsidR="00787C4E" w:rsidRPr="00AA7939">
        <w:rPr>
          <w:rFonts w:ascii="Times New Roman" w:hAnsi="Times New Roman" w:cs="Times New Roman"/>
          <w:i/>
          <w:sz w:val="24"/>
          <w:szCs w:val="24"/>
        </w:rPr>
        <w:t xml:space="preserve">Positive </w:t>
      </w:r>
      <w:r w:rsidR="002E47D4">
        <w:rPr>
          <w:rFonts w:ascii="Times New Roman" w:hAnsi="Times New Roman" w:cs="Times New Roman"/>
          <w:i/>
          <w:sz w:val="24"/>
          <w:szCs w:val="24"/>
        </w:rPr>
        <w:t>F</w:t>
      </w:r>
      <w:r w:rsidR="00787C4E" w:rsidRPr="00AA7939">
        <w:rPr>
          <w:rFonts w:ascii="Times New Roman" w:hAnsi="Times New Roman" w:cs="Times New Roman"/>
          <w:i/>
          <w:sz w:val="24"/>
          <w:szCs w:val="24"/>
        </w:rPr>
        <w:t xml:space="preserve">amily </w:t>
      </w:r>
      <w:r w:rsidR="002E47D4">
        <w:rPr>
          <w:rFonts w:ascii="Times New Roman" w:hAnsi="Times New Roman" w:cs="Times New Roman"/>
          <w:i/>
          <w:sz w:val="24"/>
          <w:szCs w:val="24"/>
        </w:rPr>
        <w:t>S</w:t>
      </w:r>
      <w:r w:rsidR="00787C4E" w:rsidRPr="00AA7939">
        <w:rPr>
          <w:rFonts w:ascii="Times New Roman" w:hAnsi="Times New Roman" w:cs="Times New Roman"/>
          <w:i/>
          <w:sz w:val="24"/>
          <w:szCs w:val="24"/>
        </w:rPr>
        <w:t>upport: An ecological model for increasing parent</w:t>
      </w:r>
      <w:r w:rsidR="00222E29">
        <w:rPr>
          <w:rFonts w:ascii="Times New Roman" w:hAnsi="Times New Roman" w:cs="Times New Roman"/>
          <w:i/>
          <w:sz w:val="24"/>
          <w:szCs w:val="24"/>
        </w:rPr>
        <w:t>al involvement in middle school</w:t>
      </w:r>
      <w:r w:rsidR="00787C4E" w:rsidRPr="00AA7939">
        <w:rPr>
          <w:rFonts w:ascii="Times New Roman" w:hAnsi="Times New Roman" w:cs="Times New Roman"/>
          <w:i/>
          <w:sz w:val="24"/>
          <w:szCs w:val="24"/>
        </w:rPr>
        <w:t xml:space="preserve"> </w:t>
      </w:r>
      <w:r w:rsidR="003D5826">
        <w:rPr>
          <w:rFonts w:ascii="Times New Roman" w:hAnsi="Times New Roman" w:cs="Times New Roman"/>
          <w:sz w:val="24"/>
          <w:szCs w:val="24"/>
        </w:rPr>
        <w:t>[Poster presentation].</w:t>
      </w:r>
      <w:r w:rsidR="00787C4E" w:rsidRPr="00AA7939">
        <w:rPr>
          <w:rFonts w:ascii="Times New Roman" w:hAnsi="Times New Roman" w:cs="Times New Roman"/>
          <w:sz w:val="24"/>
          <w:szCs w:val="24"/>
        </w:rPr>
        <w:t xml:space="preserve"> University of Oregon’s Graduate Research Forum</w:t>
      </w:r>
      <w:r w:rsidR="00222E29">
        <w:rPr>
          <w:rFonts w:ascii="Times New Roman" w:hAnsi="Times New Roman" w:cs="Times New Roman"/>
          <w:sz w:val="24"/>
          <w:szCs w:val="24"/>
        </w:rPr>
        <w:t xml:space="preserve"> annual meeting</w:t>
      </w:r>
      <w:r w:rsidR="00787C4E" w:rsidRPr="00AA7939">
        <w:rPr>
          <w:rFonts w:ascii="Times New Roman" w:hAnsi="Times New Roman" w:cs="Times New Roman"/>
          <w:sz w:val="24"/>
          <w:szCs w:val="24"/>
        </w:rPr>
        <w:t>, Eugene, OR.</w:t>
      </w:r>
    </w:p>
    <w:p w14:paraId="5119C8BC" w14:textId="0C8E7481" w:rsidR="00513DF8" w:rsidRPr="00C05606" w:rsidRDefault="00C939CE" w:rsidP="00767F5E">
      <w:pPr>
        <w:pStyle w:val="Heading2"/>
        <w:keepNext w:val="0"/>
        <w:widowControl w:val="0"/>
        <w:spacing w:before="60"/>
        <w:ind w:left="450" w:right="0" w:hanging="378"/>
        <w:rPr>
          <w:b w:val="0"/>
          <w:sz w:val="24"/>
          <w:szCs w:val="24"/>
        </w:rPr>
      </w:pPr>
      <w:r>
        <w:rPr>
          <w:b w:val="0"/>
          <w:sz w:val="24"/>
          <w:szCs w:val="24"/>
        </w:rPr>
        <w:t xml:space="preserve">79. </w:t>
      </w:r>
      <w:r w:rsidR="00513DF8" w:rsidRPr="00C05606">
        <w:rPr>
          <w:b w:val="0"/>
          <w:sz w:val="24"/>
          <w:szCs w:val="24"/>
        </w:rPr>
        <w:t>Connell, A. M., Dishion, T. J., &amp; Stormshak, E. A. (2013, May). The Family Check-Up</w:t>
      </w:r>
      <w:r w:rsidR="00621923">
        <w:rPr>
          <w:b w:val="0"/>
          <w:sz w:val="24"/>
          <w:szCs w:val="24"/>
        </w:rPr>
        <w:t xml:space="preserve"> and adolescent depression: An e</w:t>
      </w:r>
      <w:r w:rsidR="00513DF8" w:rsidRPr="00C05606">
        <w:rPr>
          <w:b w:val="0"/>
          <w:sz w:val="24"/>
          <w:szCs w:val="24"/>
        </w:rPr>
        <w:t xml:space="preserve">xamination of treatment </w:t>
      </w:r>
      <w:proofErr w:type="spellStart"/>
      <w:r w:rsidR="00513DF8" w:rsidRPr="00C05606">
        <w:rPr>
          <w:b w:val="0"/>
          <w:sz w:val="24"/>
          <w:szCs w:val="24"/>
        </w:rPr>
        <w:t>nonresponders</w:t>
      </w:r>
      <w:proofErr w:type="spellEnd"/>
      <w:r w:rsidR="00513DF8" w:rsidRPr="00C05606">
        <w:rPr>
          <w:b w:val="0"/>
          <w:sz w:val="24"/>
          <w:szCs w:val="24"/>
        </w:rPr>
        <w:t>.</w:t>
      </w:r>
      <w:r w:rsidR="00513DF8" w:rsidRPr="00C05606">
        <w:rPr>
          <w:b w:val="0"/>
          <w:i/>
          <w:sz w:val="24"/>
          <w:szCs w:val="24"/>
        </w:rPr>
        <w:t xml:space="preserve"> </w:t>
      </w:r>
      <w:r w:rsidR="00513DF8" w:rsidRPr="00C05606">
        <w:rPr>
          <w:b w:val="0"/>
          <w:sz w:val="24"/>
          <w:szCs w:val="24"/>
        </w:rPr>
        <w:t>In Goldstein, A</w:t>
      </w:r>
      <w:r w:rsidR="00513DF8">
        <w:rPr>
          <w:b w:val="0"/>
          <w:sz w:val="24"/>
          <w:szCs w:val="24"/>
        </w:rPr>
        <w:t>.</w:t>
      </w:r>
      <w:r w:rsidR="00513DF8" w:rsidRPr="00C05606">
        <w:rPr>
          <w:b w:val="0"/>
          <w:sz w:val="24"/>
          <w:szCs w:val="24"/>
        </w:rPr>
        <w:t xml:space="preserve"> (Chair), </w:t>
      </w:r>
      <w:r w:rsidR="00513DF8" w:rsidRPr="001C0128">
        <w:rPr>
          <w:b w:val="0"/>
          <w:i/>
          <w:sz w:val="24"/>
          <w:szCs w:val="24"/>
        </w:rPr>
        <w:t>What doesn’t wo</w:t>
      </w:r>
      <w:r w:rsidR="00513DF8">
        <w:rPr>
          <w:b w:val="0"/>
          <w:i/>
          <w:sz w:val="24"/>
          <w:szCs w:val="24"/>
        </w:rPr>
        <w:t>rk for whom: An exploration of “nonresponse”</w:t>
      </w:r>
      <w:r w:rsidR="00513DF8" w:rsidRPr="001C0128">
        <w:rPr>
          <w:b w:val="0"/>
          <w:i/>
          <w:sz w:val="24"/>
          <w:szCs w:val="24"/>
        </w:rPr>
        <w:t xml:space="preserve"> in depression prevention research</w:t>
      </w:r>
      <w:r w:rsidR="00222E29">
        <w:rPr>
          <w:b w:val="0"/>
          <w:i/>
          <w:sz w:val="24"/>
          <w:szCs w:val="24"/>
        </w:rPr>
        <w:t xml:space="preserve"> </w:t>
      </w:r>
      <w:r w:rsidR="00222E29">
        <w:rPr>
          <w:b w:val="0"/>
          <w:sz w:val="24"/>
          <w:szCs w:val="24"/>
        </w:rPr>
        <w:t>[</w:t>
      </w:r>
      <w:r w:rsidR="00513DF8" w:rsidRPr="00C05606">
        <w:rPr>
          <w:b w:val="0"/>
          <w:sz w:val="24"/>
          <w:szCs w:val="24"/>
        </w:rPr>
        <w:t xml:space="preserve">Paper </w:t>
      </w:r>
      <w:r w:rsidR="00CB1FA5">
        <w:rPr>
          <w:b w:val="0"/>
          <w:sz w:val="24"/>
          <w:szCs w:val="24"/>
        </w:rPr>
        <w:t>presentation</w:t>
      </w:r>
      <w:r w:rsidR="00222E29">
        <w:rPr>
          <w:b w:val="0"/>
          <w:sz w:val="24"/>
          <w:szCs w:val="24"/>
        </w:rPr>
        <w:t>].</w:t>
      </w:r>
      <w:r w:rsidR="00513DF8" w:rsidRPr="00C05606">
        <w:rPr>
          <w:b w:val="0"/>
          <w:sz w:val="24"/>
          <w:szCs w:val="24"/>
        </w:rPr>
        <w:t xml:space="preserve"> </w:t>
      </w:r>
      <w:r w:rsidR="00513DF8">
        <w:rPr>
          <w:b w:val="0"/>
          <w:sz w:val="24"/>
          <w:szCs w:val="24"/>
        </w:rPr>
        <w:t>Society for Prevention Research</w:t>
      </w:r>
      <w:r w:rsidR="00222E29">
        <w:rPr>
          <w:b w:val="0"/>
          <w:sz w:val="24"/>
          <w:szCs w:val="24"/>
        </w:rPr>
        <w:t xml:space="preserve"> </w:t>
      </w:r>
      <w:r w:rsidR="00222E29" w:rsidRPr="001C0128">
        <w:rPr>
          <w:b w:val="0"/>
          <w:sz w:val="24"/>
          <w:szCs w:val="24"/>
        </w:rPr>
        <w:t>21st</w:t>
      </w:r>
      <w:r w:rsidR="00222E29" w:rsidRPr="001C0128">
        <w:rPr>
          <w:sz w:val="24"/>
          <w:szCs w:val="24"/>
        </w:rPr>
        <w:t xml:space="preserve"> </w:t>
      </w:r>
      <w:r w:rsidR="00222E29">
        <w:rPr>
          <w:b w:val="0"/>
          <w:sz w:val="24"/>
          <w:szCs w:val="24"/>
        </w:rPr>
        <w:t>annual meeting,</w:t>
      </w:r>
      <w:r w:rsidR="00513DF8" w:rsidRPr="00C05606">
        <w:rPr>
          <w:b w:val="0"/>
          <w:sz w:val="24"/>
          <w:szCs w:val="24"/>
        </w:rPr>
        <w:t xml:space="preserve"> San Francisco, CA.</w:t>
      </w:r>
    </w:p>
    <w:p w14:paraId="6536B720" w14:textId="391D895B" w:rsidR="00513DF8" w:rsidRDefault="00C939CE" w:rsidP="00767F5E">
      <w:pPr>
        <w:pStyle w:val="Heading2"/>
        <w:widowControl w:val="0"/>
        <w:spacing w:before="60"/>
        <w:ind w:left="450" w:right="0" w:hanging="378"/>
        <w:rPr>
          <w:b w:val="0"/>
          <w:sz w:val="24"/>
          <w:szCs w:val="24"/>
        </w:rPr>
      </w:pPr>
      <w:r>
        <w:rPr>
          <w:b w:val="0"/>
          <w:sz w:val="24"/>
          <w:szCs w:val="24"/>
        </w:rPr>
        <w:t xml:space="preserve">78. </w:t>
      </w:r>
      <w:r w:rsidR="00513DF8" w:rsidRPr="003A414D">
        <w:rPr>
          <w:b w:val="0"/>
          <w:sz w:val="24"/>
          <w:szCs w:val="24"/>
        </w:rPr>
        <w:t>Margolis, K.</w:t>
      </w:r>
      <w:r w:rsidR="00FB165A">
        <w:rPr>
          <w:b w:val="0"/>
          <w:sz w:val="24"/>
          <w:szCs w:val="24"/>
        </w:rPr>
        <w:t xml:space="preserve"> L.</w:t>
      </w:r>
      <w:r w:rsidR="00513DF8" w:rsidRPr="003A414D">
        <w:rPr>
          <w:b w:val="0"/>
          <w:sz w:val="24"/>
          <w:szCs w:val="24"/>
        </w:rPr>
        <w:t xml:space="preserve">, &amp; Stormshak, E. A. (2013, May). </w:t>
      </w:r>
      <w:r w:rsidR="00513DF8" w:rsidRPr="003A414D">
        <w:rPr>
          <w:b w:val="0"/>
          <w:i/>
          <w:sz w:val="24"/>
          <w:szCs w:val="24"/>
        </w:rPr>
        <w:t>A pilot feasibility and effectiveness trial of the Family Check-Up parenting intervention with Spanish preadolescents and their families: A cultural adaptation and feasibility study to enhance evidence-based</w:t>
      </w:r>
      <w:r w:rsidR="00222E29">
        <w:rPr>
          <w:b w:val="0"/>
          <w:i/>
          <w:sz w:val="24"/>
          <w:szCs w:val="24"/>
        </w:rPr>
        <w:t xml:space="preserve"> intervention research in Spain</w:t>
      </w:r>
      <w:r w:rsidR="00513DF8" w:rsidRPr="003A414D">
        <w:rPr>
          <w:b w:val="0"/>
          <w:i/>
          <w:sz w:val="24"/>
          <w:szCs w:val="24"/>
        </w:rPr>
        <w:t xml:space="preserve"> </w:t>
      </w:r>
      <w:r w:rsidR="003D5826">
        <w:rPr>
          <w:b w:val="0"/>
          <w:sz w:val="24"/>
          <w:szCs w:val="24"/>
        </w:rPr>
        <w:t>[Poster presentation].</w:t>
      </w:r>
      <w:r w:rsidR="00513DF8" w:rsidRPr="003A414D">
        <w:rPr>
          <w:b w:val="0"/>
          <w:sz w:val="24"/>
          <w:szCs w:val="24"/>
        </w:rPr>
        <w:t xml:space="preserve"> </w:t>
      </w:r>
      <w:r w:rsidR="00513DF8">
        <w:rPr>
          <w:b w:val="0"/>
          <w:sz w:val="24"/>
          <w:szCs w:val="24"/>
        </w:rPr>
        <w:t>Society for Prevention Research</w:t>
      </w:r>
      <w:r w:rsidR="00222E29">
        <w:rPr>
          <w:b w:val="0"/>
          <w:sz w:val="24"/>
          <w:szCs w:val="24"/>
        </w:rPr>
        <w:t xml:space="preserve"> </w:t>
      </w:r>
      <w:r w:rsidR="00222E29" w:rsidRPr="001C0128">
        <w:rPr>
          <w:b w:val="0"/>
          <w:sz w:val="24"/>
          <w:szCs w:val="24"/>
        </w:rPr>
        <w:t>21st</w:t>
      </w:r>
      <w:r w:rsidR="00222E29" w:rsidRPr="001C0128">
        <w:rPr>
          <w:sz w:val="24"/>
          <w:szCs w:val="24"/>
        </w:rPr>
        <w:t xml:space="preserve"> </w:t>
      </w:r>
      <w:r w:rsidR="00222E29" w:rsidRPr="003A414D">
        <w:rPr>
          <w:b w:val="0"/>
          <w:sz w:val="24"/>
          <w:szCs w:val="24"/>
        </w:rPr>
        <w:t>annual meeting</w:t>
      </w:r>
      <w:r w:rsidR="00513DF8" w:rsidRPr="003A414D">
        <w:rPr>
          <w:b w:val="0"/>
          <w:sz w:val="24"/>
          <w:szCs w:val="24"/>
        </w:rPr>
        <w:t>, San Francisco, CA.</w:t>
      </w:r>
    </w:p>
    <w:p w14:paraId="7F1C36DD" w14:textId="6E4A7561" w:rsidR="00513DF8" w:rsidRPr="003A414D" w:rsidRDefault="00C939CE" w:rsidP="00767F5E">
      <w:pPr>
        <w:pStyle w:val="Heading2"/>
        <w:spacing w:before="60"/>
        <w:ind w:left="450" w:right="0" w:hanging="378"/>
        <w:rPr>
          <w:b w:val="0"/>
          <w:sz w:val="24"/>
          <w:szCs w:val="24"/>
        </w:rPr>
      </w:pPr>
      <w:r>
        <w:rPr>
          <w:b w:val="0"/>
          <w:sz w:val="24"/>
          <w:szCs w:val="24"/>
        </w:rPr>
        <w:t xml:space="preserve">77. </w:t>
      </w:r>
      <w:r w:rsidR="00513DF8" w:rsidRPr="00C05606">
        <w:rPr>
          <w:b w:val="0"/>
          <w:sz w:val="24"/>
          <w:szCs w:val="24"/>
        </w:rPr>
        <w:t>Noble, N. B., Smith, J. D., Zerr, A. A., Dishion, T. J., &amp; Stormshak, E. A. (2013, May).</w:t>
      </w:r>
      <w:r w:rsidR="00A06DAC">
        <w:rPr>
          <w:b w:val="0"/>
          <w:sz w:val="24"/>
          <w:szCs w:val="24"/>
        </w:rPr>
        <w:t xml:space="preserve"> </w:t>
      </w:r>
      <w:r w:rsidR="00513DF8" w:rsidRPr="00C05606">
        <w:rPr>
          <w:b w:val="0"/>
          <w:sz w:val="24"/>
          <w:szCs w:val="24"/>
        </w:rPr>
        <w:t xml:space="preserve">Multiculturally responsive intervention: Reducing early adolescent antisocial behavior across diverse ethnic groups through the Family Check-Up. In </w:t>
      </w:r>
      <w:r w:rsidR="006265A8">
        <w:rPr>
          <w:b w:val="0"/>
          <w:sz w:val="24"/>
          <w:szCs w:val="24"/>
        </w:rPr>
        <w:t xml:space="preserve">S. </w:t>
      </w:r>
      <w:r w:rsidR="00513DF8" w:rsidRPr="00C05606">
        <w:rPr>
          <w:b w:val="0"/>
          <w:sz w:val="24"/>
          <w:szCs w:val="24"/>
        </w:rPr>
        <w:t xml:space="preserve">Kingston (Chair), </w:t>
      </w:r>
      <w:r w:rsidR="00513DF8" w:rsidRPr="00C05606">
        <w:rPr>
          <w:b w:val="0"/>
          <w:i/>
          <w:sz w:val="24"/>
          <w:szCs w:val="24"/>
        </w:rPr>
        <w:t>The effectiveness of culturally responsive parenting interventions in the U.S., Africa, and Asia</w:t>
      </w:r>
      <w:r w:rsidR="00222E29">
        <w:rPr>
          <w:b w:val="0"/>
          <w:i/>
          <w:sz w:val="24"/>
          <w:szCs w:val="24"/>
        </w:rPr>
        <w:t xml:space="preserve"> </w:t>
      </w:r>
      <w:r w:rsidR="00222E29">
        <w:rPr>
          <w:b w:val="0"/>
          <w:sz w:val="24"/>
          <w:szCs w:val="24"/>
        </w:rPr>
        <w:t>[</w:t>
      </w:r>
      <w:r w:rsidR="00513DF8" w:rsidRPr="003A414D">
        <w:rPr>
          <w:b w:val="0"/>
          <w:sz w:val="24"/>
          <w:szCs w:val="24"/>
        </w:rPr>
        <w:t xml:space="preserve">Paper </w:t>
      </w:r>
      <w:r w:rsidR="00CB1FA5">
        <w:rPr>
          <w:b w:val="0"/>
          <w:sz w:val="24"/>
          <w:szCs w:val="24"/>
        </w:rPr>
        <w:t>presentation</w:t>
      </w:r>
      <w:r w:rsidR="00222E29">
        <w:rPr>
          <w:b w:val="0"/>
          <w:sz w:val="24"/>
          <w:szCs w:val="24"/>
        </w:rPr>
        <w:t>].</w:t>
      </w:r>
      <w:r w:rsidR="00513DF8" w:rsidRPr="003A414D">
        <w:rPr>
          <w:b w:val="0"/>
          <w:sz w:val="24"/>
          <w:szCs w:val="24"/>
        </w:rPr>
        <w:t xml:space="preserve"> </w:t>
      </w:r>
      <w:r w:rsidR="00FB165A">
        <w:rPr>
          <w:b w:val="0"/>
          <w:sz w:val="24"/>
          <w:szCs w:val="24"/>
        </w:rPr>
        <w:t>Society for Prevention Research</w:t>
      </w:r>
      <w:r w:rsidR="00222E29">
        <w:rPr>
          <w:b w:val="0"/>
          <w:sz w:val="24"/>
          <w:szCs w:val="24"/>
        </w:rPr>
        <w:t xml:space="preserve"> </w:t>
      </w:r>
      <w:r w:rsidR="00222E29" w:rsidRPr="001C0128">
        <w:rPr>
          <w:b w:val="0"/>
          <w:sz w:val="24"/>
          <w:szCs w:val="24"/>
        </w:rPr>
        <w:t>21st</w:t>
      </w:r>
      <w:r w:rsidR="00222E29" w:rsidRPr="001C0128">
        <w:rPr>
          <w:sz w:val="24"/>
          <w:szCs w:val="24"/>
        </w:rPr>
        <w:t xml:space="preserve"> </w:t>
      </w:r>
      <w:r w:rsidR="00222E29" w:rsidRPr="003A414D">
        <w:rPr>
          <w:b w:val="0"/>
          <w:sz w:val="24"/>
          <w:szCs w:val="24"/>
        </w:rPr>
        <w:t>annual meet</w:t>
      </w:r>
      <w:r w:rsidR="00222E29">
        <w:rPr>
          <w:b w:val="0"/>
          <w:sz w:val="24"/>
          <w:szCs w:val="24"/>
        </w:rPr>
        <w:t>ing</w:t>
      </w:r>
      <w:r w:rsidR="00513DF8" w:rsidRPr="003A414D">
        <w:rPr>
          <w:b w:val="0"/>
          <w:sz w:val="24"/>
          <w:szCs w:val="24"/>
        </w:rPr>
        <w:t>, San Francisco, CA.</w:t>
      </w:r>
    </w:p>
    <w:p w14:paraId="7871C03B" w14:textId="3985EA26" w:rsidR="00513DF8" w:rsidRPr="00E44577" w:rsidRDefault="00C939CE" w:rsidP="00767F5E">
      <w:pPr>
        <w:pStyle w:val="Heading2"/>
        <w:spacing w:before="60"/>
        <w:ind w:left="450" w:right="0" w:hanging="378"/>
        <w:rPr>
          <w:b w:val="0"/>
          <w:sz w:val="24"/>
          <w:szCs w:val="24"/>
        </w:rPr>
      </w:pPr>
      <w:r>
        <w:rPr>
          <w:b w:val="0"/>
          <w:sz w:val="24"/>
          <w:szCs w:val="24"/>
        </w:rPr>
        <w:t xml:space="preserve">76. </w:t>
      </w:r>
      <w:r w:rsidR="00513DF8" w:rsidRPr="00E44577">
        <w:rPr>
          <w:b w:val="0"/>
          <w:sz w:val="24"/>
          <w:szCs w:val="24"/>
        </w:rPr>
        <w:t>Smith, J. D., Noble, N. B., &amp; Stormshak, E. A. (2013, May). Preventing child maltreatment: Implementation effectiveness, fidelity, and scaling up of the Family Check-Up in community m</w:t>
      </w:r>
      <w:r w:rsidR="00513DF8">
        <w:rPr>
          <w:b w:val="0"/>
          <w:sz w:val="24"/>
          <w:szCs w:val="24"/>
        </w:rPr>
        <w:t>ental h</w:t>
      </w:r>
      <w:r w:rsidR="00513DF8" w:rsidRPr="00E44577">
        <w:rPr>
          <w:b w:val="0"/>
          <w:sz w:val="24"/>
          <w:szCs w:val="24"/>
        </w:rPr>
        <w:t xml:space="preserve">ealth agencies. In </w:t>
      </w:r>
      <w:r w:rsidR="006265A8" w:rsidRPr="00E44577">
        <w:rPr>
          <w:b w:val="0"/>
          <w:sz w:val="24"/>
          <w:szCs w:val="24"/>
        </w:rPr>
        <w:t xml:space="preserve">S. M. </w:t>
      </w:r>
      <w:r w:rsidR="00513DF8" w:rsidRPr="00E44577">
        <w:rPr>
          <w:b w:val="0"/>
          <w:sz w:val="24"/>
          <w:szCs w:val="24"/>
        </w:rPr>
        <w:t xml:space="preserve">Breitenstein (Chair), </w:t>
      </w:r>
      <w:r w:rsidR="00513DF8" w:rsidRPr="00E44577">
        <w:rPr>
          <w:b w:val="0"/>
          <w:i/>
          <w:sz w:val="24"/>
          <w:szCs w:val="24"/>
        </w:rPr>
        <w:t>Evidence-based prevention programs with vulnerable families: Findings on inclusion, adoption, fidelity,</w:t>
      </w:r>
      <w:r w:rsidR="00222E29">
        <w:rPr>
          <w:b w:val="0"/>
          <w:i/>
          <w:sz w:val="24"/>
          <w:szCs w:val="24"/>
        </w:rPr>
        <w:t xml:space="preserve"> effectiveness, and scalability </w:t>
      </w:r>
      <w:r w:rsidR="00222E29">
        <w:rPr>
          <w:b w:val="0"/>
          <w:sz w:val="24"/>
          <w:szCs w:val="24"/>
        </w:rPr>
        <w:t>[</w:t>
      </w:r>
      <w:r w:rsidR="00513DF8" w:rsidRPr="00E44577">
        <w:rPr>
          <w:b w:val="0"/>
          <w:sz w:val="24"/>
          <w:szCs w:val="24"/>
        </w:rPr>
        <w:t xml:space="preserve">Paper </w:t>
      </w:r>
      <w:r w:rsidR="00CB1FA5">
        <w:rPr>
          <w:b w:val="0"/>
          <w:sz w:val="24"/>
          <w:szCs w:val="24"/>
        </w:rPr>
        <w:t>presentation</w:t>
      </w:r>
      <w:r w:rsidR="00222E29">
        <w:rPr>
          <w:b w:val="0"/>
          <w:sz w:val="24"/>
          <w:szCs w:val="24"/>
        </w:rPr>
        <w:t>].</w:t>
      </w:r>
      <w:r w:rsidR="00513DF8" w:rsidRPr="00E44577">
        <w:rPr>
          <w:b w:val="0"/>
          <w:sz w:val="24"/>
          <w:szCs w:val="24"/>
        </w:rPr>
        <w:t xml:space="preserve"> </w:t>
      </w:r>
      <w:r w:rsidR="00222E29">
        <w:rPr>
          <w:b w:val="0"/>
          <w:sz w:val="24"/>
          <w:szCs w:val="24"/>
        </w:rPr>
        <w:t xml:space="preserve">Society for Prevention Research </w:t>
      </w:r>
      <w:r w:rsidR="00222E29" w:rsidRPr="001C0128">
        <w:rPr>
          <w:b w:val="0"/>
          <w:sz w:val="24"/>
          <w:szCs w:val="24"/>
        </w:rPr>
        <w:t>21st</w:t>
      </w:r>
      <w:r w:rsidR="00222E29" w:rsidRPr="001C0128">
        <w:rPr>
          <w:sz w:val="24"/>
          <w:szCs w:val="24"/>
        </w:rPr>
        <w:t xml:space="preserve"> </w:t>
      </w:r>
      <w:r w:rsidR="00222E29" w:rsidRPr="003A414D">
        <w:rPr>
          <w:b w:val="0"/>
          <w:sz w:val="24"/>
          <w:szCs w:val="24"/>
        </w:rPr>
        <w:t>annual meet</w:t>
      </w:r>
      <w:r w:rsidR="00222E29">
        <w:rPr>
          <w:b w:val="0"/>
          <w:sz w:val="24"/>
          <w:szCs w:val="24"/>
        </w:rPr>
        <w:t>ing</w:t>
      </w:r>
      <w:r w:rsidR="00222E29" w:rsidRPr="003A414D">
        <w:rPr>
          <w:b w:val="0"/>
          <w:sz w:val="24"/>
          <w:szCs w:val="24"/>
        </w:rPr>
        <w:t>, San Francisco, CA.</w:t>
      </w:r>
    </w:p>
    <w:p w14:paraId="33ECF7BA" w14:textId="26A1452A" w:rsidR="002E47D4" w:rsidRPr="00384527" w:rsidRDefault="00C939CE" w:rsidP="00767F5E">
      <w:pPr>
        <w:spacing w:before="60"/>
        <w:ind w:left="450" w:hanging="378"/>
        <w:rPr>
          <w:rStyle w:val="Strong"/>
          <w:b w:val="0"/>
          <w:sz w:val="20"/>
          <w:szCs w:val="24"/>
        </w:rPr>
      </w:pPr>
      <w:r>
        <w:rPr>
          <w:rStyle w:val="Strong"/>
          <w:b w:val="0"/>
          <w:szCs w:val="24"/>
        </w:rPr>
        <w:t xml:space="preserve">75. </w:t>
      </w:r>
      <w:r w:rsidR="002E47D4" w:rsidRPr="00384527">
        <w:rPr>
          <w:rStyle w:val="Strong"/>
          <w:b w:val="0"/>
          <w:szCs w:val="24"/>
        </w:rPr>
        <w:t xml:space="preserve">Connell, A. M., McKillop, H., Klostermann, S., &amp; Stormshak, E. A. (2013, April). Gender differences in Family Check-Up effects on family functioning, academic </w:t>
      </w:r>
      <w:r w:rsidR="002E47D4">
        <w:rPr>
          <w:rStyle w:val="Strong"/>
          <w:b w:val="0"/>
          <w:szCs w:val="24"/>
        </w:rPr>
        <w:t>performance, and depression: A m</w:t>
      </w:r>
      <w:r w:rsidR="002E47D4" w:rsidRPr="00384527">
        <w:rPr>
          <w:rStyle w:val="Strong"/>
          <w:b w:val="0"/>
          <w:szCs w:val="24"/>
        </w:rPr>
        <w:t xml:space="preserve">ediated moderation model. In J. D. Smith (Chair), </w:t>
      </w:r>
      <w:r w:rsidR="002E47D4" w:rsidRPr="00384527">
        <w:rPr>
          <w:rStyle w:val="Strong"/>
          <w:b w:val="0"/>
          <w:i/>
          <w:szCs w:val="24"/>
        </w:rPr>
        <w:t>Mechanisms of change in family-based interventions: Examining the impact of specific parenting factors across developmental periods</w:t>
      </w:r>
      <w:r w:rsidR="00886815">
        <w:rPr>
          <w:rStyle w:val="Strong"/>
          <w:b w:val="0"/>
          <w:i/>
          <w:szCs w:val="24"/>
        </w:rPr>
        <w:t xml:space="preserve"> </w:t>
      </w:r>
      <w:r w:rsidR="00886815">
        <w:rPr>
          <w:rStyle w:val="Strong"/>
          <w:b w:val="0"/>
          <w:szCs w:val="24"/>
        </w:rPr>
        <w:t>[</w:t>
      </w:r>
      <w:r w:rsidR="002E47D4" w:rsidRPr="00384527">
        <w:rPr>
          <w:rStyle w:val="Strong"/>
          <w:b w:val="0"/>
          <w:szCs w:val="24"/>
        </w:rPr>
        <w:t xml:space="preserve">Paper </w:t>
      </w:r>
      <w:r w:rsidR="00CB1FA5">
        <w:rPr>
          <w:rStyle w:val="Strong"/>
          <w:b w:val="0"/>
          <w:szCs w:val="24"/>
        </w:rPr>
        <w:t>presentation</w:t>
      </w:r>
      <w:r w:rsidR="00886815">
        <w:rPr>
          <w:rStyle w:val="Strong"/>
          <w:b w:val="0"/>
          <w:szCs w:val="24"/>
        </w:rPr>
        <w:t xml:space="preserve">]. </w:t>
      </w:r>
      <w:r w:rsidR="002E47D4" w:rsidRPr="00384527">
        <w:rPr>
          <w:rStyle w:val="Strong"/>
          <w:b w:val="0"/>
          <w:szCs w:val="24"/>
        </w:rPr>
        <w:t>Society for Research in Child Development</w:t>
      </w:r>
      <w:r w:rsidR="00886815" w:rsidRPr="00886815">
        <w:rPr>
          <w:rStyle w:val="Strong"/>
          <w:b w:val="0"/>
          <w:szCs w:val="24"/>
        </w:rPr>
        <w:t xml:space="preserve"> </w:t>
      </w:r>
      <w:r w:rsidR="00886815">
        <w:rPr>
          <w:rStyle w:val="Strong"/>
          <w:b w:val="0"/>
          <w:szCs w:val="24"/>
        </w:rPr>
        <w:t>biennial meeting</w:t>
      </w:r>
      <w:r w:rsidR="002E47D4" w:rsidRPr="00384527">
        <w:rPr>
          <w:rStyle w:val="Strong"/>
          <w:b w:val="0"/>
          <w:szCs w:val="24"/>
        </w:rPr>
        <w:t>, Seattle, WA.</w:t>
      </w:r>
    </w:p>
    <w:p w14:paraId="3EE892B1" w14:textId="6C0A369E" w:rsidR="005D0B96" w:rsidRPr="00384527" w:rsidRDefault="00C939CE" w:rsidP="00767F5E">
      <w:pPr>
        <w:spacing w:before="60"/>
        <w:ind w:left="450" w:hanging="378"/>
        <w:rPr>
          <w:rStyle w:val="Strong"/>
          <w:b w:val="0"/>
          <w:szCs w:val="24"/>
        </w:rPr>
      </w:pPr>
      <w:r>
        <w:rPr>
          <w:szCs w:val="24"/>
        </w:rPr>
        <w:t xml:space="preserve">74. </w:t>
      </w:r>
      <w:r w:rsidR="005D0B96" w:rsidRPr="00384527">
        <w:rPr>
          <w:szCs w:val="24"/>
        </w:rPr>
        <w:t xml:space="preserve">Downey-McCarthy, R. R., &amp; Stormshak, E. A. (2013, April). </w:t>
      </w:r>
      <w:r w:rsidR="005D0B96" w:rsidRPr="00FB165A">
        <w:rPr>
          <w:i/>
          <w:szCs w:val="24"/>
        </w:rPr>
        <w:t>Postsecondary educational transitions for at-risk youth: Findings from the College Transition Support Program.</w:t>
      </w:r>
      <w:r w:rsidR="005D0B96" w:rsidRPr="00384527">
        <w:rPr>
          <w:szCs w:val="24"/>
        </w:rPr>
        <w:t xml:space="preserve"> </w:t>
      </w:r>
      <w:r w:rsidR="003D5826">
        <w:rPr>
          <w:rStyle w:val="Strong"/>
          <w:b w:val="0"/>
          <w:szCs w:val="24"/>
        </w:rPr>
        <w:t>[Poster presentation].</w:t>
      </w:r>
      <w:r w:rsidR="00886815">
        <w:rPr>
          <w:rStyle w:val="Strong"/>
          <w:b w:val="0"/>
          <w:szCs w:val="24"/>
        </w:rPr>
        <w:t xml:space="preserve"> </w:t>
      </w:r>
      <w:r w:rsidR="005D0B96" w:rsidRPr="00384527">
        <w:rPr>
          <w:rStyle w:val="Strong"/>
          <w:b w:val="0"/>
          <w:szCs w:val="24"/>
        </w:rPr>
        <w:t>Society for Research in Child Development</w:t>
      </w:r>
      <w:r w:rsidR="00886815">
        <w:rPr>
          <w:rStyle w:val="Strong"/>
          <w:b w:val="0"/>
          <w:szCs w:val="24"/>
        </w:rPr>
        <w:t xml:space="preserve"> biennial meeting</w:t>
      </w:r>
      <w:r w:rsidR="005D0B96" w:rsidRPr="00384527">
        <w:rPr>
          <w:rStyle w:val="Strong"/>
          <w:b w:val="0"/>
          <w:szCs w:val="24"/>
        </w:rPr>
        <w:t>, Seattle, WA.</w:t>
      </w:r>
    </w:p>
    <w:p w14:paraId="55DF85F1" w14:textId="61747A76" w:rsidR="005D0B96" w:rsidRPr="00384527" w:rsidRDefault="00C939CE" w:rsidP="00767F5E">
      <w:pPr>
        <w:spacing w:before="60"/>
        <w:ind w:left="450" w:hanging="378"/>
        <w:rPr>
          <w:rStyle w:val="Strong"/>
          <w:b w:val="0"/>
          <w:szCs w:val="24"/>
        </w:rPr>
      </w:pPr>
      <w:r>
        <w:rPr>
          <w:szCs w:val="24"/>
        </w:rPr>
        <w:t xml:space="preserve">73. </w:t>
      </w:r>
      <w:r w:rsidR="005D0B96" w:rsidRPr="00384527">
        <w:rPr>
          <w:szCs w:val="24"/>
        </w:rPr>
        <w:t>Huang, C. Y., &amp; Stormshak, E. A. (2013, April).</w:t>
      </w:r>
      <w:r w:rsidR="00A06DAC">
        <w:rPr>
          <w:szCs w:val="24"/>
        </w:rPr>
        <w:t xml:space="preserve"> </w:t>
      </w:r>
      <w:r w:rsidR="005D0B96" w:rsidRPr="00384527">
        <w:rPr>
          <w:szCs w:val="24"/>
        </w:rPr>
        <w:t>Influence of school context on ethnic identity and depression for ethnic minority early adolescents. In S. Rowley (</w:t>
      </w:r>
      <w:r w:rsidR="006943A5">
        <w:rPr>
          <w:szCs w:val="24"/>
        </w:rPr>
        <w:t>C</w:t>
      </w:r>
      <w:r w:rsidR="005D0B96" w:rsidRPr="00384527">
        <w:rPr>
          <w:szCs w:val="24"/>
        </w:rPr>
        <w:t xml:space="preserve">hair), </w:t>
      </w:r>
      <w:r w:rsidR="005D0B96" w:rsidRPr="00384527">
        <w:rPr>
          <w:i/>
          <w:szCs w:val="24"/>
        </w:rPr>
        <w:t>Discrimination-related depression, stress, and coping among youth</w:t>
      </w:r>
      <w:r w:rsidR="00886815">
        <w:rPr>
          <w:i/>
          <w:szCs w:val="24"/>
        </w:rPr>
        <w:t xml:space="preserve"> </w:t>
      </w:r>
      <w:r w:rsidR="00886815">
        <w:rPr>
          <w:szCs w:val="24"/>
        </w:rPr>
        <w:t>[</w:t>
      </w:r>
      <w:r w:rsidR="005D0B96" w:rsidRPr="00384527">
        <w:rPr>
          <w:rStyle w:val="Strong"/>
          <w:b w:val="0"/>
          <w:szCs w:val="24"/>
        </w:rPr>
        <w:t xml:space="preserve">Paper </w:t>
      </w:r>
      <w:r w:rsidR="00CB1FA5">
        <w:rPr>
          <w:rStyle w:val="Strong"/>
          <w:b w:val="0"/>
          <w:szCs w:val="24"/>
        </w:rPr>
        <w:t>presentation</w:t>
      </w:r>
      <w:r w:rsidR="00886815">
        <w:rPr>
          <w:rStyle w:val="Strong"/>
          <w:b w:val="0"/>
          <w:szCs w:val="24"/>
        </w:rPr>
        <w:t>].</w:t>
      </w:r>
      <w:r w:rsidR="005D0B96" w:rsidRPr="00384527">
        <w:rPr>
          <w:rStyle w:val="Strong"/>
          <w:b w:val="0"/>
          <w:szCs w:val="24"/>
        </w:rPr>
        <w:t xml:space="preserve"> Society for Research in Child Development</w:t>
      </w:r>
      <w:r w:rsidR="00886815">
        <w:rPr>
          <w:rStyle w:val="Strong"/>
          <w:b w:val="0"/>
          <w:szCs w:val="24"/>
        </w:rPr>
        <w:t xml:space="preserve"> biennial meeting,</w:t>
      </w:r>
      <w:r w:rsidR="005D0B96" w:rsidRPr="00384527">
        <w:rPr>
          <w:rStyle w:val="Strong"/>
          <w:b w:val="0"/>
          <w:szCs w:val="24"/>
        </w:rPr>
        <w:t xml:space="preserve"> Seattle, WA.</w:t>
      </w:r>
    </w:p>
    <w:p w14:paraId="7B22464A" w14:textId="6C40ED2A" w:rsidR="005D0B96" w:rsidRPr="00384527" w:rsidRDefault="00C939CE" w:rsidP="00767F5E">
      <w:pPr>
        <w:spacing w:before="60"/>
        <w:ind w:left="450" w:hanging="378"/>
        <w:rPr>
          <w:rStyle w:val="Strong"/>
          <w:b w:val="0"/>
          <w:szCs w:val="24"/>
        </w:rPr>
      </w:pPr>
      <w:r>
        <w:rPr>
          <w:rStyle w:val="Strong"/>
          <w:b w:val="0"/>
          <w:szCs w:val="24"/>
        </w:rPr>
        <w:t xml:space="preserve">72. </w:t>
      </w:r>
      <w:r w:rsidR="005D0B96" w:rsidRPr="00384527">
        <w:rPr>
          <w:rStyle w:val="Strong"/>
          <w:b w:val="0"/>
          <w:szCs w:val="24"/>
        </w:rPr>
        <w:t xml:space="preserve">Pfeifer, J., Kahn, L., Peake, S., Stormshak, E. A., &amp; Dishion, T. J. (2013, April). Learning to play it safe (or </w:t>
      </w:r>
      <w:r w:rsidR="00D2792F">
        <w:rPr>
          <w:rStyle w:val="Strong"/>
          <w:b w:val="0"/>
          <w:szCs w:val="24"/>
        </w:rPr>
        <w:t>not</w:t>
      </w:r>
      <w:r w:rsidR="005D0B96" w:rsidRPr="00384527">
        <w:rPr>
          <w:rStyle w:val="Strong"/>
          <w:b w:val="0"/>
          <w:szCs w:val="24"/>
        </w:rPr>
        <w:t>): Stable and evolving neural mechanisms underlying decision-making processes in adolescence. In R. Dahl (Chair),</w:t>
      </w:r>
      <w:r w:rsidR="00A06DAC">
        <w:rPr>
          <w:rStyle w:val="Strong"/>
          <w:b w:val="0"/>
          <w:szCs w:val="24"/>
        </w:rPr>
        <w:t xml:space="preserve"> </w:t>
      </w:r>
      <w:r w:rsidR="005D0B96" w:rsidRPr="00384527">
        <w:rPr>
          <w:rStyle w:val="Strong"/>
          <w:b w:val="0"/>
          <w:i/>
          <w:szCs w:val="24"/>
        </w:rPr>
        <w:t>The costs and benefits of heightened reward sensitivity in adolescence: Refining the imbalance model of adolescent neurodevelopment</w:t>
      </w:r>
      <w:r w:rsidR="00886815">
        <w:rPr>
          <w:rStyle w:val="Strong"/>
          <w:b w:val="0"/>
          <w:i/>
          <w:szCs w:val="24"/>
        </w:rPr>
        <w:t xml:space="preserve"> </w:t>
      </w:r>
      <w:r w:rsidR="00886815">
        <w:rPr>
          <w:rStyle w:val="Strong"/>
          <w:b w:val="0"/>
          <w:szCs w:val="24"/>
        </w:rPr>
        <w:lastRenderedPageBreak/>
        <w:t>[</w:t>
      </w:r>
      <w:r w:rsidR="005D0B96" w:rsidRPr="00384527">
        <w:rPr>
          <w:rStyle w:val="Strong"/>
          <w:b w:val="0"/>
          <w:szCs w:val="24"/>
        </w:rPr>
        <w:t xml:space="preserve">Paper </w:t>
      </w:r>
      <w:r w:rsidR="00CB1FA5">
        <w:rPr>
          <w:rStyle w:val="Strong"/>
          <w:b w:val="0"/>
          <w:szCs w:val="24"/>
        </w:rPr>
        <w:t>presentation</w:t>
      </w:r>
      <w:r w:rsidR="00886815">
        <w:rPr>
          <w:rStyle w:val="Strong"/>
          <w:b w:val="0"/>
          <w:szCs w:val="24"/>
        </w:rPr>
        <w:t>].</w:t>
      </w:r>
      <w:r w:rsidR="005D0B96" w:rsidRPr="00384527">
        <w:rPr>
          <w:rStyle w:val="Strong"/>
          <w:b w:val="0"/>
          <w:szCs w:val="24"/>
        </w:rPr>
        <w:t xml:space="preserve"> Society for Research in Child Development</w:t>
      </w:r>
      <w:r w:rsidR="00886815">
        <w:rPr>
          <w:rStyle w:val="Strong"/>
          <w:b w:val="0"/>
          <w:szCs w:val="24"/>
        </w:rPr>
        <w:t xml:space="preserve"> biennial meeting,</w:t>
      </w:r>
      <w:r w:rsidR="005D0B96" w:rsidRPr="00384527">
        <w:rPr>
          <w:rStyle w:val="Strong"/>
          <w:b w:val="0"/>
          <w:szCs w:val="24"/>
        </w:rPr>
        <w:t xml:space="preserve"> Seattle, WA.</w:t>
      </w:r>
    </w:p>
    <w:p w14:paraId="6CEF799E" w14:textId="4C8AE5B8" w:rsidR="00F354F7" w:rsidRPr="00F354F7" w:rsidRDefault="00C939CE" w:rsidP="00767F5E">
      <w:pPr>
        <w:widowControl w:val="0"/>
        <w:spacing w:before="60"/>
        <w:ind w:left="450" w:hanging="378"/>
        <w:rPr>
          <w:rStyle w:val="Strong"/>
          <w:b w:val="0"/>
        </w:rPr>
      </w:pPr>
      <w:r>
        <w:t xml:space="preserve">71. </w:t>
      </w:r>
      <w:r w:rsidR="00F354F7">
        <w:t>Connell, A. M., Dishion, T. J., &amp; Stormshak, E. A. (2012, May</w:t>
      </w:r>
      <w:r w:rsidR="001A2811">
        <w:t>–June</w:t>
      </w:r>
      <w:r w:rsidR="00F354F7">
        <w:t>). The Family Check-Up and changes in adolescent depression: Media</w:t>
      </w:r>
      <w:r w:rsidR="00815C5E">
        <w:t>tion and moderation. In G.</w:t>
      </w:r>
      <w:r w:rsidR="00F354F7">
        <w:t xml:space="preserve"> Howe (Chair), </w:t>
      </w:r>
      <w:r w:rsidR="00F354F7" w:rsidRPr="00F354F7">
        <w:rPr>
          <w:rStyle w:val="Strong"/>
          <w:b w:val="0"/>
          <w:bCs w:val="0"/>
          <w:i/>
        </w:rPr>
        <w:t>Synthesizing mediation and moderation findings across prevention trials for adolescent depression</w:t>
      </w:r>
      <w:r w:rsidR="00886815">
        <w:rPr>
          <w:rStyle w:val="Strong"/>
          <w:b w:val="0"/>
          <w:bCs w:val="0"/>
          <w:i/>
        </w:rPr>
        <w:t xml:space="preserve"> </w:t>
      </w:r>
      <w:r w:rsidR="00886815">
        <w:rPr>
          <w:rStyle w:val="Strong"/>
          <w:b w:val="0"/>
          <w:bCs w:val="0"/>
        </w:rPr>
        <w:t>[</w:t>
      </w:r>
      <w:r w:rsidR="00F354F7" w:rsidRPr="00F354F7">
        <w:rPr>
          <w:rStyle w:val="Strong"/>
          <w:b w:val="0"/>
          <w:bCs w:val="0"/>
        </w:rPr>
        <w:t xml:space="preserve">Paper </w:t>
      </w:r>
      <w:r w:rsidR="00CB1FA5">
        <w:rPr>
          <w:rStyle w:val="Strong"/>
          <w:b w:val="0"/>
          <w:bCs w:val="0"/>
        </w:rPr>
        <w:t>presentation</w:t>
      </w:r>
      <w:r w:rsidR="00886815">
        <w:rPr>
          <w:rStyle w:val="Strong"/>
          <w:b w:val="0"/>
          <w:bCs w:val="0"/>
        </w:rPr>
        <w:t>].</w:t>
      </w:r>
      <w:r w:rsidR="00F354F7" w:rsidRPr="00F354F7">
        <w:rPr>
          <w:rStyle w:val="Strong"/>
          <w:b w:val="0"/>
          <w:bCs w:val="0"/>
        </w:rPr>
        <w:t xml:space="preserve"> Society for Prevention Research</w:t>
      </w:r>
      <w:r w:rsidR="00886815">
        <w:rPr>
          <w:rStyle w:val="Strong"/>
          <w:b w:val="0"/>
          <w:bCs w:val="0"/>
        </w:rPr>
        <w:t xml:space="preserve"> annual meeting</w:t>
      </w:r>
      <w:r w:rsidR="00F354F7" w:rsidRPr="00F354F7">
        <w:rPr>
          <w:rStyle w:val="Strong"/>
          <w:b w:val="0"/>
          <w:bCs w:val="0"/>
        </w:rPr>
        <w:t xml:space="preserve">, Washington, </w:t>
      </w:r>
      <w:r w:rsidR="0009247E">
        <w:rPr>
          <w:rStyle w:val="Strong"/>
          <w:b w:val="0"/>
          <w:bCs w:val="0"/>
        </w:rPr>
        <w:t>D.C.</w:t>
      </w:r>
    </w:p>
    <w:p w14:paraId="3A19A29A" w14:textId="079BB06B" w:rsidR="00F354F7" w:rsidRPr="00F354F7" w:rsidRDefault="00C939CE" w:rsidP="00767F5E">
      <w:pPr>
        <w:widowControl w:val="0"/>
        <w:spacing w:before="60"/>
        <w:ind w:left="450" w:hanging="378"/>
        <w:rPr>
          <w:rStyle w:val="Strong"/>
          <w:b w:val="0"/>
          <w:bCs w:val="0"/>
        </w:rPr>
      </w:pPr>
      <w:r>
        <w:rPr>
          <w:rStyle w:val="Strong"/>
          <w:b w:val="0"/>
          <w:bCs w:val="0"/>
        </w:rPr>
        <w:t xml:space="preserve">70. </w:t>
      </w:r>
      <w:r w:rsidR="00F354F7" w:rsidRPr="00F354F7">
        <w:rPr>
          <w:rStyle w:val="Strong"/>
          <w:b w:val="0"/>
          <w:bCs w:val="0"/>
        </w:rPr>
        <w:t>Klostermann, S., Connell, A. M., &amp; Stormshak, E. A. (</w:t>
      </w:r>
      <w:r w:rsidR="001A2811">
        <w:t>2012, May–June</w:t>
      </w:r>
      <w:r w:rsidR="00F354F7" w:rsidRPr="00F354F7">
        <w:rPr>
          <w:rStyle w:val="Strong"/>
          <w:b w:val="0"/>
          <w:bCs w:val="0"/>
        </w:rPr>
        <w:t xml:space="preserve">). </w:t>
      </w:r>
      <w:r w:rsidR="00F354F7" w:rsidRPr="00F354F7">
        <w:rPr>
          <w:i/>
        </w:rPr>
        <w:t>Effects of a family-focused prevention intervention on the growth of depressive symptoms</w:t>
      </w:r>
      <w:r w:rsidR="00F354F7" w:rsidRPr="00F354F7">
        <w:t xml:space="preserve"> </w:t>
      </w:r>
      <w:r w:rsidR="003D5826">
        <w:rPr>
          <w:rStyle w:val="Strong"/>
          <w:b w:val="0"/>
          <w:bCs w:val="0"/>
        </w:rPr>
        <w:t>[Poster presentation]</w:t>
      </w:r>
      <w:r w:rsidR="00886815">
        <w:rPr>
          <w:rStyle w:val="Strong"/>
          <w:b w:val="0"/>
          <w:bCs w:val="0"/>
        </w:rPr>
        <w:t>.</w:t>
      </w:r>
      <w:r w:rsidR="00F354F7" w:rsidRPr="00F354F7">
        <w:rPr>
          <w:rStyle w:val="Strong"/>
          <w:b w:val="0"/>
          <w:bCs w:val="0"/>
        </w:rPr>
        <w:t xml:space="preserve"> Society for Prevention Research</w:t>
      </w:r>
      <w:r w:rsidR="00886815">
        <w:rPr>
          <w:rStyle w:val="Strong"/>
          <w:b w:val="0"/>
          <w:bCs w:val="0"/>
        </w:rPr>
        <w:t xml:space="preserve"> annual meeting</w:t>
      </w:r>
      <w:r w:rsidR="00F354F7" w:rsidRPr="00F354F7">
        <w:rPr>
          <w:rStyle w:val="Strong"/>
          <w:b w:val="0"/>
          <w:bCs w:val="0"/>
        </w:rPr>
        <w:t xml:space="preserve">, Washington, </w:t>
      </w:r>
      <w:r w:rsidR="0009247E">
        <w:rPr>
          <w:rStyle w:val="Strong"/>
          <w:b w:val="0"/>
          <w:bCs w:val="0"/>
        </w:rPr>
        <w:t>D.C.</w:t>
      </w:r>
    </w:p>
    <w:p w14:paraId="047FBFB2" w14:textId="66544F4B" w:rsidR="00815C5E" w:rsidRPr="00430B51" w:rsidRDefault="00C939CE" w:rsidP="00033167">
      <w:pPr>
        <w:widowControl w:val="0"/>
        <w:spacing w:before="60"/>
        <w:ind w:left="360" w:hanging="288"/>
      </w:pPr>
      <w:r>
        <w:rPr>
          <w:iCs/>
        </w:rPr>
        <w:t xml:space="preserve">69. </w:t>
      </w:r>
      <w:r w:rsidR="00815C5E" w:rsidRPr="00430B51">
        <w:rPr>
          <w:iCs/>
        </w:rPr>
        <w:t xml:space="preserve">Doyle, S. L., Stormshak, E. A., &amp; Fosco, G. M. (2012, April). </w:t>
      </w:r>
      <w:r w:rsidR="00815C5E" w:rsidRPr="00430B51">
        <w:rPr>
          <w:i/>
        </w:rPr>
        <w:t xml:space="preserve">Coping in adolescence: What works best to prevent behavior problems? </w:t>
      </w:r>
      <w:r w:rsidR="003D5826">
        <w:t>[Poster presentation].</w:t>
      </w:r>
      <w:r w:rsidR="00815C5E" w:rsidRPr="00430B51">
        <w:t xml:space="preserve"> Society for Research in Child Development</w:t>
      </w:r>
      <w:r w:rsidR="00886815">
        <w:t xml:space="preserve"> </w:t>
      </w:r>
      <w:r w:rsidR="00886815" w:rsidRPr="00430B51">
        <w:t>biennial meeting</w:t>
      </w:r>
      <w:r w:rsidR="00815C5E" w:rsidRPr="00430B51">
        <w:t>, Montréal, Quebec, Canada.</w:t>
      </w:r>
    </w:p>
    <w:p w14:paraId="33E9C9A9" w14:textId="70E0D01C" w:rsidR="00815C5E" w:rsidRPr="00430B51" w:rsidRDefault="00C939CE" w:rsidP="00767F5E">
      <w:pPr>
        <w:widowControl w:val="0"/>
        <w:spacing w:before="60"/>
        <w:ind w:left="450" w:hanging="378"/>
      </w:pPr>
      <w:r>
        <w:rPr>
          <w:iCs/>
        </w:rPr>
        <w:t xml:space="preserve">68. </w:t>
      </w:r>
      <w:r w:rsidR="00815C5E" w:rsidRPr="00430B51">
        <w:rPr>
          <w:iCs/>
        </w:rPr>
        <w:t xml:space="preserve">Fosco, G. M., Van Ryzin, M. J., Stormshak, E. A., &amp; Dishion, T. J. (2012, April). </w:t>
      </w:r>
      <w:r w:rsidR="00815C5E" w:rsidRPr="00430B51">
        <w:t xml:space="preserve">Broadening the scope of intervention effects: Effects of the Family Check-Up on family-level functioning in early adolescence. In E. L. </w:t>
      </w:r>
      <w:proofErr w:type="spellStart"/>
      <w:r w:rsidR="00815C5E" w:rsidRPr="00430B51">
        <w:t>Bocknek</w:t>
      </w:r>
      <w:proofErr w:type="spellEnd"/>
      <w:r w:rsidR="00815C5E" w:rsidRPr="00430B51">
        <w:t xml:space="preserve"> &amp; G. M. Fosco (Chairs), </w:t>
      </w:r>
      <w:r w:rsidR="00815C5E" w:rsidRPr="00430B51">
        <w:rPr>
          <w:bCs/>
          <w:i/>
        </w:rPr>
        <w:t>Changing the family system: Impact of parent-focused interventions on family processes from early</w:t>
      </w:r>
      <w:r w:rsidR="00886815">
        <w:rPr>
          <w:bCs/>
          <w:i/>
        </w:rPr>
        <w:t xml:space="preserve"> childhood through adolescence </w:t>
      </w:r>
      <w:r w:rsidR="00886815">
        <w:rPr>
          <w:bCs/>
        </w:rPr>
        <w:t>[</w:t>
      </w:r>
      <w:r w:rsidR="00815C5E" w:rsidRPr="00430B51">
        <w:t xml:space="preserve">Paper </w:t>
      </w:r>
      <w:r w:rsidR="00CB1FA5">
        <w:t>presentation</w:t>
      </w:r>
      <w:r w:rsidR="00886815">
        <w:t>].</w:t>
      </w:r>
      <w:r w:rsidR="00815C5E" w:rsidRPr="00430B51">
        <w:t xml:space="preserve"> Society for Research in Child Development</w:t>
      </w:r>
      <w:r w:rsidR="00886815">
        <w:t xml:space="preserve"> biennial meeting,</w:t>
      </w:r>
      <w:r w:rsidR="00815C5E" w:rsidRPr="00430B51">
        <w:t xml:space="preserve"> Montréal, Quebec, Canada.</w:t>
      </w:r>
    </w:p>
    <w:p w14:paraId="2AEA2280" w14:textId="6ABBA639" w:rsidR="00815C5E" w:rsidRDefault="00C939CE" w:rsidP="00767F5E">
      <w:pPr>
        <w:widowControl w:val="0"/>
        <w:spacing w:before="60"/>
        <w:ind w:left="450" w:hanging="378"/>
      </w:pPr>
      <w:r>
        <w:rPr>
          <w:iCs/>
        </w:rPr>
        <w:t xml:space="preserve">67. </w:t>
      </w:r>
      <w:r w:rsidR="00815C5E" w:rsidRPr="00430B51">
        <w:rPr>
          <w:iCs/>
        </w:rPr>
        <w:t xml:space="preserve">Huang, C. Y., Margolis, K., Brown, K., &amp; Stormshak, E. A. (2012, April). </w:t>
      </w:r>
      <w:r w:rsidR="00815C5E" w:rsidRPr="00430B51">
        <w:rPr>
          <w:i/>
        </w:rPr>
        <w:t xml:space="preserve">The influence of social context on ethnic identity development for ethnic minority adolescents. </w:t>
      </w:r>
      <w:r w:rsidR="003D5826">
        <w:t>[Poster presentation].</w:t>
      </w:r>
      <w:r w:rsidR="00151954">
        <w:t xml:space="preserve"> </w:t>
      </w:r>
      <w:r w:rsidR="00815C5E">
        <w:t>Society for Research in Child Development</w:t>
      </w:r>
      <w:r w:rsidR="00151954">
        <w:t xml:space="preserve"> biennial meeting</w:t>
      </w:r>
      <w:r w:rsidR="00815C5E">
        <w:t>, Montréal, Quebec, Canada.</w:t>
      </w:r>
    </w:p>
    <w:p w14:paraId="733A54A0" w14:textId="0A5E5CF2" w:rsidR="00744D97" w:rsidRDefault="00C939CE" w:rsidP="00767F5E">
      <w:pPr>
        <w:widowControl w:val="0"/>
        <w:spacing w:before="60"/>
        <w:ind w:left="450" w:hanging="378"/>
        <w:rPr>
          <w:szCs w:val="24"/>
        </w:rPr>
      </w:pPr>
      <w:r>
        <w:rPr>
          <w:szCs w:val="24"/>
        </w:rPr>
        <w:t xml:space="preserve">66. </w:t>
      </w:r>
      <w:r w:rsidR="00744D97">
        <w:rPr>
          <w:szCs w:val="24"/>
        </w:rPr>
        <w:t xml:space="preserve">Stormshak, E. A. (2012, March). </w:t>
      </w:r>
      <w:r w:rsidR="00744D97" w:rsidRPr="00744D97">
        <w:rPr>
          <w:i/>
          <w:szCs w:val="24"/>
        </w:rPr>
        <w:t>Dissemination of the Family Check-Up intervention model in diverse communities: Effects on problem behavior and next steps</w:t>
      </w:r>
      <w:r w:rsidR="00151954">
        <w:rPr>
          <w:i/>
          <w:szCs w:val="24"/>
        </w:rPr>
        <w:t xml:space="preserve"> </w:t>
      </w:r>
      <w:r w:rsidR="00151954">
        <w:rPr>
          <w:szCs w:val="24"/>
        </w:rPr>
        <w:t xml:space="preserve">[Presentation]. </w:t>
      </w:r>
      <w:r w:rsidR="00744D97">
        <w:rPr>
          <w:szCs w:val="24"/>
        </w:rPr>
        <w:t>National Institutes of Health Conference on Disseminati</w:t>
      </w:r>
      <w:r w:rsidR="00CD74B9">
        <w:rPr>
          <w:szCs w:val="24"/>
        </w:rPr>
        <w:t>on and Implementation, Bethesda</w:t>
      </w:r>
      <w:r w:rsidR="00744D97">
        <w:rPr>
          <w:szCs w:val="24"/>
        </w:rPr>
        <w:t>, MD.</w:t>
      </w:r>
    </w:p>
    <w:p w14:paraId="1FCD6CF2" w14:textId="0F9A036A" w:rsidR="009B0C14" w:rsidRDefault="00C939CE" w:rsidP="00767F5E">
      <w:pPr>
        <w:spacing w:before="60"/>
        <w:ind w:left="450" w:hanging="378"/>
        <w:rPr>
          <w:szCs w:val="24"/>
        </w:rPr>
      </w:pPr>
      <w:r>
        <w:rPr>
          <w:szCs w:val="24"/>
        </w:rPr>
        <w:t xml:space="preserve">65. </w:t>
      </w:r>
      <w:r w:rsidR="009B0C14" w:rsidRPr="00F354F7">
        <w:rPr>
          <w:szCs w:val="24"/>
        </w:rPr>
        <w:t>Dishion, T. J., Stormshak, E. A., &amp; Fosco, G. M. (2011, August). The Family Check-Up model</w:t>
      </w:r>
      <w:r w:rsidR="009B0C14" w:rsidRPr="00447DFC">
        <w:rPr>
          <w:szCs w:val="24"/>
        </w:rPr>
        <w:t xml:space="preserve"> for promoting behavioral health in children and adolescents: Emotional adjustment, academic engagement, and problem behavior. In J. E. Lochman (Chair), </w:t>
      </w:r>
      <w:r w:rsidR="009B0C14" w:rsidRPr="00447DFC">
        <w:rPr>
          <w:i/>
          <w:szCs w:val="24"/>
        </w:rPr>
        <w:t>Innovations in interventions for disruptive behavior disorders</w:t>
      </w:r>
      <w:r w:rsidR="00151954">
        <w:rPr>
          <w:i/>
          <w:szCs w:val="24"/>
        </w:rPr>
        <w:t xml:space="preserve"> </w:t>
      </w:r>
      <w:r w:rsidR="00151954">
        <w:rPr>
          <w:szCs w:val="24"/>
        </w:rPr>
        <w:t>[</w:t>
      </w:r>
      <w:r w:rsidR="009B0C14">
        <w:rPr>
          <w:szCs w:val="24"/>
        </w:rPr>
        <w:t>Symposium</w:t>
      </w:r>
      <w:r w:rsidR="00151954">
        <w:rPr>
          <w:szCs w:val="24"/>
        </w:rPr>
        <w:t>].</w:t>
      </w:r>
      <w:r w:rsidR="009B0C14">
        <w:rPr>
          <w:szCs w:val="24"/>
        </w:rPr>
        <w:t xml:space="preserve"> </w:t>
      </w:r>
      <w:r w:rsidR="009B0C14" w:rsidRPr="00447DFC">
        <w:rPr>
          <w:szCs w:val="24"/>
        </w:rPr>
        <w:t>American Psychological Association 119th Annual Convention, Washington, D.C.</w:t>
      </w:r>
    </w:p>
    <w:p w14:paraId="26D94C45" w14:textId="30B03D8A" w:rsidR="00331128" w:rsidRPr="00E07D38" w:rsidRDefault="00C939CE" w:rsidP="00767F5E">
      <w:pPr>
        <w:spacing w:before="60"/>
        <w:ind w:left="450" w:hanging="378"/>
        <w:rPr>
          <w:szCs w:val="24"/>
        </w:rPr>
      </w:pPr>
      <w:r>
        <w:rPr>
          <w:szCs w:val="24"/>
        </w:rPr>
        <w:t xml:space="preserve">64. </w:t>
      </w:r>
      <w:r w:rsidR="00331128" w:rsidRPr="00E07D38">
        <w:rPr>
          <w:szCs w:val="24"/>
        </w:rPr>
        <w:t xml:space="preserve">Doyle, S. L., Stormshak, E. A., &amp; Fosco, G. M. (2011, March–April). </w:t>
      </w:r>
      <w:r w:rsidR="00331128" w:rsidRPr="000C2DA0">
        <w:rPr>
          <w:i/>
          <w:szCs w:val="24"/>
        </w:rPr>
        <w:t>Coping in adolescence: What works best to prevent behavior problems?</w:t>
      </w:r>
      <w:r w:rsidR="00331128" w:rsidRPr="00E07D38">
        <w:rPr>
          <w:szCs w:val="24"/>
        </w:rPr>
        <w:t xml:space="preserve"> </w:t>
      </w:r>
      <w:r w:rsidR="003D5826">
        <w:rPr>
          <w:szCs w:val="24"/>
        </w:rPr>
        <w:t>[Poster presentation].</w:t>
      </w:r>
      <w:r w:rsidR="00331128" w:rsidRPr="00E07D38">
        <w:rPr>
          <w:szCs w:val="24"/>
        </w:rPr>
        <w:t xml:space="preserve"> Society for Research in Child Development biennial meeting, Montreal, QC, Canada.</w:t>
      </w:r>
    </w:p>
    <w:p w14:paraId="794FAA10" w14:textId="73C1F6F0" w:rsidR="00331128" w:rsidRPr="00E07D38" w:rsidRDefault="00C939CE" w:rsidP="00767F5E">
      <w:pPr>
        <w:spacing w:before="60"/>
        <w:ind w:left="450" w:hanging="378"/>
        <w:rPr>
          <w:szCs w:val="24"/>
        </w:rPr>
      </w:pPr>
      <w:r>
        <w:rPr>
          <w:iCs/>
          <w:szCs w:val="24"/>
        </w:rPr>
        <w:t xml:space="preserve">63. </w:t>
      </w:r>
      <w:r w:rsidR="00331128" w:rsidRPr="00E07D38">
        <w:rPr>
          <w:iCs/>
          <w:szCs w:val="24"/>
        </w:rPr>
        <w:t xml:space="preserve">Fosco, G. M., Van Ryzin, M. J., </w:t>
      </w:r>
      <w:r w:rsidR="00331128" w:rsidRPr="00E07D38">
        <w:rPr>
          <w:szCs w:val="24"/>
        </w:rPr>
        <w:t>Stormshak,</w:t>
      </w:r>
      <w:r w:rsidR="00331128" w:rsidRPr="00E07D38">
        <w:rPr>
          <w:iCs/>
          <w:szCs w:val="24"/>
        </w:rPr>
        <w:t xml:space="preserve"> E. A., &amp; Dishion</w:t>
      </w:r>
      <w:r w:rsidR="00331128">
        <w:rPr>
          <w:iCs/>
          <w:szCs w:val="24"/>
        </w:rPr>
        <w:t>, T. J.</w:t>
      </w:r>
      <w:r w:rsidR="00331128" w:rsidRPr="00E07D38">
        <w:rPr>
          <w:szCs w:val="24"/>
        </w:rPr>
        <w:t xml:space="preserve"> (2011, March</w:t>
      </w:r>
      <w:r w:rsidR="00331128">
        <w:rPr>
          <w:szCs w:val="24"/>
        </w:rPr>
        <w:t>–</w:t>
      </w:r>
      <w:r w:rsidR="00331128" w:rsidRPr="00E07D38">
        <w:rPr>
          <w:szCs w:val="24"/>
        </w:rPr>
        <w:t>April). Broadening the scope of intervention effects: Effects of the Family Check-Up on family-level fun</w:t>
      </w:r>
      <w:r w:rsidR="00FD4796">
        <w:rPr>
          <w:szCs w:val="24"/>
        </w:rPr>
        <w:t xml:space="preserve">ctioning in early adolescence. </w:t>
      </w:r>
      <w:r w:rsidR="00331128" w:rsidRPr="00E07D38">
        <w:rPr>
          <w:szCs w:val="24"/>
        </w:rPr>
        <w:t xml:space="preserve">In </w:t>
      </w:r>
      <w:r w:rsidR="00BF5775">
        <w:rPr>
          <w:szCs w:val="24"/>
        </w:rPr>
        <w:t xml:space="preserve">E. </w:t>
      </w:r>
      <w:r w:rsidR="00331128" w:rsidRPr="00E07D38">
        <w:rPr>
          <w:szCs w:val="24"/>
        </w:rPr>
        <w:t xml:space="preserve">London </w:t>
      </w:r>
      <w:proofErr w:type="spellStart"/>
      <w:r w:rsidR="00331128" w:rsidRPr="00E07D38">
        <w:rPr>
          <w:szCs w:val="24"/>
        </w:rPr>
        <w:t>Bocknek</w:t>
      </w:r>
      <w:proofErr w:type="spellEnd"/>
      <w:r w:rsidR="00331128" w:rsidRPr="00E07D38">
        <w:rPr>
          <w:szCs w:val="24"/>
        </w:rPr>
        <w:t xml:space="preserve">, &amp; </w:t>
      </w:r>
      <w:r w:rsidR="00BF5775">
        <w:rPr>
          <w:szCs w:val="24"/>
        </w:rPr>
        <w:t xml:space="preserve">G.M. </w:t>
      </w:r>
      <w:r w:rsidR="00331128" w:rsidRPr="00E07D38">
        <w:rPr>
          <w:szCs w:val="24"/>
        </w:rPr>
        <w:t xml:space="preserve">Fosco (Chairs), </w:t>
      </w:r>
      <w:r w:rsidR="00331128" w:rsidRPr="00E07D38">
        <w:rPr>
          <w:bCs/>
          <w:i/>
          <w:szCs w:val="24"/>
        </w:rPr>
        <w:t>Changing the family system: Impact of parent-focused interventions on family processes from early childhood through adolescence</w:t>
      </w:r>
      <w:r w:rsidR="00331128">
        <w:rPr>
          <w:bCs/>
          <w:szCs w:val="24"/>
        </w:rPr>
        <w:t xml:space="preserve"> </w:t>
      </w:r>
      <w:r w:rsidR="00151954">
        <w:rPr>
          <w:bCs/>
          <w:szCs w:val="24"/>
        </w:rPr>
        <w:t>[</w:t>
      </w:r>
      <w:r w:rsidR="00331128">
        <w:rPr>
          <w:bCs/>
          <w:szCs w:val="24"/>
        </w:rPr>
        <w:t>Symposium</w:t>
      </w:r>
      <w:r w:rsidR="00151954">
        <w:rPr>
          <w:bCs/>
          <w:szCs w:val="24"/>
        </w:rPr>
        <w:t>].</w:t>
      </w:r>
      <w:r w:rsidR="00331128" w:rsidRPr="00E07D38">
        <w:rPr>
          <w:szCs w:val="24"/>
        </w:rPr>
        <w:t xml:space="preserve"> Society for Research in Child Development</w:t>
      </w:r>
      <w:r w:rsidR="00331128">
        <w:rPr>
          <w:szCs w:val="24"/>
        </w:rPr>
        <w:t xml:space="preserve"> biennial meeting</w:t>
      </w:r>
      <w:r w:rsidR="00331128" w:rsidRPr="00E07D38">
        <w:rPr>
          <w:szCs w:val="24"/>
        </w:rPr>
        <w:t>, Montreal, QC, Canada.</w:t>
      </w:r>
    </w:p>
    <w:p w14:paraId="003C0E18" w14:textId="3A00D8DF" w:rsidR="00331128" w:rsidRPr="00E07D38" w:rsidRDefault="00C939CE" w:rsidP="00767F5E">
      <w:pPr>
        <w:spacing w:before="60"/>
        <w:ind w:left="450" w:hanging="378"/>
        <w:rPr>
          <w:szCs w:val="24"/>
        </w:rPr>
      </w:pPr>
      <w:r>
        <w:rPr>
          <w:iCs/>
          <w:szCs w:val="24"/>
        </w:rPr>
        <w:t xml:space="preserve">62. </w:t>
      </w:r>
      <w:r w:rsidR="00331128" w:rsidRPr="00E07D38">
        <w:rPr>
          <w:iCs/>
          <w:szCs w:val="24"/>
        </w:rPr>
        <w:t>Huang, C. Y., Margolis, K., Brown, K., &amp;</w:t>
      </w:r>
      <w:r w:rsidR="00331128" w:rsidRPr="00E07D38">
        <w:rPr>
          <w:szCs w:val="24"/>
        </w:rPr>
        <w:t xml:space="preserve"> Stormshak, E. A. (2011, March</w:t>
      </w:r>
      <w:r w:rsidR="00994339">
        <w:rPr>
          <w:szCs w:val="24"/>
        </w:rPr>
        <w:t>–April</w:t>
      </w:r>
      <w:r w:rsidR="00331128" w:rsidRPr="00E07D38">
        <w:rPr>
          <w:szCs w:val="24"/>
        </w:rPr>
        <w:t xml:space="preserve">). </w:t>
      </w:r>
      <w:r w:rsidR="00331128" w:rsidRPr="00E07D38">
        <w:rPr>
          <w:i/>
          <w:szCs w:val="24"/>
        </w:rPr>
        <w:t>The influence of social context on ethnic identity development for ethnic minority adolescents.</w:t>
      </w:r>
      <w:r w:rsidR="00331128" w:rsidRPr="00E07D38">
        <w:rPr>
          <w:szCs w:val="24"/>
        </w:rPr>
        <w:t xml:space="preserve"> </w:t>
      </w:r>
      <w:r w:rsidR="003D5826">
        <w:rPr>
          <w:szCs w:val="24"/>
        </w:rPr>
        <w:t>[Poster presentation].</w:t>
      </w:r>
      <w:r w:rsidR="00151954">
        <w:rPr>
          <w:szCs w:val="24"/>
        </w:rPr>
        <w:t xml:space="preserve"> </w:t>
      </w:r>
      <w:r w:rsidR="00331128" w:rsidRPr="00E07D38">
        <w:rPr>
          <w:szCs w:val="24"/>
        </w:rPr>
        <w:t>Society for Research in Child Development</w:t>
      </w:r>
      <w:r w:rsidR="00331128">
        <w:rPr>
          <w:szCs w:val="24"/>
        </w:rPr>
        <w:t xml:space="preserve"> biennial meeting</w:t>
      </w:r>
      <w:r w:rsidR="00331128" w:rsidRPr="00E07D38">
        <w:rPr>
          <w:szCs w:val="24"/>
        </w:rPr>
        <w:t>, Montreal, QC, Canada.</w:t>
      </w:r>
    </w:p>
    <w:p w14:paraId="1AF55FF3" w14:textId="607CAAA9" w:rsidR="007A61F3" w:rsidRPr="007A61F3" w:rsidRDefault="00C939CE" w:rsidP="00767F5E">
      <w:pPr>
        <w:spacing w:before="60"/>
        <w:ind w:left="450" w:hanging="378"/>
        <w:rPr>
          <w:bCs/>
        </w:rPr>
      </w:pPr>
      <w:r>
        <w:rPr>
          <w:bCs/>
        </w:rPr>
        <w:lastRenderedPageBreak/>
        <w:t xml:space="preserve">61. </w:t>
      </w:r>
      <w:r w:rsidR="007A61F3" w:rsidRPr="007A61F3">
        <w:rPr>
          <w:bCs/>
        </w:rPr>
        <w:t>Stormshak</w:t>
      </w:r>
      <w:r w:rsidR="00E20C9D">
        <w:rPr>
          <w:bCs/>
        </w:rPr>
        <w:t xml:space="preserve">, E. A., &amp; </w:t>
      </w:r>
      <w:r w:rsidR="007A61F3" w:rsidRPr="007A61F3">
        <w:rPr>
          <w:bCs/>
        </w:rPr>
        <w:t>Van Ryzin</w:t>
      </w:r>
      <w:r w:rsidR="00E20C9D">
        <w:rPr>
          <w:bCs/>
        </w:rPr>
        <w:t>, M. J.</w:t>
      </w:r>
      <w:r w:rsidR="007A61F3" w:rsidRPr="007A61F3">
        <w:rPr>
          <w:bCs/>
        </w:rPr>
        <w:t xml:space="preserve"> </w:t>
      </w:r>
      <w:r w:rsidR="00E20C9D">
        <w:rPr>
          <w:bCs/>
        </w:rPr>
        <w:t>(2011, March–April).</w:t>
      </w:r>
      <w:r w:rsidR="007A61F3" w:rsidRPr="007A61F3">
        <w:rPr>
          <w:bCs/>
        </w:rPr>
        <w:t xml:space="preserve"> </w:t>
      </w:r>
      <w:r w:rsidR="007A61F3" w:rsidRPr="007A61F3">
        <w:rPr>
          <w:bCs/>
          <w:i/>
        </w:rPr>
        <w:t>Mediators and moderators of the influence of parents on the development of problem behaviors in adolescence</w:t>
      </w:r>
      <w:r w:rsidR="00151954">
        <w:rPr>
          <w:bCs/>
          <w:i/>
        </w:rPr>
        <w:t xml:space="preserve"> </w:t>
      </w:r>
      <w:r w:rsidR="00151954">
        <w:rPr>
          <w:bCs/>
        </w:rPr>
        <w:t xml:space="preserve">[Symposium]. </w:t>
      </w:r>
      <w:r w:rsidR="007A61F3" w:rsidRPr="007A61F3">
        <w:rPr>
          <w:bCs/>
        </w:rPr>
        <w:t>Society for Research in Child Development biennial meeting, Montreal, QC, Canada.</w:t>
      </w:r>
    </w:p>
    <w:p w14:paraId="526EADB7" w14:textId="17F450AE" w:rsidR="00E868F6" w:rsidRPr="00A53991" w:rsidRDefault="00C939CE" w:rsidP="00767F5E">
      <w:pPr>
        <w:pStyle w:val="PlainText"/>
        <w:spacing w:before="60"/>
        <w:ind w:left="450" w:hanging="378"/>
        <w:rPr>
          <w:rFonts w:ascii="Times New Roman" w:hAnsi="Times New Roman" w:cs="Times New Roman"/>
          <w:sz w:val="24"/>
          <w:szCs w:val="24"/>
        </w:rPr>
      </w:pPr>
      <w:r>
        <w:rPr>
          <w:rFonts w:ascii="Times New Roman" w:hAnsi="Times New Roman" w:cs="Times New Roman"/>
          <w:sz w:val="24"/>
          <w:szCs w:val="24"/>
        </w:rPr>
        <w:t xml:space="preserve">60. </w:t>
      </w:r>
      <w:r w:rsidR="00E868F6" w:rsidRPr="00A53991">
        <w:rPr>
          <w:rFonts w:ascii="Times New Roman" w:hAnsi="Times New Roman" w:cs="Times New Roman"/>
          <w:sz w:val="24"/>
          <w:szCs w:val="24"/>
        </w:rPr>
        <w:t xml:space="preserve">Stormshak, E. A., Fosco, G. M., &amp; Dishion, T. J. (2010, August). Implementing interventions with families in schools to increase youth school engagement: The Family Check-Up model. In E. S. Shapiro &amp; G. J. DuPaul (Chairs) and L. L. Taylor, E. A. Stormshak, M. Alderfer, </w:t>
      </w:r>
      <w:r w:rsidR="00E868F6">
        <w:rPr>
          <w:rFonts w:ascii="Times New Roman" w:hAnsi="Times New Roman" w:cs="Times New Roman"/>
          <w:sz w:val="24"/>
          <w:szCs w:val="24"/>
        </w:rPr>
        <w:t>&amp;</w:t>
      </w:r>
      <w:r w:rsidR="00E868F6" w:rsidRPr="00A53991">
        <w:rPr>
          <w:rFonts w:ascii="Times New Roman" w:hAnsi="Times New Roman" w:cs="Times New Roman"/>
          <w:sz w:val="24"/>
          <w:szCs w:val="24"/>
        </w:rPr>
        <w:t xml:space="preserve"> T. Power (Presenters), </w:t>
      </w:r>
      <w:r w:rsidR="00E868F6" w:rsidRPr="00A53991">
        <w:rPr>
          <w:rFonts w:ascii="Times New Roman" w:hAnsi="Times New Roman" w:cs="Times New Roman"/>
          <w:i/>
          <w:sz w:val="24"/>
          <w:szCs w:val="24"/>
        </w:rPr>
        <w:t>Partnerships to improve mental health services for children in schools</w:t>
      </w:r>
      <w:r w:rsidR="00151954">
        <w:rPr>
          <w:rFonts w:ascii="Times New Roman" w:hAnsi="Times New Roman" w:cs="Times New Roman"/>
          <w:i/>
          <w:sz w:val="24"/>
          <w:szCs w:val="24"/>
        </w:rPr>
        <w:t xml:space="preserve"> </w:t>
      </w:r>
      <w:r w:rsidR="00151954">
        <w:rPr>
          <w:rFonts w:ascii="Times New Roman" w:hAnsi="Times New Roman" w:cs="Times New Roman"/>
          <w:sz w:val="24"/>
          <w:szCs w:val="24"/>
        </w:rPr>
        <w:t>[</w:t>
      </w:r>
      <w:r w:rsidR="00E868F6" w:rsidRPr="00A53991">
        <w:rPr>
          <w:rFonts w:ascii="Times New Roman" w:hAnsi="Times New Roman" w:cs="Times New Roman"/>
          <w:sz w:val="24"/>
          <w:szCs w:val="24"/>
        </w:rPr>
        <w:t>Symposium</w:t>
      </w:r>
      <w:r w:rsidR="00151954">
        <w:rPr>
          <w:rFonts w:ascii="Times New Roman" w:hAnsi="Times New Roman" w:cs="Times New Roman"/>
          <w:sz w:val="24"/>
          <w:szCs w:val="24"/>
        </w:rPr>
        <w:t>].</w:t>
      </w:r>
      <w:r w:rsidR="00E868F6" w:rsidRPr="00A53991">
        <w:rPr>
          <w:rFonts w:ascii="Times New Roman" w:hAnsi="Times New Roman" w:cs="Times New Roman"/>
          <w:sz w:val="24"/>
          <w:szCs w:val="24"/>
        </w:rPr>
        <w:t xml:space="preserve"> American Psychological Association</w:t>
      </w:r>
      <w:r w:rsidR="00151954">
        <w:rPr>
          <w:rFonts w:ascii="Times New Roman" w:hAnsi="Times New Roman" w:cs="Times New Roman"/>
          <w:sz w:val="24"/>
          <w:szCs w:val="24"/>
        </w:rPr>
        <w:t xml:space="preserve"> annual meeting</w:t>
      </w:r>
      <w:r w:rsidR="00E868F6" w:rsidRPr="00A53991">
        <w:rPr>
          <w:rFonts w:ascii="Times New Roman" w:hAnsi="Times New Roman" w:cs="Times New Roman"/>
          <w:sz w:val="24"/>
          <w:szCs w:val="24"/>
        </w:rPr>
        <w:t>, San Diego, CA.</w:t>
      </w:r>
    </w:p>
    <w:p w14:paraId="7B0B35CB" w14:textId="1F802213" w:rsidR="0033022B" w:rsidRPr="008A01EB" w:rsidRDefault="00C939CE" w:rsidP="00767F5E">
      <w:pPr>
        <w:widowControl w:val="0"/>
        <w:spacing w:before="60"/>
        <w:ind w:left="450" w:hanging="378"/>
        <w:rPr>
          <w:szCs w:val="24"/>
        </w:rPr>
      </w:pPr>
      <w:r>
        <w:rPr>
          <w:bCs/>
          <w:szCs w:val="24"/>
        </w:rPr>
        <w:t xml:space="preserve">59. </w:t>
      </w:r>
      <w:r w:rsidR="0033022B" w:rsidRPr="008A01EB">
        <w:rPr>
          <w:bCs/>
          <w:szCs w:val="24"/>
        </w:rPr>
        <w:t>Huang, C. Y.</w:t>
      </w:r>
      <w:r w:rsidR="00134B45">
        <w:rPr>
          <w:bCs/>
          <w:szCs w:val="24"/>
        </w:rPr>
        <w:t>,</w:t>
      </w:r>
      <w:r w:rsidR="0033022B" w:rsidRPr="008A01EB">
        <w:rPr>
          <w:bCs/>
          <w:szCs w:val="24"/>
        </w:rPr>
        <w:t xml:space="preserve"> </w:t>
      </w:r>
      <w:r w:rsidR="0033022B" w:rsidRPr="008A01EB">
        <w:rPr>
          <w:szCs w:val="24"/>
        </w:rPr>
        <w:t xml:space="preserve">&amp; Stormshak, E. </w:t>
      </w:r>
      <w:r w:rsidR="0052707D">
        <w:rPr>
          <w:szCs w:val="24"/>
        </w:rPr>
        <w:t xml:space="preserve">A. </w:t>
      </w:r>
      <w:r w:rsidR="0033022B" w:rsidRPr="008A01EB">
        <w:rPr>
          <w:szCs w:val="24"/>
        </w:rPr>
        <w:t xml:space="preserve">(2010, August). </w:t>
      </w:r>
      <w:r w:rsidR="0033022B" w:rsidRPr="008A01EB">
        <w:rPr>
          <w:i/>
          <w:szCs w:val="24"/>
        </w:rPr>
        <w:t>Parent–child relationships, ethnic identity, and effortful control for minority adolescents</w:t>
      </w:r>
      <w:r w:rsidR="0033022B" w:rsidRPr="008A01EB">
        <w:rPr>
          <w:szCs w:val="24"/>
        </w:rPr>
        <w:t xml:space="preserve"> </w:t>
      </w:r>
      <w:r w:rsidR="003D5826">
        <w:rPr>
          <w:szCs w:val="24"/>
        </w:rPr>
        <w:t>[Poster presentation].</w:t>
      </w:r>
      <w:r w:rsidR="0033022B" w:rsidRPr="008A01EB">
        <w:rPr>
          <w:szCs w:val="24"/>
        </w:rPr>
        <w:t xml:space="preserve"> American Psychological Association annual meeting, San Diego, CA.</w:t>
      </w:r>
    </w:p>
    <w:p w14:paraId="781BB7A9" w14:textId="273A992C" w:rsidR="00A6222E" w:rsidRPr="009C7A4F" w:rsidRDefault="00C939CE" w:rsidP="00767F5E">
      <w:pPr>
        <w:widowControl w:val="0"/>
        <w:spacing w:before="60"/>
        <w:ind w:left="450" w:hanging="378"/>
        <w:rPr>
          <w:iCs/>
          <w:szCs w:val="24"/>
        </w:rPr>
      </w:pPr>
      <w:r>
        <w:rPr>
          <w:szCs w:val="24"/>
        </w:rPr>
        <w:t xml:space="preserve">58. </w:t>
      </w:r>
      <w:r w:rsidR="00A6222E" w:rsidRPr="009C7A4F">
        <w:rPr>
          <w:szCs w:val="24"/>
        </w:rPr>
        <w:t xml:space="preserve">Fosco, G. M., Stormshak, E. A., &amp; Dishion, T. J. (2010, June). </w:t>
      </w:r>
      <w:r w:rsidR="00A6222E" w:rsidRPr="009C7A4F">
        <w:rPr>
          <w:i/>
          <w:szCs w:val="24"/>
        </w:rPr>
        <w:t>Targeting youth well-being and school engagement: Applications of the Family Check-Up model</w:t>
      </w:r>
      <w:r w:rsidR="00A6222E" w:rsidRPr="009C7A4F">
        <w:rPr>
          <w:szCs w:val="24"/>
        </w:rPr>
        <w:t xml:space="preserve"> </w:t>
      </w:r>
      <w:r w:rsidR="003D5826">
        <w:rPr>
          <w:szCs w:val="24"/>
        </w:rPr>
        <w:t>[Poster presentation].</w:t>
      </w:r>
      <w:r w:rsidR="00A6222E" w:rsidRPr="009C7A4F">
        <w:rPr>
          <w:szCs w:val="24"/>
        </w:rPr>
        <w:t xml:space="preserve"> Society for Prevention Research</w:t>
      </w:r>
      <w:r w:rsidR="00151954">
        <w:rPr>
          <w:szCs w:val="24"/>
        </w:rPr>
        <w:t xml:space="preserve"> 18th annual meeting,</w:t>
      </w:r>
      <w:r w:rsidR="00A6222E" w:rsidRPr="009C7A4F">
        <w:rPr>
          <w:szCs w:val="24"/>
        </w:rPr>
        <w:t xml:space="preserve"> Denver, CO.</w:t>
      </w:r>
    </w:p>
    <w:p w14:paraId="5A61C59B" w14:textId="64AC25CA" w:rsidR="0033022B" w:rsidRDefault="00C939CE" w:rsidP="00767F5E">
      <w:pPr>
        <w:spacing w:before="60"/>
        <w:ind w:left="450" w:hanging="378"/>
        <w:rPr>
          <w:szCs w:val="24"/>
        </w:rPr>
      </w:pPr>
      <w:r>
        <w:rPr>
          <w:szCs w:val="24"/>
        </w:rPr>
        <w:t xml:space="preserve">57. </w:t>
      </w:r>
      <w:r w:rsidR="00FB4A1B">
        <w:rPr>
          <w:szCs w:val="24"/>
        </w:rPr>
        <w:t>Fosco</w:t>
      </w:r>
      <w:r w:rsidR="0033022B">
        <w:rPr>
          <w:szCs w:val="24"/>
        </w:rPr>
        <w:t xml:space="preserve">, G. M., Stormshak, E. A., &amp; Dishion, T. J. (2010, March). </w:t>
      </w:r>
      <w:r w:rsidR="0033022B" w:rsidRPr="00ED7A35">
        <w:rPr>
          <w:i/>
          <w:szCs w:val="24"/>
        </w:rPr>
        <w:t>Parent–adolescent r</w:t>
      </w:r>
      <w:r w:rsidR="0033022B" w:rsidRPr="00D414A1">
        <w:rPr>
          <w:i/>
          <w:szCs w:val="24"/>
        </w:rPr>
        <w:t>elationships: Bri</w:t>
      </w:r>
      <w:r w:rsidR="0033022B" w:rsidRPr="00ED7A35">
        <w:rPr>
          <w:i/>
          <w:szCs w:val="24"/>
        </w:rPr>
        <w:t>dging family, parenting, and youth outcomes during early a</w:t>
      </w:r>
      <w:r w:rsidR="0033022B" w:rsidRPr="00D414A1">
        <w:rPr>
          <w:i/>
          <w:szCs w:val="24"/>
        </w:rPr>
        <w:t>dolescence</w:t>
      </w:r>
      <w:r w:rsidR="0033022B">
        <w:rPr>
          <w:szCs w:val="24"/>
        </w:rPr>
        <w:t xml:space="preserve"> </w:t>
      </w:r>
      <w:r w:rsidR="003D5826">
        <w:rPr>
          <w:szCs w:val="24"/>
        </w:rPr>
        <w:t>[Poster presentation].</w:t>
      </w:r>
      <w:r w:rsidR="00151954">
        <w:rPr>
          <w:szCs w:val="24"/>
        </w:rPr>
        <w:t xml:space="preserve"> </w:t>
      </w:r>
      <w:r w:rsidR="0033022B">
        <w:rPr>
          <w:szCs w:val="24"/>
        </w:rPr>
        <w:t>Society for Research in Adolescence</w:t>
      </w:r>
      <w:r w:rsidR="00151954">
        <w:rPr>
          <w:szCs w:val="24"/>
        </w:rPr>
        <w:t xml:space="preserve"> biennial meeting</w:t>
      </w:r>
      <w:r w:rsidR="0033022B">
        <w:rPr>
          <w:szCs w:val="24"/>
        </w:rPr>
        <w:t>, Philadelphia, PA.</w:t>
      </w:r>
    </w:p>
    <w:p w14:paraId="73E6A4D8" w14:textId="548F8255" w:rsidR="008B686A" w:rsidRDefault="00C939CE" w:rsidP="00767F5E">
      <w:pPr>
        <w:spacing w:before="60"/>
        <w:ind w:left="450" w:hanging="378"/>
        <w:rPr>
          <w:szCs w:val="24"/>
        </w:rPr>
      </w:pPr>
      <w:r>
        <w:rPr>
          <w:iCs/>
          <w:szCs w:val="24"/>
        </w:rPr>
        <w:t xml:space="preserve">56. </w:t>
      </w:r>
      <w:r w:rsidR="008B686A" w:rsidRPr="00D414A1">
        <w:rPr>
          <w:iCs/>
          <w:szCs w:val="24"/>
        </w:rPr>
        <w:t xml:space="preserve">Joyce, </w:t>
      </w:r>
      <w:r w:rsidR="008B686A" w:rsidRPr="0020570C">
        <w:rPr>
          <w:iCs/>
          <w:szCs w:val="24"/>
        </w:rPr>
        <w:t xml:space="preserve">J. A., </w:t>
      </w:r>
      <w:r w:rsidR="009D4330">
        <w:rPr>
          <w:iCs/>
          <w:szCs w:val="24"/>
        </w:rPr>
        <w:t>O’</w:t>
      </w:r>
      <w:r w:rsidR="008B686A" w:rsidRPr="00D414A1">
        <w:rPr>
          <w:iCs/>
          <w:szCs w:val="24"/>
        </w:rPr>
        <w:t xml:space="preserve">Neil, </w:t>
      </w:r>
      <w:r w:rsidR="008B686A" w:rsidRPr="0020570C">
        <w:rPr>
          <w:iCs/>
          <w:szCs w:val="24"/>
        </w:rPr>
        <w:t>M. E.,</w:t>
      </w:r>
      <w:r w:rsidR="008B686A">
        <w:rPr>
          <w:iCs/>
          <w:szCs w:val="24"/>
        </w:rPr>
        <w:t xml:space="preserve"> Stormshak, E. A., </w:t>
      </w:r>
      <w:r w:rsidR="008B686A" w:rsidRPr="00D414A1">
        <w:rPr>
          <w:iCs/>
          <w:szCs w:val="24"/>
        </w:rPr>
        <w:t>McWhirter</w:t>
      </w:r>
      <w:r w:rsidR="008B686A" w:rsidRPr="0020570C">
        <w:rPr>
          <w:iCs/>
          <w:szCs w:val="24"/>
        </w:rPr>
        <w:t xml:space="preserve"> E. H.</w:t>
      </w:r>
      <w:r w:rsidR="008B686A" w:rsidRPr="00D414A1">
        <w:rPr>
          <w:iCs/>
          <w:szCs w:val="24"/>
        </w:rPr>
        <w:t xml:space="preserve">, </w:t>
      </w:r>
      <w:r w:rsidR="008B686A" w:rsidRPr="0020570C">
        <w:rPr>
          <w:iCs/>
          <w:szCs w:val="24"/>
        </w:rPr>
        <w:t xml:space="preserve">&amp; </w:t>
      </w:r>
      <w:r w:rsidR="008B686A" w:rsidRPr="00D414A1">
        <w:rPr>
          <w:iCs/>
          <w:szCs w:val="24"/>
        </w:rPr>
        <w:t>Dishion</w:t>
      </w:r>
      <w:r w:rsidR="008B686A" w:rsidRPr="0020570C">
        <w:rPr>
          <w:iCs/>
          <w:szCs w:val="24"/>
        </w:rPr>
        <w:t xml:space="preserve">, T. J. </w:t>
      </w:r>
      <w:r w:rsidR="008B686A">
        <w:rPr>
          <w:szCs w:val="24"/>
        </w:rPr>
        <w:t xml:space="preserve">(2010, March). </w:t>
      </w:r>
      <w:r w:rsidR="008B686A" w:rsidRPr="008B686A">
        <w:rPr>
          <w:i/>
          <w:szCs w:val="24"/>
        </w:rPr>
        <w:t>Peer associations and coping: The mediating role of ethnic identity for urban, African American a</w:t>
      </w:r>
      <w:r w:rsidR="008B686A" w:rsidRPr="00D414A1">
        <w:rPr>
          <w:i/>
          <w:szCs w:val="24"/>
        </w:rPr>
        <w:t>dolescents</w:t>
      </w:r>
      <w:r w:rsidR="008B686A">
        <w:rPr>
          <w:szCs w:val="24"/>
        </w:rPr>
        <w:t xml:space="preserve"> </w:t>
      </w:r>
      <w:r w:rsidR="003D5826">
        <w:rPr>
          <w:szCs w:val="24"/>
        </w:rPr>
        <w:t>[Poster presentation].</w:t>
      </w:r>
      <w:r w:rsidR="00151954" w:rsidRPr="00151954">
        <w:rPr>
          <w:szCs w:val="24"/>
        </w:rPr>
        <w:t xml:space="preserve"> </w:t>
      </w:r>
      <w:r w:rsidR="00151954">
        <w:rPr>
          <w:szCs w:val="24"/>
        </w:rPr>
        <w:t>Society for Research in Adolescence biennial meeting, Philadelphia, PA.</w:t>
      </w:r>
    </w:p>
    <w:p w14:paraId="724EF4FE" w14:textId="7E0E2920" w:rsidR="008A01EB" w:rsidRPr="008A01EB" w:rsidRDefault="00C939CE" w:rsidP="00767F5E">
      <w:pPr>
        <w:spacing w:before="60"/>
        <w:ind w:left="450" w:hanging="378"/>
        <w:rPr>
          <w:bCs/>
          <w:szCs w:val="24"/>
        </w:rPr>
      </w:pPr>
      <w:r>
        <w:rPr>
          <w:bCs/>
          <w:szCs w:val="24"/>
        </w:rPr>
        <w:t xml:space="preserve">55. </w:t>
      </w:r>
      <w:r w:rsidR="008A01EB" w:rsidRPr="008A01EB">
        <w:rPr>
          <w:bCs/>
          <w:szCs w:val="24"/>
        </w:rPr>
        <w:t xml:space="preserve">Huang, C. </w:t>
      </w:r>
      <w:r w:rsidR="008A01EB" w:rsidRPr="008A01EB">
        <w:rPr>
          <w:szCs w:val="24"/>
        </w:rPr>
        <w:t xml:space="preserve">Y., </w:t>
      </w:r>
      <w:r w:rsidR="008A01EB" w:rsidRPr="008A01EB">
        <w:rPr>
          <w:bCs/>
          <w:szCs w:val="24"/>
        </w:rPr>
        <w:t xml:space="preserve">&amp; Stormshak, E. </w:t>
      </w:r>
      <w:r w:rsidR="00E75E96">
        <w:rPr>
          <w:bCs/>
          <w:szCs w:val="24"/>
        </w:rPr>
        <w:t xml:space="preserve">A. </w:t>
      </w:r>
      <w:r w:rsidR="008A01EB" w:rsidRPr="008A01EB">
        <w:rPr>
          <w:bCs/>
          <w:szCs w:val="24"/>
        </w:rPr>
        <w:t xml:space="preserve">(2010, March). </w:t>
      </w:r>
      <w:r w:rsidR="008A01EB" w:rsidRPr="008A01EB">
        <w:rPr>
          <w:i/>
          <w:szCs w:val="24"/>
        </w:rPr>
        <w:t xml:space="preserve">The influence of positive family relationships on substance </w:t>
      </w:r>
      <w:proofErr w:type="gramStart"/>
      <w:r w:rsidR="008A01EB" w:rsidRPr="008A01EB">
        <w:rPr>
          <w:i/>
          <w:szCs w:val="24"/>
        </w:rPr>
        <w:t>use</w:t>
      </w:r>
      <w:proofErr w:type="gramEnd"/>
      <w:r w:rsidR="008A01EB" w:rsidRPr="008A01EB">
        <w:rPr>
          <w:i/>
          <w:szCs w:val="24"/>
        </w:rPr>
        <w:t xml:space="preserve"> for ethnic minority adolescents</w:t>
      </w:r>
      <w:r w:rsidR="008A01EB" w:rsidRPr="008A01EB">
        <w:rPr>
          <w:szCs w:val="24"/>
        </w:rPr>
        <w:t xml:space="preserve"> </w:t>
      </w:r>
      <w:r w:rsidR="003D5826">
        <w:rPr>
          <w:szCs w:val="24"/>
        </w:rPr>
        <w:t>[Poster presentation].</w:t>
      </w:r>
      <w:r w:rsidR="00151954" w:rsidRPr="00151954">
        <w:rPr>
          <w:szCs w:val="24"/>
        </w:rPr>
        <w:t xml:space="preserve"> </w:t>
      </w:r>
      <w:r w:rsidR="00151954">
        <w:rPr>
          <w:szCs w:val="24"/>
        </w:rPr>
        <w:t>Society for Research in Adolescence biennial meeting, Philadelphia, PA.</w:t>
      </w:r>
    </w:p>
    <w:p w14:paraId="5A199E4C" w14:textId="5E2FB61D" w:rsidR="00536BED" w:rsidRPr="00536BED" w:rsidRDefault="00C939CE" w:rsidP="00767F5E">
      <w:pPr>
        <w:spacing w:before="60"/>
        <w:ind w:left="450" w:hanging="378"/>
      </w:pPr>
      <w:r>
        <w:t xml:space="preserve">54. </w:t>
      </w:r>
      <w:r w:rsidR="00536BED" w:rsidRPr="00536BED">
        <w:t>Stormshak, E. A.</w:t>
      </w:r>
      <w:r w:rsidR="0033022B">
        <w:t>, Connell, A. M., Dishion, T. J., Kavanagh, K., &amp; Caruthers, A. S.</w:t>
      </w:r>
      <w:r w:rsidR="00536BED" w:rsidRPr="00536BED">
        <w:t xml:space="preserve"> (2010, March). A family-centered intervention to reduce substance use during the middle school years. In A. Crump (Chair) &amp; N. A. Gonzales (Discussant), </w:t>
      </w:r>
      <w:r w:rsidR="00536BED" w:rsidRPr="00536BED">
        <w:rPr>
          <w:i/>
        </w:rPr>
        <w:t>Prevention of drug use and problem behavior in adolescents: Considering the cultural context</w:t>
      </w:r>
      <w:r w:rsidR="00536BED" w:rsidRPr="00536BED">
        <w:t xml:space="preserve"> </w:t>
      </w:r>
      <w:r w:rsidR="00151954">
        <w:t>[</w:t>
      </w:r>
      <w:r w:rsidR="00536BED" w:rsidRPr="00536BED">
        <w:t>Symposium</w:t>
      </w:r>
      <w:r w:rsidR="00151954">
        <w:t>].</w:t>
      </w:r>
      <w:r w:rsidR="00536BED" w:rsidRPr="00536BED">
        <w:t xml:space="preserve"> </w:t>
      </w:r>
      <w:r w:rsidR="00151954">
        <w:rPr>
          <w:szCs w:val="24"/>
        </w:rPr>
        <w:t>Society for Research in Adolescence biennial meeting, Philadelphia, PA.</w:t>
      </w:r>
    </w:p>
    <w:p w14:paraId="23DAA459" w14:textId="732B5AC8" w:rsidR="00A40BF0" w:rsidRPr="00620F5E" w:rsidRDefault="00C939CE" w:rsidP="00767F5E">
      <w:pPr>
        <w:pStyle w:val="Default"/>
        <w:spacing w:before="60"/>
        <w:ind w:left="450" w:hanging="378"/>
        <w:rPr>
          <w:rFonts w:ascii="Times New Roman" w:hAnsi="Times New Roman" w:cs="Times New Roman"/>
        </w:rPr>
      </w:pPr>
      <w:r>
        <w:rPr>
          <w:rFonts w:ascii="Times New Roman" w:hAnsi="Times New Roman" w:cs="Times New Roman"/>
          <w:bCs/>
        </w:rPr>
        <w:t xml:space="preserve">53. </w:t>
      </w:r>
      <w:r w:rsidR="00A40BF0" w:rsidRPr="00620F5E">
        <w:rPr>
          <w:rFonts w:ascii="Times New Roman" w:hAnsi="Times New Roman" w:cs="Times New Roman"/>
          <w:bCs/>
        </w:rPr>
        <w:t>Fosco, G. M.</w:t>
      </w:r>
      <w:r w:rsidR="00A40BF0" w:rsidRPr="00620F5E">
        <w:rPr>
          <w:rFonts w:ascii="Times New Roman" w:hAnsi="Times New Roman" w:cs="Times New Roman"/>
        </w:rPr>
        <w:t>, Frank, J.</w:t>
      </w:r>
      <w:r w:rsidR="00A40BF0">
        <w:rPr>
          <w:rFonts w:ascii="Times New Roman" w:hAnsi="Times New Roman" w:cs="Times New Roman"/>
        </w:rPr>
        <w:t xml:space="preserve"> </w:t>
      </w:r>
      <w:r w:rsidR="00A40BF0" w:rsidRPr="00620F5E">
        <w:rPr>
          <w:rFonts w:ascii="Times New Roman" w:hAnsi="Times New Roman" w:cs="Times New Roman"/>
        </w:rPr>
        <w:t xml:space="preserve">L., Dishion, T. J., &amp; Stormshak, E. </w:t>
      </w:r>
      <w:r w:rsidR="00A40BF0">
        <w:rPr>
          <w:rFonts w:ascii="Times New Roman" w:hAnsi="Times New Roman" w:cs="Times New Roman"/>
        </w:rPr>
        <w:t xml:space="preserve">A. </w:t>
      </w:r>
      <w:r w:rsidR="00A40BF0" w:rsidRPr="00620F5E">
        <w:rPr>
          <w:rFonts w:ascii="Times New Roman" w:hAnsi="Times New Roman" w:cs="Times New Roman"/>
        </w:rPr>
        <w:t>(</w:t>
      </w:r>
      <w:r w:rsidR="00A40BF0">
        <w:rPr>
          <w:rFonts w:ascii="Times New Roman" w:hAnsi="Times New Roman" w:cs="Times New Roman"/>
        </w:rPr>
        <w:t>2009, June</w:t>
      </w:r>
      <w:r w:rsidR="00A40BF0" w:rsidRPr="00620F5E">
        <w:rPr>
          <w:rFonts w:ascii="Times New Roman" w:hAnsi="Times New Roman" w:cs="Times New Roman"/>
        </w:rPr>
        <w:t xml:space="preserve">) </w:t>
      </w:r>
      <w:r w:rsidR="00A40BF0">
        <w:rPr>
          <w:rFonts w:ascii="Times New Roman" w:hAnsi="Times New Roman" w:cs="Times New Roman"/>
          <w:i/>
          <w:iCs/>
        </w:rPr>
        <w:t xml:space="preserve">Alternatives to exclusionary discipline: Effectiveness of </w:t>
      </w:r>
      <w:r w:rsidR="00F724F6">
        <w:rPr>
          <w:rFonts w:ascii="Times New Roman" w:hAnsi="Times New Roman" w:cs="Times New Roman"/>
          <w:i/>
          <w:iCs/>
        </w:rPr>
        <w:t xml:space="preserve">a </w:t>
      </w:r>
      <w:r w:rsidR="00A40BF0">
        <w:rPr>
          <w:rFonts w:ascii="Times New Roman" w:hAnsi="Times New Roman" w:cs="Times New Roman"/>
          <w:i/>
          <w:iCs/>
        </w:rPr>
        <w:t>family-based intervention program in public middle s</w:t>
      </w:r>
      <w:r w:rsidR="00A40BF0" w:rsidRPr="00620F5E">
        <w:rPr>
          <w:rFonts w:ascii="Times New Roman" w:hAnsi="Times New Roman" w:cs="Times New Roman"/>
          <w:i/>
          <w:iCs/>
        </w:rPr>
        <w:t>chool</w:t>
      </w:r>
      <w:r w:rsidR="00A40BF0" w:rsidRPr="00620F5E">
        <w:rPr>
          <w:rFonts w:ascii="Times New Roman" w:hAnsi="Times New Roman" w:cs="Times New Roman"/>
        </w:rPr>
        <w:t xml:space="preserve"> </w:t>
      </w:r>
      <w:r w:rsidR="003D5826">
        <w:rPr>
          <w:rFonts w:ascii="Times New Roman" w:hAnsi="Times New Roman" w:cs="Times New Roman"/>
        </w:rPr>
        <w:t>[Poster presentation].</w:t>
      </w:r>
      <w:r w:rsidR="00A40BF0">
        <w:rPr>
          <w:rFonts w:ascii="Times New Roman" w:hAnsi="Times New Roman" w:cs="Times New Roman"/>
        </w:rPr>
        <w:t xml:space="preserve"> </w:t>
      </w:r>
      <w:r w:rsidR="00A40BF0" w:rsidRPr="00620F5E">
        <w:rPr>
          <w:rFonts w:ascii="Times New Roman" w:hAnsi="Times New Roman" w:cs="Times New Roman"/>
          <w:bCs/>
        </w:rPr>
        <w:t>I</w:t>
      </w:r>
      <w:r w:rsidR="00A40BF0">
        <w:rPr>
          <w:rFonts w:ascii="Times New Roman" w:hAnsi="Times New Roman" w:cs="Times New Roman"/>
          <w:bCs/>
        </w:rPr>
        <w:t>nstitute of Education Sciences</w:t>
      </w:r>
      <w:r w:rsidR="00151954">
        <w:rPr>
          <w:rFonts w:ascii="Times New Roman" w:hAnsi="Times New Roman" w:cs="Times New Roman"/>
          <w:bCs/>
        </w:rPr>
        <w:t xml:space="preserve"> research conference</w:t>
      </w:r>
      <w:r w:rsidR="00A40BF0">
        <w:rPr>
          <w:rFonts w:ascii="Times New Roman" w:hAnsi="Times New Roman" w:cs="Times New Roman"/>
          <w:bCs/>
        </w:rPr>
        <w:t xml:space="preserve">, Washington, </w:t>
      </w:r>
      <w:r w:rsidR="0009247E">
        <w:rPr>
          <w:rFonts w:ascii="Times New Roman" w:hAnsi="Times New Roman" w:cs="Times New Roman"/>
          <w:bCs/>
        </w:rPr>
        <w:t>D.C.</w:t>
      </w:r>
    </w:p>
    <w:p w14:paraId="15DFC2E6" w14:textId="6146A5C3" w:rsidR="00A40BF0" w:rsidRDefault="00C939CE" w:rsidP="00767F5E">
      <w:pPr>
        <w:spacing w:before="60"/>
        <w:ind w:left="450" w:hanging="378"/>
        <w:rPr>
          <w:szCs w:val="24"/>
        </w:rPr>
      </w:pPr>
      <w:r>
        <w:rPr>
          <w:bCs/>
          <w:szCs w:val="24"/>
        </w:rPr>
        <w:t xml:space="preserve">52. </w:t>
      </w:r>
      <w:r w:rsidR="00A40BF0" w:rsidRPr="00620F5E">
        <w:rPr>
          <w:bCs/>
          <w:szCs w:val="24"/>
        </w:rPr>
        <w:t xml:space="preserve">Fosco, G. M., </w:t>
      </w:r>
      <w:r w:rsidR="00A40BF0" w:rsidRPr="00620F5E">
        <w:rPr>
          <w:szCs w:val="24"/>
        </w:rPr>
        <w:t>Stormshak, E. A., &amp; Dishion, T. J. (2009</w:t>
      </w:r>
      <w:r w:rsidR="00A40BF0">
        <w:rPr>
          <w:szCs w:val="24"/>
        </w:rPr>
        <w:t>, May</w:t>
      </w:r>
      <w:r w:rsidR="00A40BF0" w:rsidRPr="00620F5E">
        <w:rPr>
          <w:szCs w:val="24"/>
        </w:rPr>
        <w:t xml:space="preserve">). </w:t>
      </w:r>
      <w:r w:rsidR="00A40BF0" w:rsidRPr="00620F5E">
        <w:rPr>
          <w:i/>
          <w:iCs/>
          <w:szCs w:val="24"/>
        </w:rPr>
        <w:t>Preventing adolescent problem behaviors: Examining the effects of family conflict, parental monitoring, and parent–youth supportive relationships in a longitudinal intervention sample</w:t>
      </w:r>
      <w:r w:rsidR="00A40BF0" w:rsidRPr="00620F5E">
        <w:rPr>
          <w:szCs w:val="24"/>
        </w:rPr>
        <w:t xml:space="preserve"> </w:t>
      </w:r>
      <w:r w:rsidR="003D5826">
        <w:rPr>
          <w:szCs w:val="24"/>
        </w:rPr>
        <w:t>[Poster presentation].</w:t>
      </w:r>
      <w:r w:rsidR="00A40BF0" w:rsidRPr="00620F5E">
        <w:rPr>
          <w:szCs w:val="24"/>
        </w:rPr>
        <w:t xml:space="preserve"> </w:t>
      </w:r>
      <w:r w:rsidR="00A40BF0" w:rsidRPr="00620F5E">
        <w:rPr>
          <w:bCs/>
          <w:szCs w:val="24"/>
        </w:rPr>
        <w:t>Society for Prevention Research</w:t>
      </w:r>
      <w:r w:rsidR="00A40BF0">
        <w:rPr>
          <w:bCs/>
          <w:szCs w:val="24"/>
        </w:rPr>
        <w:t xml:space="preserve"> annual conference</w:t>
      </w:r>
      <w:r w:rsidR="00A40BF0">
        <w:rPr>
          <w:szCs w:val="24"/>
        </w:rPr>
        <w:t xml:space="preserve">, Washington, </w:t>
      </w:r>
      <w:r w:rsidR="0009247E">
        <w:rPr>
          <w:szCs w:val="24"/>
        </w:rPr>
        <w:t>D.C.</w:t>
      </w:r>
    </w:p>
    <w:p w14:paraId="4444BFDB" w14:textId="40F7F579" w:rsidR="004E07B6" w:rsidRDefault="00C939CE" w:rsidP="00767F5E">
      <w:pPr>
        <w:pStyle w:val="PlainText"/>
        <w:widowControl w:val="0"/>
        <w:spacing w:before="60"/>
        <w:ind w:left="450" w:hanging="378"/>
        <w:rPr>
          <w:rFonts w:ascii="Times New Roman" w:hAnsi="Times New Roman" w:cs="Times New Roman"/>
          <w:sz w:val="24"/>
          <w:szCs w:val="24"/>
        </w:rPr>
      </w:pPr>
      <w:r>
        <w:rPr>
          <w:rFonts w:ascii="Times New Roman" w:hAnsi="Times New Roman" w:cs="Times New Roman"/>
          <w:sz w:val="24"/>
          <w:szCs w:val="24"/>
        </w:rPr>
        <w:t xml:space="preserve">51. </w:t>
      </w:r>
      <w:r w:rsidR="004E07B6">
        <w:rPr>
          <w:rFonts w:ascii="Times New Roman" w:hAnsi="Times New Roman" w:cs="Times New Roman"/>
          <w:sz w:val="24"/>
          <w:szCs w:val="24"/>
        </w:rPr>
        <w:t xml:space="preserve">Falkenstein, C., &amp; Stormshak, E. A. (2009, April). </w:t>
      </w:r>
      <w:r w:rsidR="004E07B6" w:rsidRPr="004E07B6">
        <w:rPr>
          <w:rFonts w:ascii="Times New Roman" w:hAnsi="Times New Roman" w:cs="Times New Roman"/>
          <w:i/>
          <w:sz w:val="24"/>
          <w:szCs w:val="24"/>
        </w:rPr>
        <w:t>The buffering effect: Positive relationships with caregivers reduce the link between discrimination and antisocial behavior</w:t>
      </w:r>
      <w:r w:rsidR="004E07B6">
        <w:rPr>
          <w:rFonts w:ascii="Times New Roman" w:hAnsi="Times New Roman" w:cs="Times New Roman"/>
          <w:sz w:val="24"/>
          <w:szCs w:val="24"/>
        </w:rPr>
        <w:t xml:space="preserve"> </w:t>
      </w:r>
      <w:r w:rsidR="003D5826">
        <w:rPr>
          <w:rFonts w:ascii="Times New Roman" w:hAnsi="Times New Roman" w:cs="Times New Roman"/>
          <w:sz w:val="24"/>
          <w:szCs w:val="24"/>
        </w:rPr>
        <w:t>[Poster presentation].</w:t>
      </w:r>
      <w:r w:rsidR="00ED4A47">
        <w:rPr>
          <w:rFonts w:ascii="Times New Roman" w:hAnsi="Times New Roman" w:cs="Times New Roman"/>
          <w:sz w:val="24"/>
          <w:szCs w:val="24"/>
        </w:rPr>
        <w:t xml:space="preserve"> </w:t>
      </w:r>
      <w:r w:rsidR="004E07B6" w:rsidRPr="00E31E3F">
        <w:rPr>
          <w:rFonts w:ascii="Times New Roman" w:hAnsi="Times New Roman" w:cs="Times New Roman"/>
          <w:sz w:val="24"/>
          <w:szCs w:val="24"/>
        </w:rPr>
        <w:t>Society for Rese</w:t>
      </w:r>
      <w:r w:rsidR="004E07B6">
        <w:rPr>
          <w:rFonts w:ascii="Times New Roman" w:hAnsi="Times New Roman" w:cs="Times New Roman"/>
          <w:sz w:val="24"/>
          <w:szCs w:val="24"/>
        </w:rPr>
        <w:t>arch in Child Development</w:t>
      </w:r>
      <w:r w:rsidR="00ED4A47">
        <w:rPr>
          <w:rFonts w:ascii="Times New Roman" w:hAnsi="Times New Roman" w:cs="Times New Roman"/>
          <w:sz w:val="24"/>
          <w:szCs w:val="24"/>
        </w:rPr>
        <w:t xml:space="preserve"> biennial meeting</w:t>
      </w:r>
      <w:r w:rsidR="004E07B6" w:rsidRPr="00E31E3F">
        <w:rPr>
          <w:rFonts w:ascii="Times New Roman" w:hAnsi="Times New Roman" w:cs="Times New Roman"/>
          <w:sz w:val="24"/>
          <w:szCs w:val="24"/>
        </w:rPr>
        <w:t>, Denver, CO.</w:t>
      </w:r>
    </w:p>
    <w:p w14:paraId="1C810748" w14:textId="149DBF87" w:rsidR="004E07B6" w:rsidRDefault="00C939CE" w:rsidP="00767F5E">
      <w:pPr>
        <w:pStyle w:val="PlainText"/>
        <w:widowControl w:val="0"/>
        <w:spacing w:before="60"/>
        <w:ind w:left="450" w:hanging="378"/>
        <w:rPr>
          <w:rFonts w:ascii="Times New Roman" w:hAnsi="Times New Roman" w:cs="Times New Roman"/>
          <w:sz w:val="24"/>
          <w:szCs w:val="24"/>
        </w:rPr>
      </w:pPr>
      <w:r>
        <w:rPr>
          <w:rFonts w:ascii="Times New Roman" w:hAnsi="Times New Roman" w:cs="Times New Roman"/>
          <w:sz w:val="24"/>
          <w:szCs w:val="24"/>
        </w:rPr>
        <w:lastRenderedPageBreak/>
        <w:t xml:space="preserve">50. </w:t>
      </w:r>
      <w:r w:rsidR="004E07B6">
        <w:rPr>
          <w:rFonts w:ascii="Times New Roman" w:hAnsi="Times New Roman" w:cs="Times New Roman"/>
          <w:sz w:val="24"/>
          <w:szCs w:val="24"/>
        </w:rPr>
        <w:t xml:space="preserve">Hill, L., &amp; Stormshak, E. A. (2009, April). </w:t>
      </w:r>
      <w:r w:rsidR="004E07B6" w:rsidRPr="004E07B6">
        <w:rPr>
          <w:rFonts w:ascii="Times New Roman" w:hAnsi="Times New Roman" w:cs="Times New Roman"/>
          <w:i/>
          <w:sz w:val="24"/>
          <w:szCs w:val="24"/>
        </w:rPr>
        <w:t>Perceived discrimination and internalizing behaviors in adolescence mediated by self-regulation</w:t>
      </w:r>
      <w:r w:rsidR="00ED4A47">
        <w:rPr>
          <w:rFonts w:ascii="Times New Roman" w:hAnsi="Times New Roman" w:cs="Times New Roman"/>
          <w:i/>
          <w:sz w:val="24"/>
          <w:szCs w:val="24"/>
        </w:rPr>
        <w:t xml:space="preserve"> </w:t>
      </w:r>
      <w:r w:rsidR="003D5826">
        <w:rPr>
          <w:rFonts w:ascii="Times New Roman" w:hAnsi="Times New Roman" w:cs="Times New Roman"/>
          <w:sz w:val="24"/>
          <w:szCs w:val="24"/>
        </w:rPr>
        <w:t>[Poster presentation].</w:t>
      </w:r>
      <w:r w:rsidR="004E07B6" w:rsidRPr="00E31E3F">
        <w:rPr>
          <w:rFonts w:ascii="Times New Roman" w:hAnsi="Times New Roman" w:cs="Times New Roman"/>
          <w:sz w:val="24"/>
          <w:szCs w:val="24"/>
        </w:rPr>
        <w:t xml:space="preserve"> Society for Rese</w:t>
      </w:r>
      <w:r w:rsidR="004E07B6">
        <w:rPr>
          <w:rFonts w:ascii="Times New Roman" w:hAnsi="Times New Roman" w:cs="Times New Roman"/>
          <w:sz w:val="24"/>
          <w:szCs w:val="24"/>
        </w:rPr>
        <w:t>arch in Child Development</w:t>
      </w:r>
      <w:r w:rsidR="00ED4A47">
        <w:rPr>
          <w:rFonts w:ascii="Times New Roman" w:hAnsi="Times New Roman" w:cs="Times New Roman"/>
          <w:sz w:val="24"/>
          <w:szCs w:val="24"/>
        </w:rPr>
        <w:t xml:space="preserve"> biennial meeting</w:t>
      </w:r>
      <w:r w:rsidR="004E07B6" w:rsidRPr="00E31E3F">
        <w:rPr>
          <w:rFonts w:ascii="Times New Roman" w:hAnsi="Times New Roman" w:cs="Times New Roman"/>
          <w:sz w:val="24"/>
          <w:szCs w:val="24"/>
        </w:rPr>
        <w:t>, Denver, CO.</w:t>
      </w:r>
    </w:p>
    <w:p w14:paraId="1D011D04" w14:textId="78E8DFD3" w:rsidR="004E07B6" w:rsidRDefault="00C939CE" w:rsidP="00767F5E">
      <w:pPr>
        <w:pStyle w:val="PlainText"/>
        <w:widowControl w:val="0"/>
        <w:spacing w:before="60"/>
        <w:ind w:left="450" w:hanging="378"/>
        <w:rPr>
          <w:rFonts w:ascii="Times New Roman" w:hAnsi="Times New Roman" w:cs="Times New Roman"/>
          <w:sz w:val="24"/>
          <w:szCs w:val="24"/>
        </w:rPr>
      </w:pPr>
      <w:r>
        <w:rPr>
          <w:rFonts w:ascii="Times New Roman" w:hAnsi="Times New Roman" w:cs="Times New Roman"/>
          <w:sz w:val="24"/>
          <w:szCs w:val="24"/>
        </w:rPr>
        <w:t xml:space="preserve">49. </w:t>
      </w:r>
      <w:r w:rsidR="004E07B6">
        <w:rPr>
          <w:rFonts w:ascii="Times New Roman" w:hAnsi="Times New Roman" w:cs="Times New Roman"/>
          <w:sz w:val="24"/>
          <w:szCs w:val="24"/>
        </w:rPr>
        <w:t xml:space="preserve">Joyce, J. A., Stormshak, E. A., &amp; McWhirter, E. (2009, April). </w:t>
      </w:r>
      <w:r w:rsidR="004E07B6">
        <w:rPr>
          <w:rFonts w:ascii="Times New Roman" w:hAnsi="Times New Roman" w:cs="Times New Roman"/>
          <w:i/>
          <w:sz w:val="24"/>
          <w:szCs w:val="24"/>
        </w:rPr>
        <w:t>The rol</w:t>
      </w:r>
      <w:r w:rsidR="004E07B6" w:rsidRPr="004E07B6">
        <w:rPr>
          <w:rFonts w:ascii="Times New Roman" w:hAnsi="Times New Roman" w:cs="Times New Roman"/>
          <w:i/>
          <w:sz w:val="24"/>
          <w:szCs w:val="24"/>
        </w:rPr>
        <w:t>e of ethnic identity and peer associations in adolescent coping and psychological symptoms</w:t>
      </w:r>
      <w:r w:rsidR="00ED4A47">
        <w:rPr>
          <w:rFonts w:ascii="Times New Roman" w:hAnsi="Times New Roman" w:cs="Times New Roman"/>
          <w:i/>
          <w:sz w:val="24"/>
          <w:szCs w:val="24"/>
        </w:rPr>
        <w:t xml:space="preserve"> </w:t>
      </w:r>
      <w:r w:rsidR="003D5826">
        <w:rPr>
          <w:rFonts w:ascii="Times New Roman" w:hAnsi="Times New Roman" w:cs="Times New Roman"/>
          <w:sz w:val="24"/>
          <w:szCs w:val="24"/>
        </w:rPr>
        <w:t>[Poster presentation].</w:t>
      </w:r>
      <w:r w:rsidR="00ED4A47">
        <w:rPr>
          <w:rFonts w:ascii="Times New Roman" w:hAnsi="Times New Roman" w:cs="Times New Roman"/>
          <w:sz w:val="24"/>
          <w:szCs w:val="24"/>
        </w:rPr>
        <w:t xml:space="preserve"> </w:t>
      </w:r>
      <w:r w:rsidR="004E07B6" w:rsidRPr="00E31E3F">
        <w:rPr>
          <w:rFonts w:ascii="Times New Roman" w:hAnsi="Times New Roman" w:cs="Times New Roman"/>
          <w:sz w:val="24"/>
          <w:szCs w:val="24"/>
        </w:rPr>
        <w:t>Society for Rese</w:t>
      </w:r>
      <w:r w:rsidR="004E07B6">
        <w:rPr>
          <w:rFonts w:ascii="Times New Roman" w:hAnsi="Times New Roman" w:cs="Times New Roman"/>
          <w:sz w:val="24"/>
          <w:szCs w:val="24"/>
        </w:rPr>
        <w:t>arch in Child Development</w:t>
      </w:r>
      <w:r w:rsidR="00ED4A47">
        <w:rPr>
          <w:rFonts w:ascii="Times New Roman" w:hAnsi="Times New Roman" w:cs="Times New Roman"/>
          <w:sz w:val="24"/>
          <w:szCs w:val="24"/>
        </w:rPr>
        <w:t xml:space="preserve"> biennial meeting</w:t>
      </w:r>
      <w:r w:rsidR="004E07B6" w:rsidRPr="00E31E3F">
        <w:rPr>
          <w:rFonts w:ascii="Times New Roman" w:hAnsi="Times New Roman" w:cs="Times New Roman"/>
          <w:sz w:val="24"/>
          <w:szCs w:val="24"/>
        </w:rPr>
        <w:t>, Denver, CO.</w:t>
      </w:r>
    </w:p>
    <w:p w14:paraId="4EC2DD59" w14:textId="1C0FFDFA" w:rsidR="00652A97" w:rsidRPr="00E31E3F" w:rsidRDefault="00C939CE" w:rsidP="00767F5E">
      <w:pPr>
        <w:pStyle w:val="PlainText"/>
        <w:widowControl w:val="0"/>
        <w:spacing w:before="60"/>
        <w:ind w:left="450" w:hanging="378"/>
        <w:rPr>
          <w:rFonts w:ascii="Times New Roman" w:hAnsi="Times New Roman" w:cs="Times New Roman"/>
          <w:sz w:val="24"/>
          <w:szCs w:val="24"/>
        </w:rPr>
      </w:pPr>
      <w:r>
        <w:rPr>
          <w:rFonts w:ascii="Times New Roman" w:hAnsi="Times New Roman" w:cs="Times New Roman"/>
          <w:sz w:val="24"/>
          <w:szCs w:val="24"/>
        </w:rPr>
        <w:t xml:space="preserve">48. </w:t>
      </w:r>
      <w:r w:rsidR="00652A97" w:rsidRPr="00E31E3F">
        <w:rPr>
          <w:rFonts w:ascii="Times New Roman" w:hAnsi="Times New Roman" w:cs="Times New Roman"/>
          <w:sz w:val="24"/>
          <w:szCs w:val="24"/>
        </w:rPr>
        <w:t xml:space="preserve">Margolis, K., </w:t>
      </w:r>
      <w:r w:rsidR="00B42831">
        <w:rPr>
          <w:rFonts w:ascii="Times New Roman" w:hAnsi="Times New Roman" w:cs="Times New Roman"/>
          <w:sz w:val="24"/>
          <w:szCs w:val="24"/>
        </w:rPr>
        <w:t xml:space="preserve">Fosco, G. M., </w:t>
      </w:r>
      <w:r w:rsidR="00652A97" w:rsidRPr="00E31E3F">
        <w:rPr>
          <w:rFonts w:ascii="Times New Roman" w:hAnsi="Times New Roman" w:cs="Times New Roman"/>
          <w:sz w:val="24"/>
          <w:szCs w:val="24"/>
        </w:rPr>
        <w:t>&amp; Stor</w:t>
      </w:r>
      <w:r w:rsidR="00652A97">
        <w:rPr>
          <w:rFonts w:ascii="Times New Roman" w:hAnsi="Times New Roman" w:cs="Times New Roman"/>
          <w:sz w:val="24"/>
          <w:szCs w:val="24"/>
        </w:rPr>
        <w:t>mshak, E</w:t>
      </w:r>
      <w:r w:rsidR="00652A97" w:rsidRPr="00E31E3F">
        <w:rPr>
          <w:rFonts w:ascii="Times New Roman" w:hAnsi="Times New Roman" w:cs="Times New Roman"/>
          <w:sz w:val="24"/>
          <w:szCs w:val="24"/>
        </w:rPr>
        <w:t>.</w:t>
      </w:r>
      <w:r w:rsidR="00652A97">
        <w:rPr>
          <w:rFonts w:ascii="Times New Roman" w:hAnsi="Times New Roman" w:cs="Times New Roman"/>
          <w:sz w:val="24"/>
          <w:szCs w:val="24"/>
        </w:rPr>
        <w:t xml:space="preserve"> A. (2009, April). </w:t>
      </w:r>
      <w:r w:rsidR="00652A97" w:rsidRPr="00E31E3F">
        <w:rPr>
          <w:rFonts w:ascii="Times New Roman" w:hAnsi="Times New Roman" w:cs="Times New Roman"/>
          <w:i/>
          <w:sz w:val="24"/>
          <w:szCs w:val="24"/>
        </w:rPr>
        <w:t>Circle of care: Examining the role of multiple caretakers in adolescent development</w:t>
      </w:r>
      <w:r w:rsidR="00ED4A47">
        <w:rPr>
          <w:rFonts w:ascii="Times New Roman" w:hAnsi="Times New Roman" w:cs="Times New Roman"/>
          <w:i/>
          <w:sz w:val="24"/>
          <w:szCs w:val="24"/>
        </w:rPr>
        <w:t xml:space="preserve"> </w:t>
      </w:r>
      <w:r w:rsidR="003D5826">
        <w:rPr>
          <w:rFonts w:ascii="Times New Roman" w:hAnsi="Times New Roman" w:cs="Times New Roman"/>
          <w:sz w:val="24"/>
          <w:szCs w:val="24"/>
        </w:rPr>
        <w:t>[Poster presentation].</w:t>
      </w:r>
      <w:r w:rsidR="00ED4A47">
        <w:rPr>
          <w:rFonts w:ascii="Times New Roman" w:hAnsi="Times New Roman" w:cs="Times New Roman"/>
          <w:sz w:val="24"/>
          <w:szCs w:val="24"/>
        </w:rPr>
        <w:t xml:space="preserve"> Society</w:t>
      </w:r>
      <w:r w:rsidR="00652A97" w:rsidRPr="00E31E3F">
        <w:rPr>
          <w:rFonts w:ascii="Times New Roman" w:hAnsi="Times New Roman" w:cs="Times New Roman"/>
          <w:sz w:val="24"/>
          <w:szCs w:val="24"/>
        </w:rPr>
        <w:t xml:space="preserve"> for Rese</w:t>
      </w:r>
      <w:r w:rsidR="00652A97">
        <w:rPr>
          <w:rFonts w:ascii="Times New Roman" w:hAnsi="Times New Roman" w:cs="Times New Roman"/>
          <w:sz w:val="24"/>
          <w:szCs w:val="24"/>
        </w:rPr>
        <w:t>arch in Child Development</w:t>
      </w:r>
      <w:r w:rsidR="00ED4A47">
        <w:rPr>
          <w:rFonts w:ascii="Times New Roman" w:hAnsi="Times New Roman" w:cs="Times New Roman"/>
          <w:sz w:val="24"/>
          <w:szCs w:val="24"/>
        </w:rPr>
        <w:t xml:space="preserve"> biennial meeting</w:t>
      </w:r>
      <w:r w:rsidR="00652A97" w:rsidRPr="00E31E3F">
        <w:rPr>
          <w:rFonts w:ascii="Times New Roman" w:hAnsi="Times New Roman" w:cs="Times New Roman"/>
          <w:sz w:val="24"/>
          <w:szCs w:val="24"/>
        </w:rPr>
        <w:t>, Denver, CO.</w:t>
      </w:r>
    </w:p>
    <w:p w14:paraId="24B27055" w14:textId="423AA195" w:rsidR="004E07B6" w:rsidRPr="004E07B6" w:rsidRDefault="00C939CE" w:rsidP="00767F5E">
      <w:pPr>
        <w:pStyle w:val="PlainText"/>
        <w:spacing w:before="60"/>
        <w:ind w:left="450" w:hanging="378"/>
        <w:rPr>
          <w:rFonts w:ascii="Times New Roman" w:hAnsi="Times New Roman" w:cs="Times New Roman"/>
          <w:sz w:val="24"/>
          <w:szCs w:val="24"/>
        </w:rPr>
      </w:pPr>
      <w:r>
        <w:rPr>
          <w:rFonts w:ascii="Times New Roman" w:hAnsi="Times New Roman" w:cs="Times New Roman"/>
          <w:sz w:val="24"/>
          <w:szCs w:val="24"/>
        </w:rPr>
        <w:t xml:space="preserve">47. </w:t>
      </w:r>
      <w:r w:rsidR="004E07B6">
        <w:rPr>
          <w:rFonts w:ascii="Times New Roman" w:hAnsi="Times New Roman" w:cs="Times New Roman"/>
          <w:sz w:val="24"/>
          <w:szCs w:val="24"/>
        </w:rPr>
        <w:t xml:space="preserve">Stormshak, E. A., Dishion, T. J., Connell, A. M., &amp; Kavanagh, K. (2009, April). A culturally enhanced, family-centered intervention to reduce problem behavior. In E. A. Stormshak &amp; K. Kavanagh (Chairs), </w:t>
      </w:r>
      <w:r w:rsidR="004E07B6" w:rsidRPr="004E07B6">
        <w:rPr>
          <w:rFonts w:ascii="Times New Roman" w:hAnsi="Times New Roman" w:cs="Times New Roman"/>
          <w:i/>
          <w:sz w:val="24"/>
          <w:szCs w:val="24"/>
        </w:rPr>
        <w:t>Translating developmental research to effective interventions for diverse youth and families</w:t>
      </w:r>
      <w:r w:rsidR="00ED4A47">
        <w:rPr>
          <w:rFonts w:ascii="Times New Roman" w:hAnsi="Times New Roman" w:cs="Times New Roman"/>
          <w:i/>
          <w:sz w:val="24"/>
          <w:szCs w:val="24"/>
        </w:rPr>
        <w:t xml:space="preserve"> </w:t>
      </w:r>
      <w:r w:rsidR="00ED4A47">
        <w:rPr>
          <w:rFonts w:ascii="Times New Roman" w:hAnsi="Times New Roman" w:cs="Times New Roman"/>
          <w:sz w:val="24"/>
          <w:szCs w:val="24"/>
        </w:rPr>
        <w:t>[</w:t>
      </w:r>
      <w:r w:rsidR="004E07B6">
        <w:rPr>
          <w:rFonts w:ascii="Times New Roman" w:hAnsi="Times New Roman" w:cs="Times New Roman"/>
          <w:sz w:val="24"/>
          <w:szCs w:val="24"/>
        </w:rPr>
        <w:t xml:space="preserve">Paper </w:t>
      </w:r>
      <w:r w:rsidR="00CB1FA5">
        <w:rPr>
          <w:rFonts w:ascii="Times New Roman" w:hAnsi="Times New Roman" w:cs="Times New Roman"/>
          <w:sz w:val="24"/>
          <w:szCs w:val="24"/>
        </w:rPr>
        <w:t>presentation</w:t>
      </w:r>
      <w:r w:rsidR="00ED4A47">
        <w:rPr>
          <w:rFonts w:ascii="Times New Roman" w:hAnsi="Times New Roman" w:cs="Times New Roman"/>
          <w:sz w:val="24"/>
          <w:szCs w:val="24"/>
        </w:rPr>
        <w:t>].</w:t>
      </w:r>
      <w:r w:rsidR="004E07B6" w:rsidRPr="00E31E3F">
        <w:rPr>
          <w:rFonts w:ascii="Times New Roman" w:hAnsi="Times New Roman" w:cs="Times New Roman"/>
          <w:sz w:val="24"/>
          <w:szCs w:val="24"/>
        </w:rPr>
        <w:t xml:space="preserve"> Society for Research on </w:t>
      </w:r>
      <w:r w:rsidR="004E07B6">
        <w:rPr>
          <w:rFonts w:ascii="Times New Roman" w:hAnsi="Times New Roman" w:cs="Times New Roman"/>
          <w:sz w:val="24"/>
          <w:szCs w:val="24"/>
        </w:rPr>
        <w:t>Child Development</w:t>
      </w:r>
      <w:r w:rsidR="00ED4A47">
        <w:rPr>
          <w:rFonts w:ascii="Times New Roman" w:hAnsi="Times New Roman" w:cs="Times New Roman"/>
          <w:sz w:val="24"/>
          <w:szCs w:val="24"/>
        </w:rPr>
        <w:t xml:space="preserve"> biennial meeting</w:t>
      </w:r>
      <w:r w:rsidR="004E07B6">
        <w:rPr>
          <w:rFonts w:ascii="Times New Roman" w:hAnsi="Times New Roman" w:cs="Times New Roman"/>
          <w:sz w:val="24"/>
          <w:szCs w:val="24"/>
        </w:rPr>
        <w:t>, Denver, CO.</w:t>
      </w:r>
    </w:p>
    <w:p w14:paraId="6C8C2DEA" w14:textId="7394545D" w:rsidR="009D5C23" w:rsidRDefault="00C939CE" w:rsidP="00767F5E">
      <w:pPr>
        <w:pStyle w:val="PlainText"/>
        <w:spacing w:before="60"/>
        <w:ind w:left="450" w:hanging="378"/>
        <w:rPr>
          <w:rFonts w:ascii="Times New Roman" w:hAnsi="Times New Roman" w:cs="Times New Roman"/>
          <w:sz w:val="24"/>
          <w:szCs w:val="24"/>
        </w:rPr>
      </w:pPr>
      <w:r>
        <w:rPr>
          <w:rFonts w:ascii="Times New Roman" w:hAnsi="Times New Roman" w:cs="Times New Roman"/>
          <w:sz w:val="24"/>
          <w:szCs w:val="24"/>
        </w:rPr>
        <w:t xml:space="preserve">46. </w:t>
      </w:r>
      <w:r w:rsidR="009D5C23" w:rsidRPr="00E31E3F">
        <w:rPr>
          <w:rFonts w:ascii="Times New Roman" w:hAnsi="Times New Roman" w:cs="Times New Roman"/>
          <w:sz w:val="24"/>
          <w:szCs w:val="24"/>
        </w:rPr>
        <w:t>Yasui, M., Dishion, T. J., Stormshak, E.</w:t>
      </w:r>
      <w:r w:rsidR="009D5C23">
        <w:rPr>
          <w:rFonts w:ascii="Times New Roman" w:hAnsi="Times New Roman" w:cs="Times New Roman"/>
          <w:sz w:val="24"/>
          <w:szCs w:val="24"/>
        </w:rPr>
        <w:t xml:space="preserve"> A.</w:t>
      </w:r>
      <w:r w:rsidR="009D5C23" w:rsidRPr="00E31E3F">
        <w:rPr>
          <w:rFonts w:ascii="Times New Roman" w:hAnsi="Times New Roman" w:cs="Times New Roman"/>
          <w:sz w:val="24"/>
          <w:szCs w:val="24"/>
        </w:rPr>
        <w:t>, &amp; Ball, A. (2009</w:t>
      </w:r>
      <w:r w:rsidR="009D5C23">
        <w:rPr>
          <w:rFonts w:ascii="Times New Roman" w:hAnsi="Times New Roman" w:cs="Times New Roman"/>
          <w:sz w:val="24"/>
          <w:szCs w:val="24"/>
        </w:rPr>
        <w:t xml:space="preserve">, </w:t>
      </w:r>
      <w:r w:rsidR="009D5C23" w:rsidRPr="00E31E3F">
        <w:rPr>
          <w:rFonts w:ascii="Times New Roman" w:hAnsi="Times New Roman" w:cs="Times New Roman"/>
          <w:sz w:val="24"/>
          <w:szCs w:val="24"/>
        </w:rPr>
        <w:t>April</w:t>
      </w:r>
      <w:r w:rsidR="009D5C23">
        <w:rPr>
          <w:rFonts w:ascii="Times New Roman" w:hAnsi="Times New Roman" w:cs="Times New Roman"/>
          <w:sz w:val="24"/>
          <w:szCs w:val="24"/>
        </w:rPr>
        <w:t>). Observed ethnic and racial socialization: Mediational effects on adolescent ethnic identity and problem b</w:t>
      </w:r>
      <w:r w:rsidR="009D5C23" w:rsidRPr="00E31E3F">
        <w:rPr>
          <w:rFonts w:ascii="Times New Roman" w:hAnsi="Times New Roman" w:cs="Times New Roman"/>
          <w:sz w:val="24"/>
          <w:szCs w:val="24"/>
        </w:rPr>
        <w:t>eha</w:t>
      </w:r>
      <w:r w:rsidR="004E07B6">
        <w:rPr>
          <w:rFonts w:ascii="Times New Roman" w:hAnsi="Times New Roman" w:cs="Times New Roman"/>
          <w:sz w:val="24"/>
          <w:szCs w:val="24"/>
        </w:rPr>
        <w:t>vior. In M. Yasui (C</w:t>
      </w:r>
      <w:r w:rsidR="009D5C23">
        <w:rPr>
          <w:rFonts w:ascii="Times New Roman" w:hAnsi="Times New Roman" w:cs="Times New Roman"/>
          <w:sz w:val="24"/>
          <w:szCs w:val="24"/>
        </w:rPr>
        <w:t xml:space="preserve">hair), </w:t>
      </w:r>
      <w:r w:rsidR="009D5C23" w:rsidRPr="00E31E3F">
        <w:rPr>
          <w:rFonts w:ascii="Times New Roman" w:hAnsi="Times New Roman" w:cs="Times New Roman"/>
          <w:i/>
          <w:sz w:val="24"/>
          <w:szCs w:val="24"/>
        </w:rPr>
        <w:t>The unique contributions of ethnic and racial socialization: Differential influences on multiethnic child and youth outcomes</w:t>
      </w:r>
      <w:r w:rsidR="00ED4A47">
        <w:rPr>
          <w:rFonts w:ascii="Times New Roman" w:hAnsi="Times New Roman" w:cs="Times New Roman"/>
          <w:i/>
          <w:sz w:val="24"/>
          <w:szCs w:val="24"/>
        </w:rPr>
        <w:t xml:space="preserve"> </w:t>
      </w:r>
      <w:r w:rsidR="00ED4A47">
        <w:rPr>
          <w:rFonts w:ascii="Times New Roman" w:hAnsi="Times New Roman" w:cs="Times New Roman"/>
          <w:sz w:val="24"/>
          <w:szCs w:val="24"/>
        </w:rPr>
        <w:t>[</w:t>
      </w:r>
      <w:r w:rsidR="004E07B6">
        <w:rPr>
          <w:rFonts w:ascii="Times New Roman" w:hAnsi="Times New Roman" w:cs="Times New Roman"/>
          <w:sz w:val="24"/>
          <w:szCs w:val="24"/>
        </w:rPr>
        <w:t xml:space="preserve">Paper </w:t>
      </w:r>
      <w:r w:rsidR="00CB1FA5">
        <w:rPr>
          <w:rFonts w:ascii="Times New Roman" w:hAnsi="Times New Roman" w:cs="Times New Roman"/>
          <w:sz w:val="24"/>
          <w:szCs w:val="24"/>
        </w:rPr>
        <w:t>presentation</w:t>
      </w:r>
      <w:r w:rsidR="00ED4A47">
        <w:rPr>
          <w:rFonts w:ascii="Times New Roman" w:hAnsi="Times New Roman" w:cs="Times New Roman"/>
          <w:sz w:val="24"/>
          <w:szCs w:val="24"/>
        </w:rPr>
        <w:t>].</w:t>
      </w:r>
      <w:r w:rsidR="009D5C23" w:rsidRPr="00E31E3F">
        <w:rPr>
          <w:rFonts w:ascii="Times New Roman" w:hAnsi="Times New Roman" w:cs="Times New Roman"/>
          <w:sz w:val="24"/>
          <w:szCs w:val="24"/>
        </w:rPr>
        <w:t xml:space="preserve"> Society for Research on </w:t>
      </w:r>
      <w:r w:rsidR="009D5C23">
        <w:rPr>
          <w:rFonts w:ascii="Times New Roman" w:hAnsi="Times New Roman" w:cs="Times New Roman"/>
          <w:sz w:val="24"/>
          <w:szCs w:val="24"/>
        </w:rPr>
        <w:t>Child Development</w:t>
      </w:r>
      <w:r w:rsidR="00ED4A47">
        <w:rPr>
          <w:rFonts w:ascii="Times New Roman" w:hAnsi="Times New Roman" w:cs="Times New Roman"/>
          <w:sz w:val="24"/>
          <w:szCs w:val="24"/>
        </w:rPr>
        <w:t xml:space="preserve"> biennial meeting</w:t>
      </w:r>
      <w:r w:rsidR="009D5C23">
        <w:rPr>
          <w:rFonts w:ascii="Times New Roman" w:hAnsi="Times New Roman" w:cs="Times New Roman"/>
          <w:sz w:val="24"/>
          <w:szCs w:val="24"/>
        </w:rPr>
        <w:t>, Denver, CO.</w:t>
      </w:r>
    </w:p>
    <w:p w14:paraId="58CA5D52" w14:textId="2179C206" w:rsidR="00652A97" w:rsidRPr="00E31E3F" w:rsidRDefault="00C939CE" w:rsidP="00767F5E">
      <w:pPr>
        <w:pStyle w:val="PlainText"/>
        <w:widowControl w:val="0"/>
        <w:spacing w:before="60"/>
        <w:ind w:left="450" w:hanging="378"/>
        <w:rPr>
          <w:rFonts w:ascii="Times New Roman" w:hAnsi="Times New Roman" w:cs="Times New Roman"/>
          <w:sz w:val="24"/>
          <w:szCs w:val="24"/>
        </w:rPr>
      </w:pPr>
      <w:r>
        <w:rPr>
          <w:rFonts w:ascii="Times New Roman" w:hAnsi="Times New Roman" w:cs="Times New Roman"/>
          <w:sz w:val="24"/>
          <w:szCs w:val="24"/>
        </w:rPr>
        <w:t xml:space="preserve">45. </w:t>
      </w:r>
      <w:r w:rsidR="00652A97" w:rsidRPr="00E31E3F">
        <w:rPr>
          <w:rFonts w:ascii="Times New Roman" w:hAnsi="Times New Roman" w:cs="Times New Roman"/>
          <w:sz w:val="24"/>
          <w:szCs w:val="24"/>
        </w:rPr>
        <w:t>Margoli</w:t>
      </w:r>
      <w:r w:rsidR="00652A97">
        <w:rPr>
          <w:rFonts w:ascii="Times New Roman" w:hAnsi="Times New Roman" w:cs="Times New Roman"/>
          <w:sz w:val="24"/>
          <w:szCs w:val="24"/>
        </w:rPr>
        <w:t>s, K., Huang, C., &amp; Stormshak, E. A</w:t>
      </w:r>
      <w:r w:rsidR="00652A97" w:rsidRPr="00E31E3F">
        <w:rPr>
          <w:rFonts w:ascii="Times New Roman" w:hAnsi="Times New Roman" w:cs="Times New Roman"/>
          <w:sz w:val="24"/>
          <w:szCs w:val="24"/>
        </w:rPr>
        <w:t xml:space="preserve">. (2008, November). </w:t>
      </w:r>
      <w:r w:rsidR="00652A97" w:rsidRPr="00E31E3F">
        <w:rPr>
          <w:rFonts w:ascii="Times New Roman" w:hAnsi="Times New Roman" w:cs="Times New Roman"/>
          <w:i/>
          <w:sz w:val="24"/>
          <w:szCs w:val="24"/>
        </w:rPr>
        <w:t>The impact of positive parenting on ethnic identity in Latina/o youth</w:t>
      </w:r>
      <w:r w:rsidR="00652A97" w:rsidRPr="00E31E3F">
        <w:rPr>
          <w:rFonts w:ascii="Times New Roman" w:hAnsi="Times New Roman" w:cs="Times New Roman"/>
          <w:sz w:val="24"/>
          <w:szCs w:val="24"/>
        </w:rPr>
        <w:t xml:space="preserve"> </w:t>
      </w:r>
      <w:r w:rsidR="003D5826">
        <w:rPr>
          <w:rFonts w:ascii="Times New Roman" w:hAnsi="Times New Roman" w:cs="Times New Roman"/>
          <w:sz w:val="24"/>
          <w:szCs w:val="24"/>
        </w:rPr>
        <w:t>[Poster presentation].</w:t>
      </w:r>
      <w:r w:rsidR="00ED4A47">
        <w:rPr>
          <w:rFonts w:ascii="Times New Roman" w:hAnsi="Times New Roman" w:cs="Times New Roman"/>
          <w:sz w:val="24"/>
          <w:szCs w:val="24"/>
        </w:rPr>
        <w:t xml:space="preserve"> </w:t>
      </w:r>
      <w:r w:rsidR="00652A97" w:rsidRPr="00E31E3F">
        <w:rPr>
          <w:rFonts w:ascii="Times New Roman" w:hAnsi="Times New Roman" w:cs="Times New Roman"/>
          <w:sz w:val="24"/>
          <w:szCs w:val="24"/>
        </w:rPr>
        <w:t>National Latina/o Psychologic</w:t>
      </w:r>
      <w:r w:rsidR="00652A97">
        <w:rPr>
          <w:rFonts w:ascii="Times New Roman" w:hAnsi="Times New Roman" w:cs="Times New Roman"/>
          <w:sz w:val="24"/>
          <w:szCs w:val="24"/>
        </w:rPr>
        <w:t>al Association Conference</w:t>
      </w:r>
      <w:r w:rsidR="00652A97" w:rsidRPr="00E31E3F">
        <w:rPr>
          <w:rFonts w:ascii="Times New Roman" w:hAnsi="Times New Roman" w:cs="Times New Roman"/>
          <w:sz w:val="24"/>
          <w:szCs w:val="24"/>
        </w:rPr>
        <w:t>, Costa Mesa, CA.</w:t>
      </w:r>
    </w:p>
    <w:p w14:paraId="666B019B" w14:textId="211810B4" w:rsidR="00652A97" w:rsidRPr="00E31E3F" w:rsidRDefault="00C939CE" w:rsidP="00767F5E">
      <w:pPr>
        <w:pStyle w:val="PlainText"/>
        <w:widowControl w:val="0"/>
        <w:spacing w:before="60"/>
        <w:ind w:left="450" w:hanging="378"/>
        <w:rPr>
          <w:rFonts w:ascii="Times New Roman" w:hAnsi="Times New Roman" w:cs="Times New Roman"/>
          <w:sz w:val="24"/>
          <w:szCs w:val="24"/>
        </w:rPr>
      </w:pPr>
      <w:r>
        <w:rPr>
          <w:rFonts w:ascii="Times New Roman" w:hAnsi="Times New Roman" w:cs="Times New Roman"/>
          <w:sz w:val="24"/>
          <w:szCs w:val="24"/>
        </w:rPr>
        <w:t xml:space="preserve">44. </w:t>
      </w:r>
      <w:r w:rsidR="00652A97" w:rsidRPr="00E31E3F">
        <w:rPr>
          <w:rFonts w:ascii="Times New Roman" w:hAnsi="Times New Roman" w:cs="Times New Roman"/>
          <w:sz w:val="24"/>
          <w:szCs w:val="24"/>
        </w:rPr>
        <w:t>Huang, C., Margolis, K</w:t>
      </w:r>
      <w:r w:rsidR="00652A97">
        <w:rPr>
          <w:rFonts w:ascii="Times New Roman" w:hAnsi="Times New Roman" w:cs="Times New Roman"/>
          <w:sz w:val="24"/>
          <w:szCs w:val="24"/>
        </w:rPr>
        <w:t>., Marsiglio, M., &amp; Stormshak, E</w:t>
      </w:r>
      <w:r w:rsidR="00446D4C">
        <w:rPr>
          <w:rFonts w:ascii="Times New Roman" w:hAnsi="Times New Roman" w:cs="Times New Roman"/>
          <w:sz w:val="24"/>
          <w:szCs w:val="24"/>
        </w:rPr>
        <w:t>.</w:t>
      </w:r>
      <w:r w:rsidR="00652A97">
        <w:rPr>
          <w:rFonts w:ascii="Times New Roman" w:hAnsi="Times New Roman" w:cs="Times New Roman"/>
          <w:sz w:val="24"/>
          <w:szCs w:val="24"/>
        </w:rPr>
        <w:t xml:space="preserve"> A</w:t>
      </w:r>
      <w:r w:rsidR="00652A97" w:rsidRPr="00E31E3F">
        <w:rPr>
          <w:rFonts w:ascii="Times New Roman" w:hAnsi="Times New Roman" w:cs="Times New Roman"/>
          <w:sz w:val="24"/>
          <w:szCs w:val="24"/>
        </w:rPr>
        <w:t>. (2008, August).</w:t>
      </w:r>
      <w:r w:rsidR="00652A97">
        <w:rPr>
          <w:rFonts w:ascii="Times New Roman" w:hAnsi="Times New Roman" w:cs="Times New Roman"/>
          <w:sz w:val="24"/>
          <w:szCs w:val="24"/>
        </w:rPr>
        <w:t xml:space="preserve"> </w:t>
      </w:r>
      <w:r w:rsidR="00652A97" w:rsidRPr="00E31E3F">
        <w:rPr>
          <w:rFonts w:ascii="Times New Roman" w:hAnsi="Times New Roman" w:cs="Times New Roman"/>
          <w:i/>
          <w:sz w:val="24"/>
          <w:szCs w:val="24"/>
        </w:rPr>
        <w:t>Examining the role of ethnic identity in parent–child relationships</w:t>
      </w:r>
      <w:r w:rsidR="00652A97">
        <w:rPr>
          <w:rFonts w:ascii="Times New Roman" w:hAnsi="Times New Roman" w:cs="Times New Roman"/>
          <w:sz w:val="24"/>
          <w:szCs w:val="24"/>
        </w:rPr>
        <w:t xml:space="preserve"> </w:t>
      </w:r>
      <w:r w:rsidR="003D5826">
        <w:rPr>
          <w:rFonts w:ascii="Times New Roman" w:hAnsi="Times New Roman" w:cs="Times New Roman"/>
          <w:sz w:val="24"/>
          <w:szCs w:val="24"/>
        </w:rPr>
        <w:t>[Poster presentation].</w:t>
      </w:r>
      <w:r w:rsidR="00ED4A47">
        <w:rPr>
          <w:rFonts w:ascii="Times New Roman" w:hAnsi="Times New Roman" w:cs="Times New Roman"/>
          <w:sz w:val="24"/>
          <w:szCs w:val="24"/>
        </w:rPr>
        <w:t xml:space="preserve"> </w:t>
      </w:r>
      <w:r w:rsidR="00652A97" w:rsidRPr="00E31E3F">
        <w:rPr>
          <w:rFonts w:ascii="Times New Roman" w:hAnsi="Times New Roman" w:cs="Times New Roman"/>
          <w:sz w:val="24"/>
          <w:szCs w:val="24"/>
        </w:rPr>
        <w:t>American</w:t>
      </w:r>
      <w:r w:rsidR="00652A97">
        <w:rPr>
          <w:rFonts w:ascii="Times New Roman" w:hAnsi="Times New Roman" w:cs="Times New Roman"/>
          <w:sz w:val="24"/>
          <w:szCs w:val="24"/>
        </w:rPr>
        <w:t xml:space="preserve"> Psychological Association</w:t>
      </w:r>
      <w:r w:rsidR="00ED4A47">
        <w:rPr>
          <w:rFonts w:ascii="Times New Roman" w:hAnsi="Times New Roman" w:cs="Times New Roman"/>
          <w:sz w:val="24"/>
          <w:szCs w:val="24"/>
        </w:rPr>
        <w:t xml:space="preserve"> annual meeting</w:t>
      </w:r>
      <w:r w:rsidR="00652A97" w:rsidRPr="00E31E3F">
        <w:rPr>
          <w:rFonts w:ascii="Times New Roman" w:hAnsi="Times New Roman" w:cs="Times New Roman"/>
          <w:sz w:val="24"/>
          <w:szCs w:val="24"/>
        </w:rPr>
        <w:t>, Boston, MA.</w:t>
      </w:r>
    </w:p>
    <w:p w14:paraId="322989F3" w14:textId="0369E25B" w:rsidR="002366E3" w:rsidRPr="00926AFD" w:rsidRDefault="00C939CE" w:rsidP="00767F5E">
      <w:pPr>
        <w:spacing w:before="60"/>
        <w:ind w:left="450" w:hanging="378"/>
      </w:pPr>
      <w:r>
        <w:t xml:space="preserve">43. </w:t>
      </w:r>
      <w:r w:rsidR="001E027E">
        <w:t>Falkenstein, C.A., Stormshak, E. A.</w:t>
      </w:r>
      <w:r w:rsidR="002366E3">
        <w:t xml:space="preserve">, Dishion, T.J., &amp; Hill, L. (2008, March). </w:t>
      </w:r>
      <w:r w:rsidR="002366E3">
        <w:rPr>
          <w:i/>
          <w:iCs/>
        </w:rPr>
        <w:t>Perceived discrimination and the development of p</w:t>
      </w:r>
      <w:r w:rsidR="00ED4A47">
        <w:rPr>
          <w:i/>
          <w:iCs/>
        </w:rPr>
        <w:t xml:space="preserve">roblem behaviors in adolescence </w:t>
      </w:r>
      <w:r w:rsidR="00ED4A47">
        <w:rPr>
          <w:iCs/>
        </w:rPr>
        <w:t>[</w:t>
      </w:r>
      <w:r w:rsidR="00ED4A47">
        <w:t xml:space="preserve">Poster </w:t>
      </w:r>
      <w:r w:rsidR="00CB1FA5">
        <w:t>presentation</w:t>
      </w:r>
      <w:r w:rsidR="00ED4A47">
        <w:t>].</w:t>
      </w:r>
      <w:r w:rsidR="002366E3">
        <w:t xml:space="preserve"> Society for Research on Adolescents</w:t>
      </w:r>
      <w:r w:rsidR="00ED4A47">
        <w:t xml:space="preserve"> biennial meeting</w:t>
      </w:r>
      <w:r w:rsidR="002366E3">
        <w:t>, Chicago, IL.</w:t>
      </w:r>
    </w:p>
    <w:p w14:paraId="7E9E05AB" w14:textId="50D9C449" w:rsidR="009D5C23" w:rsidRPr="00E31E3F" w:rsidRDefault="00C939CE" w:rsidP="00767F5E">
      <w:pPr>
        <w:pStyle w:val="PlainText"/>
        <w:widowControl w:val="0"/>
        <w:spacing w:before="60"/>
        <w:ind w:left="450" w:hanging="378"/>
        <w:rPr>
          <w:rFonts w:ascii="Times New Roman" w:hAnsi="Times New Roman" w:cs="Times New Roman"/>
          <w:sz w:val="24"/>
          <w:szCs w:val="24"/>
        </w:rPr>
      </w:pPr>
      <w:r>
        <w:rPr>
          <w:rFonts w:ascii="Times New Roman" w:hAnsi="Times New Roman" w:cs="Times New Roman"/>
          <w:sz w:val="24"/>
          <w:szCs w:val="24"/>
        </w:rPr>
        <w:t xml:space="preserve">42. </w:t>
      </w:r>
      <w:r w:rsidR="009D5C23" w:rsidRPr="00E31E3F">
        <w:rPr>
          <w:rFonts w:ascii="Times New Roman" w:hAnsi="Times New Roman" w:cs="Times New Roman"/>
          <w:sz w:val="24"/>
          <w:szCs w:val="24"/>
        </w:rPr>
        <w:t>Yasui, M., Dishion, T. J., Stormshak, E.</w:t>
      </w:r>
      <w:r w:rsidR="009D5C23">
        <w:rPr>
          <w:rFonts w:ascii="Times New Roman" w:hAnsi="Times New Roman" w:cs="Times New Roman"/>
          <w:sz w:val="24"/>
          <w:szCs w:val="24"/>
        </w:rPr>
        <w:t xml:space="preserve"> A., &amp; Ball, A. (2008, March). An exploratory study of culturally specific processes: Examining the protective effects of observed ethnic–racial s</w:t>
      </w:r>
      <w:r w:rsidR="009D5C23" w:rsidRPr="00E31E3F">
        <w:rPr>
          <w:rFonts w:ascii="Times New Roman" w:hAnsi="Times New Roman" w:cs="Times New Roman"/>
          <w:sz w:val="24"/>
          <w:szCs w:val="24"/>
        </w:rPr>
        <w:t xml:space="preserve">ocialization. In M. Yasui </w:t>
      </w:r>
      <w:r w:rsidR="004E07B6">
        <w:rPr>
          <w:rFonts w:ascii="Times New Roman" w:hAnsi="Times New Roman" w:cs="Times New Roman"/>
          <w:sz w:val="24"/>
          <w:szCs w:val="24"/>
        </w:rPr>
        <w:t>(C</w:t>
      </w:r>
      <w:r w:rsidR="009D5C23">
        <w:rPr>
          <w:rFonts w:ascii="Times New Roman" w:hAnsi="Times New Roman" w:cs="Times New Roman"/>
          <w:sz w:val="24"/>
          <w:szCs w:val="24"/>
        </w:rPr>
        <w:t xml:space="preserve">hair), </w:t>
      </w:r>
      <w:r w:rsidR="009D5C23" w:rsidRPr="00E31E3F">
        <w:rPr>
          <w:rFonts w:ascii="Times New Roman" w:hAnsi="Times New Roman" w:cs="Times New Roman"/>
          <w:i/>
          <w:sz w:val="24"/>
          <w:szCs w:val="24"/>
        </w:rPr>
        <w:t>Examining ethnic and racial socialization influences on adolescent adjustment: Clinical implications and assessment</w:t>
      </w:r>
      <w:r w:rsidR="006E2AEB">
        <w:rPr>
          <w:rFonts w:ascii="Times New Roman" w:hAnsi="Times New Roman" w:cs="Times New Roman"/>
          <w:i/>
          <w:sz w:val="24"/>
          <w:szCs w:val="24"/>
        </w:rPr>
        <w:t xml:space="preserve"> </w:t>
      </w:r>
      <w:r w:rsidR="006E2AEB">
        <w:rPr>
          <w:rFonts w:ascii="Times New Roman" w:hAnsi="Times New Roman" w:cs="Times New Roman"/>
          <w:sz w:val="24"/>
          <w:szCs w:val="24"/>
        </w:rPr>
        <w:t>[</w:t>
      </w:r>
      <w:r w:rsidR="009D5C23" w:rsidRPr="00E31E3F">
        <w:rPr>
          <w:rFonts w:ascii="Times New Roman" w:hAnsi="Times New Roman" w:cs="Times New Roman"/>
          <w:sz w:val="24"/>
          <w:szCs w:val="24"/>
        </w:rPr>
        <w:t>Symposium</w:t>
      </w:r>
      <w:r w:rsidR="006E2AEB">
        <w:rPr>
          <w:rFonts w:ascii="Times New Roman" w:hAnsi="Times New Roman" w:cs="Times New Roman"/>
          <w:sz w:val="24"/>
          <w:szCs w:val="24"/>
        </w:rPr>
        <w:t xml:space="preserve">]. </w:t>
      </w:r>
      <w:r w:rsidR="009D5C23" w:rsidRPr="00E31E3F">
        <w:rPr>
          <w:rFonts w:ascii="Times New Roman" w:hAnsi="Times New Roman" w:cs="Times New Roman"/>
          <w:sz w:val="24"/>
          <w:szCs w:val="24"/>
        </w:rPr>
        <w:t>Society for Researc</w:t>
      </w:r>
      <w:r w:rsidR="009D5C23">
        <w:rPr>
          <w:rFonts w:ascii="Times New Roman" w:hAnsi="Times New Roman" w:cs="Times New Roman"/>
          <w:sz w:val="24"/>
          <w:szCs w:val="24"/>
        </w:rPr>
        <w:t>h on Adolescence</w:t>
      </w:r>
      <w:r w:rsidR="006E2AEB">
        <w:rPr>
          <w:rFonts w:ascii="Times New Roman" w:hAnsi="Times New Roman" w:cs="Times New Roman"/>
          <w:sz w:val="24"/>
          <w:szCs w:val="24"/>
        </w:rPr>
        <w:t xml:space="preserve"> biennial meeting</w:t>
      </w:r>
      <w:r w:rsidR="009D5C23">
        <w:rPr>
          <w:rFonts w:ascii="Times New Roman" w:hAnsi="Times New Roman" w:cs="Times New Roman"/>
          <w:sz w:val="24"/>
          <w:szCs w:val="24"/>
        </w:rPr>
        <w:t>, Chicago, IL.</w:t>
      </w:r>
    </w:p>
    <w:p w14:paraId="0F4C5B86" w14:textId="17064B4F" w:rsidR="00853268" w:rsidRPr="000720CF" w:rsidRDefault="00C939CE" w:rsidP="00767F5E">
      <w:pPr>
        <w:spacing w:before="60"/>
        <w:ind w:left="450" w:hanging="378"/>
        <w:rPr>
          <w:b/>
          <w:bCs/>
        </w:rPr>
      </w:pPr>
      <w:r>
        <w:t xml:space="preserve">41. </w:t>
      </w:r>
      <w:r w:rsidR="00853268">
        <w:t>Yasui, M.,</w:t>
      </w:r>
      <w:r w:rsidR="00853268" w:rsidRPr="000720CF">
        <w:t xml:space="preserve"> Dishion, T. J.</w:t>
      </w:r>
      <w:r w:rsidR="00853268">
        <w:t>, Stormshak, E.</w:t>
      </w:r>
      <w:r w:rsidR="001E027E">
        <w:t xml:space="preserve"> A.</w:t>
      </w:r>
      <w:r w:rsidR="00853268">
        <w:t>, &amp; Ball, A</w:t>
      </w:r>
      <w:r w:rsidR="00853268">
        <w:rPr>
          <w:bCs/>
        </w:rPr>
        <w:t>. (2007</w:t>
      </w:r>
      <w:r w:rsidR="002E47D4">
        <w:rPr>
          <w:bCs/>
        </w:rPr>
        <w:t>, October</w:t>
      </w:r>
      <w:r w:rsidR="00853268">
        <w:rPr>
          <w:bCs/>
        </w:rPr>
        <w:t xml:space="preserve">). </w:t>
      </w:r>
      <w:r w:rsidR="00853268" w:rsidRPr="00853268">
        <w:rPr>
          <w:bCs/>
          <w:i/>
        </w:rPr>
        <w:t>Cultural resilience in the family context: Using behavioral observations as a measure of ethnic–racial socialization</w:t>
      </w:r>
      <w:r w:rsidR="00853268" w:rsidRPr="000720CF">
        <w:rPr>
          <w:bCs/>
        </w:rPr>
        <w:t xml:space="preserve"> </w:t>
      </w:r>
      <w:r w:rsidR="003D5826">
        <w:rPr>
          <w:bCs/>
        </w:rPr>
        <w:t>[Poster presentation].</w:t>
      </w:r>
      <w:r w:rsidR="00853268" w:rsidRPr="000720CF">
        <w:rPr>
          <w:bCs/>
        </w:rPr>
        <w:t xml:space="preserve"> National Institutes of Health National Graduate Student Research Festival, Washington D.C.</w:t>
      </w:r>
    </w:p>
    <w:p w14:paraId="7F5FD474" w14:textId="6A31B220" w:rsidR="00696817" w:rsidRDefault="00C939CE" w:rsidP="00767F5E">
      <w:pPr>
        <w:spacing w:before="60"/>
        <w:ind w:left="450" w:hanging="378"/>
      </w:pPr>
      <w:r>
        <w:t xml:space="preserve">40. </w:t>
      </w:r>
      <w:r w:rsidR="00696817" w:rsidRPr="00926AFD">
        <w:t>Bustos, C., McWhirter, B., Stormshak, E.</w:t>
      </w:r>
      <w:r w:rsidR="001E027E">
        <w:t xml:space="preserve"> A.</w:t>
      </w:r>
      <w:r w:rsidR="00696817" w:rsidRPr="00926AFD">
        <w:t>, Dishion, T. J., &amp; Shahane, A. (2007, August).</w:t>
      </w:r>
      <w:r w:rsidR="00926AFD">
        <w:t xml:space="preserve"> </w:t>
      </w:r>
      <w:r w:rsidR="00696817" w:rsidRPr="00926AFD">
        <w:rPr>
          <w:i/>
        </w:rPr>
        <w:t>Examining cultural competency in child and family interventions: Initial measure development</w:t>
      </w:r>
      <w:r w:rsidR="006E2AEB">
        <w:rPr>
          <w:i/>
        </w:rPr>
        <w:t xml:space="preserve"> </w:t>
      </w:r>
      <w:r w:rsidR="003D5826">
        <w:t>[Poster presentation].</w:t>
      </w:r>
      <w:r w:rsidR="00480C6E">
        <w:t xml:space="preserve"> </w:t>
      </w:r>
      <w:r w:rsidR="00696817" w:rsidRPr="00926AFD">
        <w:t>American Psychological Association</w:t>
      </w:r>
      <w:r w:rsidR="006E2AEB">
        <w:t xml:space="preserve"> annual convention</w:t>
      </w:r>
      <w:r w:rsidR="00696817" w:rsidRPr="00926AFD">
        <w:t>, San Francisco, CA.</w:t>
      </w:r>
    </w:p>
    <w:p w14:paraId="1A666FDD" w14:textId="6E521476" w:rsidR="0033626C" w:rsidRPr="005676FB" w:rsidRDefault="00C939CE" w:rsidP="00767F5E">
      <w:pPr>
        <w:spacing w:before="60"/>
        <w:ind w:left="450" w:hanging="378"/>
      </w:pPr>
      <w:r>
        <w:t xml:space="preserve">39. </w:t>
      </w:r>
      <w:r w:rsidR="0033626C" w:rsidRPr="005676FB">
        <w:t>Dishion, T. J., Bullock, B. M., Stormshak, E.</w:t>
      </w:r>
      <w:r w:rsidR="001E027E">
        <w:t xml:space="preserve"> A.</w:t>
      </w:r>
      <w:r w:rsidR="0033626C" w:rsidRPr="005676FB">
        <w:t xml:space="preserve">, &amp; Light, J. (2007, June). Peer networks in middle school prognostic of deviant peer clustering and problem behavior. In T. J. Dishion (Chair), </w:t>
      </w:r>
      <w:r w:rsidR="0033626C" w:rsidRPr="005676FB">
        <w:rPr>
          <w:i/>
        </w:rPr>
        <w:t xml:space="preserve">Peer networks in the first year of middle school prognostic of contagion in problem </w:t>
      </w:r>
      <w:r w:rsidR="0033626C" w:rsidRPr="005676FB">
        <w:rPr>
          <w:i/>
        </w:rPr>
        <w:lastRenderedPageBreak/>
        <w:t>behavior: Testing the social augmentation hypothesis</w:t>
      </w:r>
      <w:r w:rsidR="006E2AEB">
        <w:t xml:space="preserve"> [</w:t>
      </w:r>
      <w:r w:rsidR="0033626C" w:rsidRPr="005676FB">
        <w:t xml:space="preserve">Paper </w:t>
      </w:r>
      <w:r w:rsidR="00CB1FA5">
        <w:t>presentation</w:t>
      </w:r>
      <w:r w:rsidR="006E2AEB">
        <w:t>].</w:t>
      </w:r>
      <w:r w:rsidR="0033626C" w:rsidRPr="005676FB">
        <w:t xml:space="preserve"> Society for Prevention Research</w:t>
      </w:r>
      <w:r w:rsidR="006E2AEB">
        <w:t xml:space="preserve"> annual meeting</w:t>
      </w:r>
      <w:r w:rsidR="0033626C" w:rsidRPr="005676FB">
        <w:t xml:space="preserve">, Washington, </w:t>
      </w:r>
      <w:r w:rsidR="0009247E">
        <w:t>D.C.</w:t>
      </w:r>
    </w:p>
    <w:p w14:paraId="66DE1F5D" w14:textId="6A382BEA" w:rsidR="00890B55" w:rsidRPr="00926AFD" w:rsidRDefault="00C939CE" w:rsidP="00767F5E">
      <w:pPr>
        <w:widowControl w:val="0"/>
        <w:spacing w:before="60"/>
        <w:ind w:left="450" w:hanging="378"/>
      </w:pPr>
      <w:r>
        <w:t xml:space="preserve">38. </w:t>
      </w:r>
      <w:r w:rsidR="00890B55" w:rsidRPr="00926AFD">
        <w:t>Stormshak, E. A., Connell, A., &amp; Dishion, T. J. (2007, April).</w:t>
      </w:r>
      <w:r w:rsidR="00926AFD">
        <w:t xml:space="preserve"> </w:t>
      </w:r>
      <w:r w:rsidR="00890B55" w:rsidRPr="00926AFD">
        <w:rPr>
          <w:i/>
        </w:rPr>
        <w:t>Results from a family-centered intervention predicting changes in school engagement from middle to high school</w:t>
      </w:r>
      <w:r w:rsidR="006E2AEB">
        <w:t xml:space="preserve"> [</w:t>
      </w:r>
      <w:r w:rsidR="00480C6E">
        <w:t xml:space="preserve">Paper </w:t>
      </w:r>
      <w:r w:rsidR="00CB1FA5">
        <w:t>presentation</w:t>
      </w:r>
      <w:r w:rsidR="006E2AEB">
        <w:t>].</w:t>
      </w:r>
      <w:r w:rsidR="00480C6E">
        <w:t xml:space="preserve"> </w:t>
      </w:r>
      <w:r w:rsidR="00890B55" w:rsidRPr="00926AFD">
        <w:t>Society for Research in Child Development</w:t>
      </w:r>
      <w:r w:rsidR="006E2AEB">
        <w:t xml:space="preserve"> biennial meeting</w:t>
      </w:r>
      <w:r w:rsidR="00890B55" w:rsidRPr="00926AFD">
        <w:t>, Boston, MA.</w:t>
      </w:r>
    </w:p>
    <w:p w14:paraId="726627D2" w14:textId="2ABCF189" w:rsidR="005A52FB" w:rsidRPr="00926AFD" w:rsidRDefault="00C939CE" w:rsidP="00767F5E">
      <w:pPr>
        <w:widowControl w:val="0"/>
        <w:spacing w:before="60"/>
        <w:ind w:left="450" w:hanging="378"/>
      </w:pPr>
      <w:r>
        <w:t xml:space="preserve">37. </w:t>
      </w:r>
      <w:r w:rsidR="005A52FB" w:rsidRPr="00926AFD">
        <w:t>Arndorfer, C. L.</w:t>
      </w:r>
      <w:r w:rsidR="00C26597">
        <w:t>,</w:t>
      </w:r>
      <w:r w:rsidR="005A52FB" w:rsidRPr="00926AFD">
        <w:t xml:space="preserve"> &amp; Stormshak, E. A. (2006, March). </w:t>
      </w:r>
      <w:r w:rsidR="005A52FB" w:rsidRPr="00926AFD">
        <w:rPr>
          <w:i/>
        </w:rPr>
        <w:t>Sex matters:</w:t>
      </w:r>
      <w:r w:rsidR="00926AFD">
        <w:rPr>
          <w:i/>
        </w:rPr>
        <w:t xml:space="preserve"> </w:t>
      </w:r>
      <w:r w:rsidR="005A52FB" w:rsidRPr="00926AFD">
        <w:rPr>
          <w:i/>
        </w:rPr>
        <w:t>Best friendship and antisocial behavior in early adolescence</w:t>
      </w:r>
      <w:r w:rsidR="00926AFD">
        <w:t xml:space="preserve"> </w:t>
      </w:r>
      <w:r w:rsidR="003D5826">
        <w:t>[Poster presentation].</w:t>
      </w:r>
      <w:r w:rsidR="00E75E96">
        <w:t xml:space="preserve"> </w:t>
      </w:r>
      <w:r w:rsidR="005A52FB" w:rsidRPr="00926AFD">
        <w:t>Society for Research on Adolescence</w:t>
      </w:r>
      <w:r w:rsidR="006E2AEB">
        <w:t xml:space="preserve"> biennial meeting</w:t>
      </w:r>
      <w:r w:rsidR="005A52FB" w:rsidRPr="00926AFD">
        <w:t>, San Francisco, CA.</w:t>
      </w:r>
    </w:p>
    <w:p w14:paraId="541298DA" w14:textId="1C8BAA36" w:rsidR="00480C6E" w:rsidRPr="005676FB" w:rsidRDefault="00C939CE" w:rsidP="00767F5E">
      <w:pPr>
        <w:widowControl w:val="0"/>
        <w:spacing w:before="60"/>
        <w:ind w:left="450" w:hanging="378"/>
      </w:pPr>
      <w:r>
        <w:t xml:space="preserve">36. </w:t>
      </w:r>
      <w:r w:rsidR="00480C6E" w:rsidRPr="005676FB">
        <w:t xml:space="preserve">Light, J. M., Dishion, T. J., </w:t>
      </w:r>
      <w:proofErr w:type="spellStart"/>
      <w:r w:rsidR="00480C6E" w:rsidRPr="005676FB">
        <w:t>Bonacich</w:t>
      </w:r>
      <w:proofErr w:type="spellEnd"/>
      <w:r w:rsidR="00480C6E" w:rsidRPr="005676FB">
        <w:t>, P., &amp; Stormshak, E. A. (2006, March). Changes in the network embedding of antisocial youth durin</w:t>
      </w:r>
      <w:r w:rsidR="001E027E">
        <w:t>g early adolescence. In F.</w:t>
      </w:r>
      <w:r w:rsidR="00480C6E" w:rsidRPr="005676FB">
        <w:t xml:space="preserve"> Poulin (Chair), </w:t>
      </w:r>
      <w:r w:rsidR="00480C6E" w:rsidRPr="005676FB">
        <w:rPr>
          <w:i/>
        </w:rPr>
        <w:t>Short- and long-term instability in adolescents’ friendship networks and psychosocial adjustment</w:t>
      </w:r>
      <w:r w:rsidR="006E2AEB">
        <w:t xml:space="preserve"> [</w:t>
      </w:r>
      <w:r w:rsidR="00480C6E" w:rsidRPr="005676FB">
        <w:t xml:space="preserve">Symposium </w:t>
      </w:r>
      <w:r w:rsidR="00CB1FA5">
        <w:t>presentation</w:t>
      </w:r>
      <w:r w:rsidR="006E2AEB">
        <w:t>].</w:t>
      </w:r>
      <w:r w:rsidR="00480C6E" w:rsidRPr="005676FB">
        <w:t xml:space="preserve"> Soci</w:t>
      </w:r>
      <w:r w:rsidR="006E2AEB">
        <w:t>ety for Research on Adolescence biennial meeting,</w:t>
      </w:r>
      <w:r w:rsidR="00480C6E" w:rsidRPr="005676FB">
        <w:t xml:space="preserve"> San Francisco, CA.</w:t>
      </w:r>
    </w:p>
    <w:p w14:paraId="61211433" w14:textId="02AA339B" w:rsidR="0033626C" w:rsidRPr="005676FB" w:rsidRDefault="00C939CE" w:rsidP="00767F5E">
      <w:pPr>
        <w:spacing w:before="60"/>
        <w:ind w:left="450" w:hanging="378"/>
      </w:pPr>
      <w:r>
        <w:t xml:space="preserve">35. </w:t>
      </w:r>
      <w:r w:rsidR="005A52FB" w:rsidRPr="00926AFD">
        <w:t>Stormshak, E. A</w:t>
      </w:r>
      <w:r w:rsidR="00C26597">
        <w:t>., &amp; Bullock, B. M</w:t>
      </w:r>
      <w:r w:rsidR="005A52FB" w:rsidRPr="00926AFD">
        <w:t>. (2006, March).</w:t>
      </w:r>
      <w:r w:rsidR="00926AFD">
        <w:t xml:space="preserve"> </w:t>
      </w:r>
      <w:r w:rsidR="005A52FB" w:rsidRPr="00926AFD">
        <w:rPr>
          <w:i/>
        </w:rPr>
        <w:t>Sibling relationship qualities in middle school as predictors of problem behavior in high school and late adolescence</w:t>
      </w:r>
      <w:r w:rsidR="006E2AEB">
        <w:t xml:space="preserve"> [</w:t>
      </w:r>
      <w:r w:rsidR="00480C6E">
        <w:t xml:space="preserve">Paper </w:t>
      </w:r>
      <w:r w:rsidR="00CB1FA5">
        <w:t>presentation</w:t>
      </w:r>
      <w:r w:rsidR="006E2AEB">
        <w:t>].</w:t>
      </w:r>
      <w:r w:rsidR="00480C6E">
        <w:t xml:space="preserve"> </w:t>
      </w:r>
      <w:r w:rsidR="005A52FB" w:rsidRPr="00926AFD">
        <w:t>Society for Research on Adolescence</w:t>
      </w:r>
      <w:r w:rsidR="006E2AEB">
        <w:t xml:space="preserve"> biennial meeting</w:t>
      </w:r>
      <w:r w:rsidR="005A52FB" w:rsidRPr="00926AFD">
        <w:t>, San Francisco, CA</w:t>
      </w:r>
      <w:r w:rsidR="00D81F8E">
        <w:t>.</w:t>
      </w:r>
    </w:p>
    <w:p w14:paraId="4D10CA29" w14:textId="0C5E12D4" w:rsidR="0033626C" w:rsidRDefault="00A52218" w:rsidP="00767F5E">
      <w:pPr>
        <w:widowControl w:val="0"/>
        <w:spacing w:before="60"/>
        <w:ind w:left="450" w:hanging="378"/>
      </w:pPr>
      <w:r>
        <w:t>34</w:t>
      </w:r>
      <w:r w:rsidR="00C939CE">
        <w:t xml:space="preserve">. </w:t>
      </w:r>
      <w:r w:rsidR="005A52FB" w:rsidRPr="00926AFD">
        <w:t xml:space="preserve">Lim, M., Stormshak, E. A., &amp; Dishion, T. J. (2005, April). </w:t>
      </w:r>
      <w:r w:rsidR="005A52FB" w:rsidRPr="00926AFD">
        <w:rPr>
          <w:i/>
        </w:rPr>
        <w:t>A one-session intervention for parents of young adolescents:</w:t>
      </w:r>
      <w:r w:rsidR="00926AFD">
        <w:rPr>
          <w:i/>
        </w:rPr>
        <w:t xml:space="preserve"> </w:t>
      </w:r>
      <w:r w:rsidR="005A52FB" w:rsidRPr="00926AFD">
        <w:rPr>
          <w:i/>
        </w:rPr>
        <w:t>Videotape modeling and motivational group discussion</w:t>
      </w:r>
      <w:r w:rsidR="005A52FB" w:rsidRPr="00926AFD">
        <w:t>.</w:t>
      </w:r>
      <w:r w:rsidR="00926AFD">
        <w:t xml:space="preserve"> </w:t>
      </w:r>
      <w:r w:rsidR="003D5826">
        <w:t>[Poster presentation].</w:t>
      </w:r>
      <w:r w:rsidR="0033626C" w:rsidRPr="005676FB">
        <w:t xml:space="preserve"> Society for Research in Child Development</w:t>
      </w:r>
      <w:r w:rsidR="006E2AEB">
        <w:t xml:space="preserve"> biennial meeting</w:t>
      </w:r>
      <w:r w:rsidR="0033626C" w:rsidRPr="005676FB">
        <w:t>, Atlanta, GA.</w:t>
      </w:r>
    </w:p>
    <w:p w14:paraId="18285460" w14:textId="6709D410" w:rsidR="00F724F6" w:rsidRDefault="00A52218" w:rsidP="00767F5E">
      <w:pPr>
        <w:spacing w:before="60"/>
        <w:ind w:left="450" w:hanging="378"/>
      </w:pPr>
      <w:r>
        <w:t>33</w:t>
      </w:r>
      <w:r w:rsidR="00C939CE">
        <w:t xml:space="preserve">. </w:t>
      </w:r>
      <w:r w:rsidR="00F724F6" w:rsidRPr="00926AFD">
        <w:t>Stormshak, E. A.</w:t>
      </w:r>
      <w:r w:rsidR="00A85E21">
        <w:t>,</w:t>
      </w:r>
      <w:r w:rsidR="00F724F6" w:rsidRPr="00926AFD">
        <w:t xml:space="preserve"> &amp; Dishion, T. J. (2005, April). </w:t>
      </w:r>
      <w:r w:rsidR="0033626C">
        <w:t>Family-</w:t>
      </w:r>
      <w:r w:rsidR="00F724F6" w:rsidRPr="0033626C">
        <w:t>based mental health delivered in public middle schools: Linking changes in problem behavior to service delivery.</w:t>
      </w:r>
      <w:r w:rsidR="00F724F6">
        <w:t xml:space="preserve"> </w:t>
      </w:r>
      <w:r w:rsidR="0033626C" w:rsidRPr="005676FB">
        <w:t xml:space="preserve">In E. A. Stormshak (Chair), </w:t>
      </w:r>
      <w:r w:rsidR="0033626C">
        <w:rPr>
          <w:i/>
        </w:rPr>
        <w:t>Model-</w:t>
      </w:r>
      <w:r w:rsidR="0033626C" w:rsidRPr="005676FB">
        <w:rPr>
          <w:i/>
        </w:rPr>
        <w:t>based approaches to prevention and intervention with at-risk youth</w:t>
      </w:r>
      <w:r w:rsidR="006E2AEB">
        <w:t xml:space="preserve"> [S</w:t>
      </w:r>
      <w:r w:rsidR="0033626C" w:rsidRPr="005676FB">
        <w:t xml:space="preserve">ymposium </w:t>
      </w:r>
      <w:r w:rsidR="00CB1FA5">
        <w:t>presentation</w:t>
      </w:r>
      <w:r w:rsidR="006E2AEB">
        <w:t>].</w:t>
      </w:r>
      <w:r w:rsidR="0033626C" w:rsidRPr="005676FB">
        <w:t xml:space="preserve"> Society fo</w:t>
      </w:r>
      <w:r w:rsidR="006E2AEB">
        <w:t>r Research in Child Development biennial meeting,</w:t>
      </w:r>
      <w:r w:rsidR="0033626C" w:rsidRPr="005676FB">
        <w:t xml:space="preserve"> Atlanta, GA.</w:t>
      </w:r>
    </w:p>
    <w:p w14:paraId="5E1C2955" w14:textId="2365678A" w:rsidR="00A52218" w:rsidRPr="005676FB" w:rsidRDefault="00A52218" w:rsidP="00767F5E">
      <w:pPr>
        <w:widowControl w:val="0"/>
        <w:spacing w:before="60"/>
        <w:ind w:left="450" w:hanging="378"/>
      </w:pPr>
      <w:r>
        <w:t xml:space="preserve">32. </w:t>
      </w:r>
      <w:r w:rsidRPr="005676FB">
        <w:t>Stormshak, E. A.</w:t>
      </w:r>
      <w:r>
        <w:t>, Kavanagh, K., &amp; Dishion, T. J.</w:t>
      </w:r>
      <w:r w:rsidRPr="005676FB">
        <w:t xml:space="preserve"> (2005, April). The pragmatism of a family-peer mesosystem model for adolescent problem behavior: Links to effective prevention. In A. D. Crump (Chair), </w:t>
      </w:r>
      <w:r w:rsidRPr="005676FB">
        <w:rPr>
          <w:i/>
        </w:rPr>
        <w:t>Translating the science of human development into preventive interventions: Case studies from the field</w:t>
      </w:r>
      <w:r w:rsidR="006E2AEB">
        <w:t xml:space="preserve"> [</w:t>
      </w:r>
      <w:r w:rsidRPr="005676FB">
        <w:t xml:space="preserve">Symposium </w:t>
      </w:r>
      <w:r w:rsidR="00CB1FA5">
        <w:t>presentation</w:t>
      </w:r>
      <w:r w:rsidR="006E2AEB">
        <w:t>].</w:t>
      </w:r>
      <w:r w:rsidRPr="005676FB">
        <w:t xml:space="preserve"> Society fo</w:t>
      </w:r>
      <w:r w:rsidR="006E2AEB">
        <w:t>r Research in Child Development biennial meeting,</w:t>
      </w:r>
      <w:r w:rsidRPr="005676FB">
        <w:t xml:space="preserve"> Atlanta, GA.</w:t>
      </w:r>
    </w:p>
    <w:p w14:paraId="5E39934E" w14:textId="21FA4703" w:rsidR="005A52FB" w:rsidRPr="00926AFD" w:rsidRDefault="00C939CE" w:rsidP="00767F5E">
      <w:pPr>
        <w:spacing w:before="60"/>
        <w:ind w:left="450" w:hanging="378"/>
      </w:pPr>
      <w:r>
        <w:t xml:space="preserve">31. </w:t>
      </w:r>
      <w:r w:rsidR="005A52FB" w:rsidRPr="00926AFD">
        <w:t>Lim, M., Stormshak, E.</w:t>
      </w:r>
      <w:r w:rsidR="00C26597">
        <w:t xml:space="preserve"> </w:t>
      </w:r>
      <w:r w:rsidR="005A52FB" w:rsidRPr="00926AFD">
        <w:t>A., &amp; Dishion, T. J. (2004, August).</w:t>
      </w:r>
      <w:r w:rsidR="00926AFD">
        <w:t xml:space="preserve"> </w:t>
      </w:r>
      <w:r w:rsidR="005A52FB" w:rsidRPr="00926AFD">
        <w:rPr>
          <w:i/>
        </w:rPr>
        <w:t>Evaluation of a one session parenting intervention for at-risk youth</w:t>
      </w:r>
      <w:r w:rsidR="006E2AEB">
        <w:rPr>
          <w:i/>
        </w:rPr>
        <w:t xml:space="preserve"> </w:t>
      </w:r>
      <w:r w:rsidR="003D5826">
        <w:t>[Poster presentation].</w:t>
      </w:r>
      <w:r w:rsidR="006E2AEB">
        <w:t xml:space="preserve"> </w:t>
      </w:r>
      <w:r w:rsidR="005A52FB" w:rsidRPr="00926AFD">
        <w:t>American Psychological Association</w:t>
      </w:r>
      <w:r w:rsidR="006E2AEB">
        <w:t xml:space="preserve"> annual meeting</w:t>
      </w:r>
      <w:r w:rsidR="005A52FB" w:rsidRPr="00926AFD">
        <w:t>, Honolulu, HI.</w:t>
      </w:r>
    </w:p>
    <w:p w14:paraId="61D50C86" w14:textId="5784ECD2" w:rsidR="0033626C" w:rsidRPr="005676FB" w:rsidRDefault="00C939CE" w:rsidP="00767F5E">
      <w:pPr>
        <w:widowControl w:val="0"/>
        <w:spacing w:before="60"/>
        <w:ind w:left="450" w:hanging="378"/>
      </w:pPr>
      <w:r>
        <w:t xml:space="preserve">30. </w:t>
      </w:r>
      <w:r w:rsidR="0033626C" w:rsidRPr="005676FB">
        <w:t xml:space="preserve">Dishion, T. J., Yasui, M., Stormshak, E. A., &amp; Kavanagh, K. (2004, July). </w:t>
      </w:r>
      <w:r w:rsidR="0033626C" w:rsidRPr="005676FB">
        <w:rPr>
          <w:i/>
        </w:rPr>
        <w:t>A family intervention for early adolescent deviance within schools: A latent growth curve analysis of outcomes from age 11 through 14</w:t>
      </w:r>
      <w:r w:rsidR="0033626C" w:rsidRPr="005676FB">
        <w:t xml:space="preserve"> </w:t>
      </w:r>
      <w:r w:rsidR="006E2AEB">
        <w:t>[</w:t>
      </w:r>
      <w:r w:rsidR="00CB1FA5">
        <w:t>Presentation</w:t>
      </w:r>
      <w:r w:rsidR="006E2AEB">
        <w:t>].</w:t>
      </w:r>
      <w:r w:rsidR="0033626C" w:rsidRPr="005676FB">
        <w:t xml:space="preserve"> International Society for the Study of </w:t>
      </w:r>
      <w:proofErr w:type="spellStart"/>
      <w:r w:rsidR="0033626C" w:rsidRPr="005676FB">
        <w:t>Behavioural</w:t>
      </w:r>
      <w:proofErr w:type="spellEnd"/>
      <w:r w:rsidR="0033626C" w:rsidRPr="005676FB">
        <w:t xml:space="preserve"> Development</w:t>
      </w:r>
      <w:r w:rsidR="006E2AEB">
        <w:t xml:space="preserve"> </w:t>
      </w:r>
      <w:r w:rsidR="006E2AEB" w:rsidRPr="005676FB">
        <w:t>biennial meeting</w:t>
      </w:r>
      <w:r w:rsidR="0033626C" w:rsidRPr="005676FB">
        <w:t>, Ghent, Belgium.</w:t>
      </w:r>
    </w:p>
    <w:p w14:paraId="454E4DD1" w14:textId="2FF4C081" w:rsidR="00F724F6" w:rsidRPr="00926AFD" w:rsidRDefault="00C939CE" w:rsidP="00767F5E">
      <w:pPr>
        <w:spacing w:before="60"/>
        <w:ind w:left="450" w:hanging="378"/>
      </w:pPr>
      <w:r>
        <w:t xml:space="preserve">29. </w:t>
      </w:r>
      <w:r w:rsidR="00F724F6" w:rsidRPr="00926AFD">
        <w:t xml:space="preserve">Comeau, C., &amp; Stormshak, E. A. (2004, May). </w:t>
      </w:r>
      <w:r w:rsidR="00F724F6" w:rsidRPr="00926AFD">
        <w:rPr>
          <w:i/>
        </w:rPr>
        <w:t>Impact of school context on the relations between deviant peer affiliations and problem behaviors during the middle school years: An exploratory analysis using hierarchical linear modeling</w:t>
      </w:r>
      <w:r w:rsidR="00F724F6" w:rsidRPr="00926AFD">
        <w:t xml:space="preserve"> </w:t>
      </w:r>
      <w:r w:rsidR="003D5826">
        <w:t>[Poster presentation].</w:t>
      </w:r>
      <w:r w:rsidR="00B52EAE">
        <w:t xml:space="preserve"> </w:t>
      </w:r>
      <w:r w:rsidR="00F724F6" w:rsidRPr="00926AFD">
        <w:t>Society for Prevention Research</w:t>
      </w:r>
      <w:r w:rsidR="006E2AEB">
        <w:t xml:space="preserve"> annual meeting</w:t>
      </w:r>
      <w:r w:rsidR="00F724F6" w:rsidRPr="00926AFD">
        <w:t>, Quebec, Canada.</w:t>
      </w:r>
    </w:p>
    <w:p w14:paraId="680C1C4C" w14:textId="4C909B73" w:rsidR="005E1020" w:rsidRDefault="00C939CE" w:rsidP="00767F5E">
      <w:pPr>
        <w:spacing w:before="60"/>
        <w:ind w:left="450" w:hanging="378"/>
      </w:pPr>
      <w:r>
        <w:t xml:space="preserve">28. </w:t>
      </w:r>
      <w:r w:rsidR="005E1020" w:rsidRPr="00926AFD">
        <w:t xml:space="preserve">Comeau, C., Lyda, J., Lim, M., Shepard, S., Miller, K., &amp; Stormshak, E. A. (2003, April). </w:t>
      </w:r>
      <w:r w:rsidR="005E1020" w:rsidRPr="00926AFD">
        <w:rPr>
          <w:i/>
        </w:rPr>
        <w:t>A longitudinal examination of sibling dev</w:t>
      </w:r>
      <w:r w:rsidR="00C5100D" w:rsidRPr="00926AFD">
        <w:rPr>
          <w:i/>
        </w:rPr>
        <w:t xml:space="preserve">iancy training between European American and </w:t>
      </w:r>
      <w:r w:rsidR="00C5100D" w:rsidRPr="00926AFD">
        <w:rPr>
          <w:i/>
        </w:rPr>
        <w:lastRenderedPageBreak/>
        <w:t xml:space="preserve">African </w:t>
      </w:r>
      <w:r w:rsidR="005E1020" w:rsidRPr="00926AFD">
        <w:rPr>
          <w:i/>
        </w:rPr>
        <w:t>American adolescents</w:t>
      </w:r>
      <w:r w:rsidR="005E1020" w:rsidRPr="00926AFD">
        <w:t xml:space="preserve"> </w:t>
      </w:r>
      <w:r w:rsidR="003D5826">
        <w:t>[Poster presentation].</w:t>
      </w:r>
      <w:r w:rsidR="00B52EAE">
        <w:t xml:space="preserve"> </w:t>
      </w:r>
      <w:r w:rsidR="005E1020" w:rsidRPr="00926AFD">
        <w:t>Society for Research in Child Development</w:t>
      </w:r>
      <w:r w:rsidR="006E2AEB">
        <w:t xml:space="preserve"> biennial meeting</w:t>
      </w:r>
      <w:r w:rsidR="005E1020" w:rsidRPr="00926AFD">
        <w:t>, Tampa, FL.</w:t>
      </w:r>
    </w:p>
    <w:p w14:paraId="33A6737D" w14:textId="0BA36977" w:rsidR="009A1444" w:rsidRPr="00926AFD" w:rsidRDefault="00C939CE" w:rsidP="00767F5E">
      <w:pPr>
        <w:spacing w:before="60"/>
        <w:ind w:left="450" w:hanging="378"/>
      </w:pPr>
      <w:r>
        <w:t xml:space="preserve">27. </w:t>
      </w:r>
      <w:r w:rsidR="009A1444" w:rsidRPr="00926AFD">
        <w:t xml:space="preserve">Dorham, C., Yasui, M., &amp; Stormshak, E. A. (2003, April). </w:t>
      </w:r>
      <w:r w:rsidR="009A1444" w:rsidRPr="00926AFD">
        <w:rPr>
          <w:i/>
        </w:rPr>
        <w:t>Ethnic group comparisons in the validity of observed family management practices</w:t>
      </w:r>
      <w:r w:rsidR="009A1444" w:rsidRPr="00926AFD">
        <w:t xml:space="preserve"> </w:t>
      </w:r>
      <w:r w:rsidR="003D5826">
        <w:t>[Poster presentation].</w:t>
      </w:r>
      <w:r w:rsidR="00B52EAE">
        <w:t xml:space="preserve"> </w:t>
      </w:r>
      <w:r w:rsidR="009A1444" w:rsidRPr="00926AFD">
        <w:t>Society for Research in Child Development</w:t>
      </w:r>
      <w:r w:rsidR="006E2AEB">
        <w:t xml:space="preserve"> biennial meeting</w:t>
      </w:r>
      <w:r w:rsidR="009A1444" w:rsidRPr="00926AFD">
        <w:t>, Tampa, FL.</w:t>
      </w:r>
    </w:p>
    <w:p w14:paraId="13A9611F" w14:textId="3790B790" w:rsidR="00CC2046" w:rsidRPr="00926AFD" w:rsidRDefault="00C939CE" w:rsidP="00767F5E">
      <w:pPr>
        <w:widowControl w:val="0"/>
        <w:spacing w:before="60"/>
        <w:ind w:left="450" w:hanging="378"/>
      </w:pPr>
      <w:r>
        <w:t xml:space="preserve">26. </w:t>
      </w:r>
      <w:r w:rsidR="00CC2046" w:rsidRPr="00926AFD">
        <w:t xml:space="preserve">Miller, K., Shepard, S., Comeau, C., Lyda, J., &amp; Stormshak, E. A. (2003, April). </w:t>
      </w:r>
      <w:r w:rsidR="00CC2046" w:rsidRPr="00926AFD">
        <w:rPr>
          <w:i/>
        </w:rPr>
        <w:t xml:space="preserve">Girls’ relationships with siblings: Older </w:t>
      </w:r>
      <w:proofErr w:type="gramStart"/>
      <w:r w:rsidR="00CC2046" w:rsidRPr="00926AFD">
        <w:rPr>
          <w:i/>
        </w:rPr>
        <w:t>sisters’</w:t>
      </w:r>
      <w:proofErr w:type="gramEnd"/>
      <w:r w:rsidR="00CC2046" w:rsidRPr="00926AFD">
        <w:rPr>
          <w:i/>
        </w:rPr>
        <w:t xml:space="preserve"> versus brothers’ influence on deviant behavior</w:t>
      </w:r>
      <w:r w:rsidR="00CC2046" w:rsidRPr="00926AFD">
        <w:t xml:space="preserve"> </w:t>
      </w:r>
      <w:r w:rsidR="003D5826">
        <w:t>[Poster presentation].</w:t>
      </w:r>
      <w:r w:rsidR="00B52EAE">
        <w:t xml:space="preserve"> </w:t>
      </w:r>
      <w:r w:rsidR="00CC2046" w:rsidRPr="00926AFD">
        <w:t>Society for Research in Child Development</w:t>
      </w:r>
      <w:r w:rsidR="006E2AEB">
        <w:t xml:space="preserve"> biennial meeting</w:t>
      </w:r>
      <w:r w:rsidR="00CC2046" w:rsidRPr="00926AFD">
        <w:t>, Tampa, FL.</w:t>
      </w:r>
    </w:p>
    <w:p w14:paraId="63FFAC84" w14:textId="6167CCC2" w:rsidR="005E1020" w:rsidRPr="00926AFD" w:rsidRDefault="00C939CE" w:rsidP="00767F5E">
      <w:pPr>
        <w:widowControl w:val="0"/>
        <w:spacing w:before="60"/>
        <w:ind w:left="450" w:hanging="378"/>
      </w:pPr>
      <w:r>
        <w:t xml:space="preserve">25. </w:t>
      </w:r>
      <w:r w:rsidR="005E1020" w:rsidRPr="00926AFD">
        <w:t xml:space="preserve">Shepard, S., Comeau, C., &amp; Stormshak, E. A. (2002, April). </w:t>
      </w:r>
      <w:r w:rsidR="005E1020" w:rsidRPr="00926AFD">
        <w:rPr>
          <w:i/>
        </w:rPr>
        <w:t>Gender differences in the development of deviant behavior in siblings</w:t>
      </w:r>
      <w:r w:rsidR="006E2AEB">
        <w:t xml:space="preserve"> [Poster</w:t>
      </w:r>
      <w:r w:rsidR="005E1020" w:rsidRPr="00926AFD">
        <w:t xml:space="preserve"> </w:t>
      </w:r>
      <w:r w:rsidR="00CB1FA5">
        <w:t>presentation</w:t>
      </w:r>
      <w:r w:rsidR="006E2AEB">
        <w:t>].</w:t>
      </w:r>
      <w:r w:rsidR="005E1020" w:rsidRPr="00926AFD">
        <w:t xml:space="preserve"> Society for Research on Adolescence</w:t>
      </w:r>
      <w:r w:rsidR="006E2AEB">
        <w:t xml:space="preserve"> annual meeting</w:t>
      </w:r>
      <w:r w:rsidR="005E1020" w:rsidRPr="00926AFD">
        <w:t>, New Orleans, LA.</w:t>
      </w:r>
    </w:p>
    <w:p w14:paraId="628A1E04" w14:textId="226979DA" w:rsidR="009A1444" w:rsidRPr="00926AFD" w:rsidRDefault="00C939CE" w:rsidP="00767F5E">
      <w:pPr>
        <w:spacing w:before="60"/>
        <w:ind w:left="450" w:hanging="378"/>
      </w:pPr>
      <w:r>
        <w:t xml:space="preserve">24. </w:t>
      </w:r>
      <w:r w:rsidR="009A1444" w:rsidRPr="00926AFD">
        <w:t xml:space="preserve">Comeau, C., Keck, H. F., Shepard, S., &amp; Stormshak, E. A. (2001, August). </w:t>
      </w:r>
      <w:r w:rsidR="009A1444" w:rsidRPr="00926AFD">
        <w:rPr>
          <w:i/>
        </w:rPr>
        <w:t>Ethnic differences in the relation between parenting and sibling deviancy</w:t>
      </w:r>
      <w:r w:rsidR="006E2AEB">
        <w:rPr>
          <w:i/>
        </w:rPr>
        <w:t xml:space="preserve"> </w:t>
      </w:r>
      <w:r w:rsidR="006E2AEB">
        <w:t xml:space="preserve">[Poster </w:t>
      </w:r>
      <w:r w:rsidR="00CB1FA5">
        <w:t>presentation</w:t>
      </w:r>
      <w:r w:rsidR="006E2AEB">
        <w:t xml:space="preserve">]. </w:t>
      </w:r>
      <w:r w:rsidR="009A1444" w:rsidRPr="00926AFD">
        <w:t>American Psychological Association</w:t>
      </w:r>
      <w:r w:rsidR="006E2AEB">
        <w:t xml:space="preserve"> annual meeting</w:t>
      </w:r>
      <w:r w:rsidR="009A1444" w:rsidRPr="00926AFD">
        <w:t>, San Francisco, CA.</w:t>
      </w:r>
    </w:p>
    <w:p w14:paraId="67AE6607" w14:textId="5A7A3A36" w:rsidR="009A1444" w:rsidRPr="00926AFD" w:rsidRDefault="00C939CE" w:rsidP="00767F5E">
      <w:pPr>
        <w:spacing w:before="60"/>
        <w:ind w:left="450" w:hanging="378"/>
      </w:pPr>
      <w:r>
        <w:t xml:space="preserve">23. </w:t>
      </w:r>
      <w:r w:rsidR="009A1444" w:rsidRPr="00926AFD">
        <w:t xml:space="preserve">Shepard, S., Comeau, C., Keck, H., &amp; Stormshak, E. A. (2001, August). </w:t>
      </w:r>
      <w:r w:rsidR="009A1444" w:rsidRPr="00926AFD">
        <w:rPr>
          <w:i/>
        </w:rPr>
        <w:t>Sibling relationship processes:</w:t>
      </w:r>
      <w:r w:rsidR="009A1444">
        <w:rPr>
          <w:i/>
        </w:rPr>
        <w:t xml:space="preserve"> </w:t>
      </w:r>
      <w:r w:rsidR="009A1444" w:rsidRPr="00926AFD">
        <w:rPr>
          <w:i/>
        </w:rPr>
        <w:t>Gender differences in links to deviant behavior</w:t>
      </w:r>
      <w:r w:rsidR="006E2AEB">
        <w:rPr>
          <w:i/>
        </w:rPr>
        <w:t xml:space="preserve"> </w:t>
      </w:r>
      <w:r w:rsidR="006E2AEB">
        <w:t>[Poster</w:t>
      </w:r>
      <w:r w:rsidR="009A1444" w:rsidRPr="00926AFD">
        <w:t xml:space="preserve"> </w:t>
      </w:r>
      <w:r w:rsidR="00CB1FA5">
        <w:t>presentation</w:t>
      </w:r>
      <w:r w:rsidR="006E2AEB">
        <w:t>]. Ame</w:t>
      </w:r>
      <w:r w:rsidR="009A1444" w:rsidRPr="00926AFD">
        <w:t>rican Psychological Association</w:t>
      </w:r>
      <w:r w:rsidR="006E2AEB">
        <w:t xml:space="preserve"> annual meeting</w:t>
      </w:r>
      <w:r w:rsidR="009A1444" w:rsidRPr="00926AFD">
        <w:t>, San Francisco, CA.</w:t>
      </w:r>
    </w:p>
    <w:p w14:paraId="288D0DEF" w14:textId="39A97ECE" w:rsidR="0033626C" w:rsidRPr="005676FB" w:rsidRDefault="00C939CE" w:rsidP="00767F5E">
      <w:pPr>
        <w:widowControl w:val="0"/>
        <w:spacing w:before="60"/>
        <w:ind w:left="450" w:hanging="378"/>
      </w:pPr>
      <w:r>
        <w:t xml:space="preserve">22. </w:t>
      </w:r>
      <w:r w:rsidR="0033626C" w:rsidRPr="005676FB">
        <w:t xml:space="preserve">Dishion, T. J., Kavanagh, K., Ball, A., &amp; Stormshak, E. </w:t>
      </w:r>
      <w:r w:rsidR="00042942">
        <w:t xml:space="preserve">A. </w:t>
      </w:r>
      <w:r w:rsidR="0033626C" w:rsidRPr="005676FB">
        <w:t xml:space="preserve">(2001, June). </w:t>
      </w:r>
      <w:r w:rsidR="0033626C" w:rsidRPr="005676FB">
        <w:rPr>
          <w:i/>
        </w:rPr>
        <w:t>An ecological perspective on families: Science and practice in the third millennium</w:t>
      </w:r>
      <w:r w:rsidR="006E2AEB">
        <w:t xml:space="preserve"> [</w:t>
      </w:r>
      <w:r w:rsidR="0033626C" w:rsidRPr="005676FB">
        <w:t>Presentation</w:t>
      </w:r>
      <w:r w:rsidR="006E2AEB">
        <w:t>].</w:t>
      </w:r>
      <w:r w:rsidR="0033626C" w:rsidRPr="005676FB">
        <w:t xml:space="preserve"> Washington State Family Policy Council, “On the Horizon: An Interstate Forum to Address Children’s Mental Health Issues,” Vancouver, WA.</w:t>
      </w:r>
    </w:p>
    <w:p w14:paraId="465C592C" w14:textId="235F8E00" w:rsidR="00CC2046" w:rsidRPr="00926AFD" w:rsidRDefault="00C939CE" w:rsidP="00767F5E">
      <w:pPr>
        <w:widowControl w:val="0"/>
        <w:spacing w:before="60"/>
        <w:ind w:left="450" w:hanging="378"/>
      </w:pPr>
      <w:r>
        <w:t xml:space="preserve">21. </w:t>
      </w:r>
      <w:r w:rsidR="00CC2046" w:rsidRPr="00926AFD">
        <w:t xml:space="preserve">Comeau, C., Keck, L., &amp; Stormshak, E. A. (2001, April). </w:t>
      </w:r>
      <w:r w:rsidR="00CC2046" w:rsidRPr="00926AFD">
        <w:rPr>
          <w:i/>
        </w:rPr>
        <w:t>Ethnic differences in the relation between parenting and sibling deviancy</w:t>
      </w:r>
      <w:r w:rsidR="006E2AEB">
        <w:rPr>
          <w:i/>
        </w:rPr>
        <w:t xml:space="preserve"> </w:t>
      </w:r>
      <w:r w:rsidR="006E2AEB">
        <w:t xml:space="preserve">[Poster </w:t>
      </w:r>
      <w:r w:rsidR="00CB1FA5">
        <w:t>presentation</w:t>
      </w:r>
      <w:r w:rsidR="006E2AEB">
        <w:t>].</w:t>
      </w:r>
      <w:r w:rsidR="00CC2046" w:rsidRPr="00926AFD">
        <w:t xml:space="preserve"> Society for Research in Child Development</w:t>
      </w:r>
      <w:r w:rsidR="00D42FE2">
        <w:t xml:space="preserve"> biennial meeting</w:t>
      </w:r>
      <w:r w:rsidR="00CC2046" w:rsidRPr="00926AFD">
        <w:t>, Minneapolis</w:t>
      </w:r>
      <w:r w:rsidR="00D42FE2">
        <w:t>,</w:t>
      </w:r>
      <w:r w:rsidR="006E2AEB">
        <w:t xml:space="preserve"> </w:t>
      </w:r>
      <w:r w:rsidR="00CC2046" w:rsidRPr="00926AFD">
        <w:t>MN.</w:t>
      </w:r>
    </w:p>
    <w:p w14:paraId="5FD5D489" w14:textId="3205F9E4" w:rsidR="005E1020" w:rsidRPr="00926AFD" w:rsidRDefault="00C939CE" w:rsidP="00767F5E">
      <w:pPr>
        <w:spacing w:before="60"/>
        <w:ind w:left="450" w:hanging="378"/>
      </w:pPr>
      <w:r>
        <w:rPr>
          <w:lang w:val="da-DK"/>
        </w:rPr>
        <w:t xml:space="preserve">20. </w:t>
      </w:r>
      <w:r w:rsidR="005E1020" w:rsidRPr="00926AFD">
        <w:rPr>
          <w:lang w:val="da-DK"/>
        </w:rPr>
        <w:t xml:space="preserve">Goodman, M. R., Stormshak, E. A., &amp; Kaminski, R. (2001, </w:t>
      </w:r>
      <w:proofErr w:type="gramStart"/>
      <w:r w:rsidR="005E1020" w:rsidRPr="00926AFD">
        <w:rPr>
          <w:lang w:val="da-DK"/>
        </w:rPr>
        <w:t>April</w:t>
      </w:r>
      <w:proofErr w:type="gramEnd"/>
      <w:r w:rsidR="005E1020" w:rsidRPr="00926AFD">
        <w:rPr>
          <w:lang w:val="da-DK"/>
        </w:rPr>
        <w:t xml:space="preserve">). </w:t>
      </w:r>
      <w:r w:rsidR="005E1020" w:rsidRPr="00926AFD">
        <w:rPr>
          <w:i/>
        </w:rPr>
        <w:t>If we build it, will parents come? The acceptance and attendance of behavioral parenting groups</w:t>
      </w:r>
      <w:r w:rsidR="006E2AEB">
        <w:rPr>
          <w:i/>
        </w:rPr>
        <w:t xml:space="preserve"> </w:t>
      </w:r>
      <w:r w:rsidR="006E2AEB">
        <w:t>[</w:t>
      </w:r>
      <w:r w:rsidR="005E1020" w:rsidRPr="00926AFD">
        <w:t xml:space="preserve">Poster </w:t>
      </w:r>
      <w:r w:rsidR="00CB1FA5">
        <w:t>presentation</w:t>
      </w:r>
      <w:r w:rsidR="006E2AEB">
        <w:t>].</w:t>
      </w:r>
      <w:r w:rsidR="005E1020" w:rsidRPr="00926AFD">
        <w:t xml:space="preserve"> Society for Research in Child Development</w:t>
      </w:r>
      <w:r w:rsidR="00715A81">
        <w:t xml:space="preserve"> biennial meeting</w:t>
      </w:r>
      <w:r w:rsidR="005E1020" w:rsidRPr="00926AFD">
        <w:t>, Minneapolis, MN.</w:t>
      </w:r>
    </w:p>
    <w:p w14:paraId="294766A9" w14:textId="0668BD11" w:rsidR="005E1020" w:rsidRPr="00926AFD" w:rsidRDefault="00C939CE" w:rsidP="00767F5E">
      <w:pPr>
        <w:spacing w:before="60"/>
        <w:ind w:left="450" w:hanging="378"/>
      </w:pPr>
      <w:r>
        <w:t xml:space="preserve">19. </w:t>
      </w:r>
      <w:r w:rsidR="005E1020" w:rsidRPr="00926AFD">
        <w:t>Kaminski, R., Stormshak, E.</w:t>
      </w:r>
      <w:r w:rsidR="00785E8A" w:rsidRPr="00926AFD">
        <w:t xml:space="preserve"> </w:t>
      </w:r>
      <w:r w:rsidR="005E1020" w:rsidRPr="00926AFD">
        <w:t xml:space="preserve">A., Good, R., &amp; Goodman, M. (2001, April). </w:t>
      </w:r>
      <w:r w:rsidR="005E1020" w:rsidRPr="00926AFD">
        <w:rPr>
          <w:i/>
        </w:rPr>
        <w:t xml:space="preserve">Substance abuse prevention in </w:t>
      </w:r>
      <w:r w:rsidR="00785E8A" w:rsidRPr="00926AFD">
        <w:rPr>
          <w:i/>
        </w:rPr>
        <w:t>preschool: Support for at-risk c</w:t>
      </w:r>
      <w:r w:rsidR="005E1020" w:rsidRPr="00926AFD">
        <w:rPr>
          <w:i/>
        </w:rPr>
        <w:t>hildren</w:t>
      </w:r>
      <w:r w:rsidR="00831B62">
        <w:rPr>
          <w:i/>
        </w:rPr>
        <w:t xml:space="preserve"> </w:t>
      </w:r>
      <w:r w:rsidR="00831B62">
        <w:t>[</w:t>
      </w:r>
      <w:r w:rsidR="005E1020" w:rsidRPr="00926AFD">
        <w:t xml:space="preserve">Paper </w:t>
      </w:r>
      <w:r w:rsidR="00CB1FA5">
        <w:t>presentation</w:t>
      </w:r>
      <w:r w:rsidR="00831B62">
        <w:t>].</w:t>
      </w:r>
      <w:r w:rsidR="005E1020" w:rsidRPr="00926AFD">
        <w:t xml:space="preserve"> Society for Research in Child Development</w:t>
      </w:r>
      <w:r w:rsidR="00BA17F0">
        <w:t xml:space="preserve"> biennial meeting</w:t>
      </w:r>
      <w:r w:rsidR="005E1020" w:rsidRPr="00926AFD">
        <w:t>, Minneapolis, MN.</w:t>
      </w:r>
    </w:p>
    <w:p w14:paraId="333A2189" w14:textId="0F8871B4" w:rsidR="00E342C9" w:rsidRPr="00926AFD" w:rsidRDefault="00C939CE" w:rsidP="00767F5E">
      <w:pPr>
        <w:spacing w:before="60"/>
        <w:ind w:left="450" w:hanging="378"/>
      </w:pPr>
      <w:r>
        <w:t xml:space="preserve">18. </w:t>
      </w:r>
      <w:r w:rsidR="00E342C9" w:rsidRPr="00926AFD">
        <w:t xml:space="preserve">O’Leary, C., Stormshak, E. A., &amp; Dishion, T. J. (2001, April). </w:t>
      </w:r>
      <w:r w:rsidR="00E342C9" w:rsidRPr="00926AFD">
        <w:rPr>
          <w:i/>
        </w:rPr>
        <w:t>The early childhood Family Check-Up: A brief intervention for at-risk families with preschool-aged children</w:t>
      </w:r>
      <w:r w:rsidR="00831B62">
        <w:t xml:space="preserve"> [</w:t>
      </w:r>
      <w:r w:rsidR="00E342C9" w:rsidRPr="00926AFD">
        <w:t xml:space="preserve">Poster </w:t>
      </w:r>
      <w:r w:rsidR="00CB1FA5">
        <w:t>presentation</w:t>
      </w:r>
      <w:r w:rsidR="00831B62">
        <w:t>].</w:t>
      </w:r>
      <w:r w:rsidR="00E342C9" w:rsidRPr="00926AFD">
        <w:t xml:space="preserve"> Society for Research in Child Development</w:t>
      </w:r>
      <w:r w:rsidR="00BA17F0">
        <w:t xml:space="preserve"> biennial meeting</w:t>
      </w:r>
      <w:r w:rsidR="00E342C9" w:rsidRPr="00926AFD">
        <w:t>, Minneapolis, MN.</w:t>
      </w:r>
    </w:p>
    <w:p w14:paraId="58254AD4" w14:textId="53950089" w:rsidR="00CC2046" w:rsidRPr="00926AFD" w:rsidRDefault="00C939CE" w:rsidP="00767F5E">
      <w:pPr>
        <w:spacing w:before="60"/>
        <w:ind w:left="450" w:hanging="378"/>
      </w:pPr>
      <w:r>
        <w:t xml:space="preserve">17. </w:t>
      </w:r>
      <w:r w:rsidR="00CC2046" w:rsidRPr="00926AFD">
        <w:t xml:space="preserve">Shepard, S., Bullock, B. M., Stormshak, E. A., &amp; Dishion, T. J. (2001, April). </w:t>
      </w:r>
      <w:r w:rsidR="00CC2046" w:rsidRPr="00926AFD">
        <w:rPr>
          <w:i/>
        </w:rPr>
        <w:t>Brothers’ and sisters’ contributions to their siblings’ deviant behavior: Does gender make a difference</w:t>
      </w:r>
      <w:r w:rsidR="00831B62">
        <w:rPr>
          <w:i/>
        </w:rPr>
        <w:t xml:space="preserve"> </w:t>
      </w:r>
      <w:r w:rsidR="00831B62">
        <w:t xml:space="preserve">[Poster </w:t>
      </w:r>
      <w:r w:rsidR="00CB1FA5">
        <w:t>presentation</w:t>
      </w:r>
      <w:r w:rsidR="00831B62">
        <w:t>].</w:t>
      </w:r>
      <w:r w:rsidR="00CC2046" w:rsidRPr="00926AFD">
        <w:t xml:space="preserve"> Society for Research in Child Development</w:t>
      </w:r>
      <w:r w:rsidR="00BA17F0">
        <w:t xml:space="preserve"> biennial meeting</w:t>
      </w:r>
      <w:r w:rsidR="00CC2046" w:rsidRPr="00926AFD">
        <w:t>, Minneapolis, MN.</w:t>
      </w:r>
    </w:p>
    <w:p w14:paraId="29B47A7D" w14:textId="552490CF" w:rsidR="005E1020" w:rsidRPr="00926AFD" w:rsidRDefault="00C939CE" w:rsidP="00767F5E">
      <w:pPr>
        <w:spacing w:before="60"/>
        <w:ind w:left="450" w:hanging="378"/>
      </w:pPr>
      <w:r>
        <w:t xml:space="preserve">16. </w:t>
      </w:r>
      <w:r w:rsidR="005E1020" w:rsidRPr="00926AFD">
        <w:t>Stormshak, E. A., Keck, L., Shepard, S., &amp; Comeau, C. (2001, Apri</w:t>
      </w:r>
      <w:r w:rsidR="00785E8A" w:rsidRPr="00926AFD">
        <w:t xml:space="preserve">l). </w:t>
      </w:r>
      <w:r w:rsidR="00785E8A" w:rsidRPr="00926AFD">
        <w:rPr>
          <w:i/>
        </w:rPr>
        <w:t>Sibling relationships of at-</w:t>
      </w:r>
      <w:r w:rsidR="005E1020" w:rsidRPr="00926AFD">
        <w:rPr>
          <w:i/>
        </w:rPr>
        <w:t>risk youth as a context for delinquency and substance use</w:t>
      </w:r>
      <w:r w:rsidR="00831B62">
        <w:rPr>
          <w:i/>
        </w:rPr>
        <w:t xml:space="preserve"> </w:t>
      </w:r>
      <w:r w:rsidR="00831B62">
        <w:t>[</w:t>
      </w:r>
      <w:r w:rsidR="005E1020" w:rsidRPr="00926AFD">
        <w:t xml:space="preserve">Paper </w:t>
      </w:r>
      <w:r w:rsidR="00CB1FA5">
        <w:t>presentation</w:t>
      </w:r>
      <w:r w:rsidR="00831B62">
        <w:t>].</w:t>
      </w:r>
      <w:r w:rsidR="005E1020" w:rsidRPr="00926AFD">
        <w:t xml:space="preserve"> Society for Research in Child Development</w:t>
      </w:r>
      <w:r w:rsidR="00BA17F0">
        <w:t xml:space="preserve"> biennial meeting</w:t>
      </w:r>
      <w:r w:rsidR="005E1020" w:rsidRPr="00926AFD">
        <w:t>, Minneapolis, MN.</w:t>
      </w:r>
    </w:p>
    <w:p w14:paraId="0BCBCE3A" w14:textId="3A27AA5E" w:rsidR="005E1020" w:rsidRPr="00926AFD" w:rsidRDefault="00C939CE" w:rsidP="00767F5E">
      <w:pPr>
        <w:spacing w:before="60"/>
        <w:ind w:left="450" w:hanging="378"/>
      </w:pPr>
      <w:r>
        <w:lastRenderedPageBreak/>
        <w:t xml:space="preserve">15. </w:t>
      </w:r>
      <w:r w:rsidR="005E1020" w:rsidRPr="00926AFD">
        <w:t>O’Leary, C., Dishion, T.</w:t>
      </w:r>
      <w:r w:rsidR="00347FBB" w:rsidRPr="00926AFD">
        <w:t xml:space="preserve"> J.</w:t>
      </w:r>
      <w:r w:rsidR="005E1020" w:rsidRPr="00926AFD">
        <w:t>, &amp; Stormshak, E. A.</w:t>
      </w:r>
      <w:r w:rsidR="00496E6C">
        <w:t xml:space="preserve"> </w:t>
      </w:r>
      <w:r w:rsidR="005E1020" w:rsidRPr="00926AFD">
        <w:t xml:space="preserve">(2000, April). </w:t>
      </w:r>
      <w:r w:rsidR="005E1020" w:rsidRPr="00926AFD">
        <w:rPr>
          <w:i/>
        </w:rPr>
        <w:t xml:space="preserve">An evaluation of a brief, family-based </w:t>
      </w:r>
      <w:r w:rsidR="00785E8A" w:rsidRPr="00926AFD">
        <w:rPr>
          <w:i/>
        </w:rPr>
        <w:t>intervention for preschoolers</w:t>
      </w:r>
      <w:r w:rsidR="00785E8A" w:rsidRPr="00926AFD">
        <w:t xml:space="preserve"> </w:t>
      </w:r>
      <w:r w:rsidR="003D5826">
        <w:t>[Poster presentation].</w:t>
      </w:r>
      <w:r w:rsidR="00831B62">
        <w:t xml:space="preserve"> </w:t>
      </w:r>
      <w:r w:rsidR="005E1020" w:rsidRPr="00926AFD">
        <w:t>Western Psychological Association, Portland, OR.</w:t>
      </w:r>
    </w:p>
    <w:p w14:paraId="24B33F1E" w14:textId="37958C8A" w:rsidR="005E1020" w:rsidRPr="00926AFD" w:rsidRDefault="00C939CE" w:rsidP="00767F5E">
      <w:pPr>
        <w:spacing w:before="60"/>
        <w:ind w:left="450" w:hanging="378"/>
      </w:pPr>
      <w:r>
        <w:t xml:space="preserve">14. </w:t>
      </w:r>
      <w:r w:rsidR="005E1020" w:rsidRPr="00926AFD">
        <w:t>Stormshak, E. A., Keck, L., Shepard, S., &amp;</w:t>
      </w:r>
      <w:r w:rsidR="00785E8A" w:rsidRPr="00926AFD">
        <w:t xml:space="preserve"> Comeau, C. (2000, April). </w:t>
      </w:r>
      <w:r w:rsidR="00785E8A" w:rsidRPr="00926AFD">
        <w:rPr>
          <w:i/>
        </w:rPr>
        <w:t>High-</w:t>
      </w:r>
      <w:r w:rsidR="005E1020" w:rsidRPr="00926AFD">
        <w:rPr>
          <w:i/>
        </w:rPr>
        <w:t>risk siblings a</w:t>
      </w:r>
      <w:r w:rsidR="00785E8A" w:rsidRPr="00926AFD">
        <w:rPr>
          <w:i/>
        </w:rPr>
        <w:t>s predictors of substance use</w:t>
      </w:r>
      <w:r w:rsidR="00831B62">
        <w:rPr>
          <w:i/>
        </w:rPr>
        <w:t xml:space="preserve"> </w:t>
      </w:r>
      <w:r w:rsidR="00831B62">
        <w:t>[</w:t>
      </w:r>
      <w:r w:rsidR="005E1020" w:rsidRPr="00926AFD">
        <w:t xml:space="preserve">Paper </w:t>
      </w:r>
      <w:r w:rsidR="00CB1FA5">
        <w:t>presentation</w:t>
      </w:r>
      <w:r w:rsidR="00831B62">
        <w:t>].</w:t>
      </w:r>
      <w:r w:rsidR="005E1020" w:rsidRPr="00926AFD">
        <w:t xml:space="preserve"> Western Psychological Association, Portland, OR.</w:t>
      </w:r>
    </w:p>
    <w:p w14:paraId="0B8936A5" w14:textId="23D76B6C" w:rsidR="009A1444" w:rsidRPr="00926AFD" w:rsidRDefault="00C939CE" w:rsidP="00767F5E">
      <w:pPr>
        <w:spacing w:before="60"/>
        <w:ind w:left="450" w:hanging="378"/>
      </w:pPr>
      <w:r>
        <w:t xml:space="preserve">13. </w:t>
      </w:r>
      <w:r w:rsidR="009A1444" w:rsidRPr="00926AFD">
        <w:t xml:space="preserve">Kaminski, R., Good, R., Stormshak, E. A. (1999, December). </w:t>
      </w:r>
      <w:r w:rsidR="009A1444" w:rsidRPr="00926AFD">
        <w:rPr>
          <w:i/>
        </w:rPr>
        <w:t>Outcomes of Project STAR: Prevention of substance use in rural Oregon</w:t>
      </w:r>
      <w:r w:rsidR="00831B62">
        <w:rPr>
          <w:i/>
        </w:rPr>
        <w:t xml:space="preserve"> </w:t>
      </w:r>
      <w:r w:rsidR="00831B62">
        <w:t>[</w:t>
      </w:r>
      <w:r w:rsidR="009A1444" w:rsidRPr="00926AFD">
        <w:t xml:space="preserve">Paper </w:t>
      </w:r>
      <w:r w:rsidR="00CB1FA5">
        <w:t>presentation</w:t>
      </w:r>
      <w:r w:rsidR="00831B62">
        <w:t>].</w:t>
      </w:r>
      <w:r w:rsidR="009A1444" w:rsidRPr="00926AFD">
        <w:t xml:space="preserve"> Center for Substance Use Prevention Conference, Washington, </w:t>
      </w:r>
      <w:r w:rsidR="0009247E">
        <w:t>D.C.</w:t>
      </w:r>
    </w:p>
    <w:p w14:paraId="2A021C21" w14:textId="1A40C469" w:rsidR="009A1444" w:rsidRPr="00926AFD" w:rsidRDefault="00C939CE" w:rsidP="00767F5E">
      <w:pPr>
        <w:pStyle w:val="BodyText2"/>
        <w:spacing w:before="60"/>
        <w:ind w:left="450" w:right="0" w:hanging="378"/>
      </w:pPr>
      <w:r>
        <w:t xml:space="preserve">12. </w:t>
      </w:r>
      <w:r w:rsidR="009A1444" w:rsidRPr="00926AFD">
        <w:t xml:space="preserve">Dinsmore, B. D., Stormshak, E. A., &amp; Dishion, T. J. (1999, June). </w:t>
      </w:r>
      <w:r w:rsidR="009A1444" w:rsidRPr="00926AFD">
        <w:rPr>
          <w:i/>
        </w:rPr>
        <w:t>The mediating role of self-control and coping in the relationship between family functioning and eating attitudes and behaviors in at-risk early adolescent girls</w:t>
      </w:r>
      <w:r w:rsidR="00831B62">
        <w:rPr>
          <w:i/>
        </w:rPr>
        <w:t xml:space="preserve"> </w:t>
      </w:r>
      <w:r w:rsidR="00831B62">
        <w:t>[</w:t>
      </w:r>
      <w:r w:rsidR="009A1444" w:rsidRPr="00926AFD">
        <w:t xml:space="preserve">Poster </w:t>
      </w:r>
      <w:r w:rsidR="00CB1FA5">
        <w:t>presentation</w:t>
      </w:r>
      <w:r w:rsidR="00831B62">
        <w:t>].</w:t>
      </w:r>
      <w:r w:rsidR="009A1444" w:rsidRPr="00926AFD">
        <w:t xml:space="preserve"> Academy for Eating Disorders</w:t>
      </w:r>
      <w:r w:rsidR="00831B62">
        <w:t xml:space="preserve"> annual meeting</w:t>
      </w:r>
      <w:r w:rsidR="009A1444" w:rsidRPr="00926AFD">
        <w:t>, San Diego, CA.</w:t>
      </w:r>
    </w:p>
    <w:p w14:paraId="2DFDDCB4" w14:textId="41BBB022" w:rsidR="00E342C9" w:rsidRPr="00926AFD" w:rsidRDefault="00C939CE" w:rsidP="00767F5E">
      <w:pPr>
        <w:spacing w:before="60"/>
        <w:ind w:left="450" w:hanging="378"/>
      </w:pPr>
      <w:r>
        <w:t xml:space="preserve">11. </w:t>
      </w:r>
      <w:r w:rsidR="00E342C9" w:rsidRPr="00926AFD">
        <w:t xml:space="preserve">Goodman, M. R., Stormshak, E. A., &amp; Dishion, T. J. (1999, April). </w:t>
      </w:r>
      <w:r w:rsidR="00E342C9" w:rsidRPr="00926AFD">
        <w:rPr>
          <w:i/>
        </w:rPr>
        <w:t>Peer victimization and aggression as predictors of peer preference in first and fifth grades</w:t>
      </w:r>
      <w:r w:rsidR="00831B62">
        <w:rPr>
          <w:i/>
        </w:rPr>
        <w:t xml:space="preserve"> </w:t>
      </w:r>
      <w:r w:rsidR="00831B62">
        <w:t>[</w:t>
      </w:r>
      <w:r w:rsidR="00E342C9" w:rsidRPr="00926AFD">
        <w:t xml:space="preserve">Poster </w:t>
      </w:r>
      <w:r w:rsidR="00CB1FA5">
        <w:t>presentation</w:t>
      </w:r>
      <w:r w:rsidR="00831B62">
        <w:t>].</w:t>
      </w:r>
      <w:r w:rsidR="00E342C9" w:rsidRPr="00926AFD">
        <w:t xml:space="preserve"> Society for Research in Child Development, Albuquerque</w:t>
      </w:r>
      <w:r w:rsidR="009A1444">
        <w:t>, NM.</w:t>
      </w:r>
    </w:p>
    <w:p w14:paraId="7F08C080" w14:textId="5860E6D6" w:rsidR="005E1020" w:rsidRPr="00926AFD" w:rsidRDefault="00C939CE" w:rsidP="00767F5E">
      <w:pPr>
        <w:spacing w:before="60"/>
        <w:ind w:left="450" w:hanging="378"/>
      </w:pPr>
      <w:r>
        <w:t xml:space="preserve">10. </w:t>
      </w:r>
      <w:r w:rsidR="005E1020" w:rsidRPr="00926AFD">
        <w:t xml:space="preserve">Stormshak, E. A., Bellanti, C. J., Goodman, M. R., &amp; The Conduct Problems Prevention Research Group. (1999, April). </w:t>
      </w:r>
      <w:r w:rsidR="005E1020" w:rsidRPr="00926AFD">
        <w:rPr>
          <w:i/>
        </w:rPr>
        <w:t>High-risk sibling relationships as a context for the development of social cognitive deficits in children</w:t>
      </w:r>
      <w:r w:rsidR="00831B62">
        <w:rPr>
          <w:i/>
        </w:rPr>
        <w:t xml:space="preserve"> </w:t>
      </w:r>
      <w:r w:rsidR="00831B62">
        <w:t>[</w:t>
      </w:r>
      <w:r w:rsidR="005E1020" w:rsidRPr="00926AFD">
        <w:t xml:space="preserve">Poster </w:t>
      </w:r>
      <w:r w:rsidR="00CB1FA5">
        <w:t>presentation</w:t>
      </w:r>
      <w:r w:rsidR="00831B62">
        <w:t>].</w:t>
      </w:r>
      <w:r w:rsidR="005E1020" w:rsidRPr="00926AFD">
        <w:t xml:space="preserve"> Society for Research in Child Development, Albuquerque, NM.</w:t>
      </w:r>
    </w:p>
    <w:p w14:paraId="0DCDE9E9" w14:textId="18847B75" w:rsidR="005E1020" w:rsidRPr="00926AFD" w:rsidRDefault="00C939CE" w:rsidP="00767F5E">
      <w:pPr>
        <w:widowControl w:val="0"/>
        <w:spacing w:before="60"/>
        <w:ind w:left="450" w:hanging="378"/>
      </w:pPr>
      <w:r>
        <w:t xml:space="preserve">9. </w:t>
      </w:r>
      <w:r w:rsidR="009D1637">
        <w:t xml:space="preserve">  </w:t>
      </w:r>
      <w:r w:rsidR="005E1020" w:rsidRPr="00926AFD">
        <w:t xml:space="preserve">Stormshak, E. A., Kaminski, R., Good, R., &amp; Goodman, M. R. </w:t>
      </w:r>
      <w:r w:rsidR="00836727" w:rsidRPr="00926AFD">
        <w:t xml:space="preserve">(1999, April). </w:t>
      </w:r>
      <w:r w:rsidR="005E1020" w:rsidRPr="00926AFD">
        <w:rPr>
          <w:i/>
        </w:rPr>
        <w:t xml:space="preserve">Substance </w:t>
      </w:r>
      <w:r w:rsidR="00F4381D" w:rsidRPr="00926AFD">
        <w:rPr>
          <w:i/>
        </w:rPr>
        <w:t xml:space="preserve">abuse prevention in preschool: </w:t>
      </w:r>
      <w:r w:rsidR="005E1020" w:rsidRPr="00926AFD">
        <w:rPr>
          <w:i/>
        </w:rPr>
        <w:t>Support for at-risk children in Head Start centers across rural Oregon</w:t>
      </w:r>
      <w:r w:rsidR="00831B62">
        <w:rPr>
          <w:i/>
        </w:rPr>
        <w:t xml:space="preserve"> </w:t>
      </w:r>
      <w:r w:rsidR="00831B62">
        <w:t>[</w:t>
      </w:r>
      <w:r w:rsidR="005E1020" w:rsidRPr="00926AFD">
        <w:t xml:space="preserve">Poster </w:t>
      </w:r>
      <w:r w:rsidR="00CB1FA5">
        <w:t>presentation</w:t>
      </w:r>
      <w:r w:rsidR="00831B62">
        <w:t>].</w:t>
      </w:r>
      <w:r w:rsidR="005E1020" w:rsidRPr="00926AFD">
        <w:t xml:space="preserve"> Society for Research in Child Development, Albuquerque, NM.</w:t>
      </w:r>
    </w:p>
    <w:p w14:paraId="2F93496A" w14:textId="2D5942F2" w:rsidR="005E1020" w:rsidRPr="00926AFD" w:rsidRDefault="00C939CE" w:rsidP="00767F5E">
      <w:pPr>
        <w:spacing w:before="60"/>
        <w:ind w:left="450" w:hanging="378"/>
      </w:pPr>
      <w:r>
        <w:t xml:space="preserve">8. </w:t>
      </w:r>
      <w:r w:rsidR="009D1637">
        <w:t xml:space="preserve">  </w:t>
      </w:r>
      <w:r w:rsidR="00F4381D" w:rsidRPr="00926AFD">
        <w:t xml:space="preserve">Kaminski, R., </w:t>
      </w:r>
      <w:r w:rsidR="005E1020" w:rsidRPr="00926AFD">
        <w:t>&amp;</w:t>
      </w:r>
      <w:r w:rsidR="00F4381D" w:rsidRPr="00926AFD">
        <w:t xml:space="preserve"> Stormshak, E. A. </w:t>
      </w:r>
      <w:r w:rsidR="00836727" w:rsidRPr="00926AFD">
        <w:t xml:space="preserve">(1998, June). </w:t>
      </w:r>
      <w:r w:rsidR="00F4381D" w:rsidRPr="00926AFD">
        <w:rPr>
          <w:i/>
        </w:rPr>
        <w:t>Project STAR:</w:t>
      </w:r>
      <w:r w:rsidR="005E1020" w:rsidRPr="00926AFD">
        <w:rPr>
          <w:i/>
        </w:rPr>
        <w:t xml:space="preserve"> Outcomes after one year of presc</w:t>
      </w:r>
      <w:r w:rsidR="00F4381D" w:rsidRPr="00926AFD">
        <w:rPr>
          <w:i/>
        </w:rPr>
        <w:t>hool prevention</w:t>
      </w:r>
      <w:r w:rsidR="00831B62">
        <w:rPr>
          <w:i/>
        </w:rPr>
        <w:t xml:space="preserve"> </w:t>
      </w:r>
      <w:r w:rsidR="00831B62">
        <w:t>[</w:t>
      </w:r>
      <w:r w:rsidR="005E1020" w:rsidRPr="00926AFD">
        <w:t xml:space="preserve">Paper </w:t>
      </w:r>
      <w:r w:rsidR="00CB1FA5">
        <w:t>presentation</w:t>
      </w:r>
      <w:r w:rsidR="00831B62">
        <w:t>].</w:t>
      </w:r>
      <w:r w:rsidR="005E1020" w:rsidRPr="00926AFD">
        <w:t xml:space="preserve"> Society for Prevention Research, Park City, UT.</w:t>
      </w:r>
    </w:p>
    <w:p w14:paraId="40744312" w14:textId="7A363659" w:rsidR="009A1444" w:rsidRPr="00926AFD" w:rsidRDefault="00C939CE" w:rsidP="00767F5E">
      <w:pPr>
        <w:spacing w:before="60"/>
        <w:ind w:left="450" w:hanging="378"/>
      </w:pPr>
      <w:r>
        <w:t xml:space="preserve">7. </w:t>
      </w:r>
      <w:r w:rsidR="009D1637">
        <w:t xml:space="preserve">  </w:t>
      </w:r>
      <w:r w:rsidR="009A1444" w:rsidRPr="00926AFD">
        <w:t xml:space="preserve">Stormshak, E. A. (1997, August). </w:t>
      </w:r>
      <w:r w:rsidR="009A1444" w:rsidRPr="00926AFD">
        <w:rPr>
          <w:i/>
        </w:rPr>
        <w:t>The FAST Track Project: Description and long-term outcomes</w:t>
      </w:r>
      <w:r w:rsidR="00831B62">
        <w:rPr>
          <w:i/>
        </w:rPr>
        <w:t xml:space="preserve"> </w:t>
      </w:r>
      <w:r w:rsidR="00831B62">
        <w:t>[</w:t>
      </w:r>
      <w:r w:rsidR="009A1444" w:rsidRPr="00926AFD">
        <w:t xml:space="preserve">Paper </w:t>
      </w:r>
      <w:r w:rsidR="00CB1FA5">
        <w:t>presentation</w:t>
      </w:r>
      <w:r w:rsidR="00831B62">
        <w:t xml:space="preserve">]. </w:t>
      </w:r>
      <w:r w:rsidR="009A1444" w:rsidRPr="00926AFD">
        <w:t>Aggression Conference, Eugene, OR.</w:t>
      </w:r>
    </w:p>
    <w:p w14:paraId="473DE207" w14:textId="47A65B21" w:rsidR="005E1020" w:rsidRPr="00926AFD" w:rsidRDefault="00C939CE" w:rsidP="00767F5E">
      <w:pPr>
        <w:spacing w:before="60"/>
        <w:ind w:left="450" w:hanging="378"/>
      </w:pPr>
      <w:r>
        <w:t xml:space="preserve">6. </w:t>
      </w:r>
      <w:r w:rsidR="009D1637">
        <w:t xml:space="preserve">  </w:t>
      </w:r>
      <w:r w:rsidR="005E1020" w:rsidRPr="00926AFD">
        <w:t xml:space="preserve">Stormshak, E. A. (1997, April). </w:t>
      </w:r>
      <w:r w:rsidR="005E1020" w:rsidRPr="00926AFD">
        <w:rPr>
          <w:i/>
        </w:rPr>
        <w:t>Dimensions of child conduct problems and their differential relation to parenting practices in early childhood</w:t>
      </w:r>
      <w:r w:rsidR="00831B62">
        <w:rPr>
          <w:i/>
        </w:rPr>
        <w:t xml:space="preserve"> </w:t>
      </w:r>
      <w:r w:rsidR="00831B62">
        <w:t>[</w:t>
      </w:r>
      <w:r w:rsidR="005E1020" w:rsidRPr="00926AFD">
        <w:t xml:space="preserve">Poster </w:t>
      </w:r>
      <w:r w:rsidR="00CB1FA5">
        <w:t>presentation</w:t>
      </w:r>
      <w:r w:rsidR="00831B62">
        <w:t>].</w:t>
      </w:r>
      <w:r w:rsidR="005E1020" w:rsidRPr="00926AFD">
        <w:t xml:space="preserve"> Society for Research in Child Development</w:t>
      </w:r>
      <w:r w:rsidR="00831B62">
        <w:t xml:space="preserve"> biennial meeting</w:t>
      </w:r>
      <w:r w:rsidR="005E1020" w:rsidRPr="00926AFD">
        <w:t xml:space="preserve">, Washington, </w:t>
      </w:r>
      <w:r w:rsidR="0009247E">
        <w:t>D.C.</w:t>
      </w:r>
    </w:p>
    <w:p w14:paraId="2C15143D" w14:textId="0C3B8C92" w:rsidR="005E1020" w:rsidRPr="00926AFD" w:rsidRDefault="00C939CE" w:rsidP="00767F5E">
      <w:pPr>
        <w:spacing w:before="60"/>
        <w:ind w:left="450" w:hanging="378"/>
      </w:pPr>
      <w:r>
        <w:t xml:space="preserve">5. </w:t>
      </w:r>
      <w:r w:rsidR="009D1637">
        <w:t xml:space="preserve">  </w:t>
      </w:r>
      <w:r w:rsidR="00356678" w:rsidRPr="00926AFD">
        <w:t xml:space="preserve">Stormshak, E. A., </w:t>
      </w:r>
      <w:r w:rsidR="005E1020" w:rsidRPr="00926AFD">
        <w:t xml:space="preserve">&amp; Webster-Stratton, C. (1997, April). </w:t>
      </w:r>
      <w:r w:rsidR="005E1020" w:rsidRPr="00926AFD">
        <w:rPr>
          <w:i/>
        </w:rPr>
        <w:t>The peer relatio</w:t>
      </w:r>
      <w:r w:rsidR="00356678" w:rsidRPr="00926AFD">
        <w:rPr>
          <w:i/>
        </w:rPr>
        <w:t>ns of conduct problem children:</w:t>
      </w:r>
      <w:r w:rsidR="005E1020" w:rsidRPr="00926AFD">
        <w:rPr>
          <w:i/>
        </w:rPr>
        <w:t xml:space="preserve"> Differential correlations with self-report measures and behavior prob</w:t>
      </w:r>
      <w:r w:rsidR="00356678" w:rsidRPr="00926AFD">
        <w:rPr>
          <w:i/>
        </w:rPr>
        <w:t>lems</w:t>
      </w:r>
      <w:r w:rsidR="00831B62">
        <w:t xml:space="preserve"> [</w:t>
      </w:r>
      <w:r w:rsidR="005E1020" w:rsidRPr="00926AFD">
        <w:t xml:space="preserve">Poster </w:t>
      </w:r>
      <w:r w:rsidR="00CB1FA5">
        <w:t>presentation</w:t>
      </w:r>
      <w:r w:rsidR="00831B62">
        <w:t>].</w:t>
      </w:r>
      <w:r w:rsidR="005E1020" w:rsidRPr="00926AFD">
        <w:t xml:space="preserve"> Society for Research in Child Development</w:t>
      </w:r>
      <w:r w:rsidR="00831B62">
        <w:t xml:space="preserve"> biennial meeting</w:t>
      </w:r>
      <w:r w:rsidR="005E1020" w:rsidRPr="00926AFD">
        <w:t xml:space="preserve">, Washington, </w:t>
      </w:r>
      <w:r w:rsidR="0009247E">
        <w:t>D.C.</w:t>
      </w:r>
    </w:p>
    <w:p w14:paraId="3FB63F01" w14:textId="638C789B" w:rsidR="005E1020" w:rsidRPr="00926AFD" w:rsidRDefault="00C939CE" w:rsidP="00767F5E">
      <w:pPr>
        <w:spacing w:before="60"/>
        <w:ind w:left="450" w:hanging="378"/>
      </w:pPr>
      <w:r>
        <w:t xml:space="preserve">4. </w:t>
      </w:r>
      <w:r w:rsidR="009D1637">
        <w:t xml:space="preserve">  </w:t>
      </w:r>
      <w:r w:rsidR="005E1020" w:rsidRPr="00926AFD">
        <w:t xml:space="preserve">Stormshak, E. A., &amp; Bierman, K. L. (1995, April). </w:t>
      </w:r>
      <w:r w:rsidR="005E1020" w:rsidRPr="00926AFD">
        <w:rPr>
          <w:i/>
        </w:rPr>
        <w:t>Oppositional, aggressive, and hyperactive behavior at home: Differential predictors of school cond</w:t>
      </w:r>
      <w:r w:rsidR="00356678" w:rsidRPr="00926AFD">
        <w:rPr>
          <w:i/>
        </w:rPr>
        <w:t>uct problems in first grade</w:t>
      </w:r>
      <w:r w:rsidR="00356678" w:rsidRPr="00926AFD">
        <w:t xml:space="preserve"> </w:t>
      </w:r>
      <w:r w:rsidR="00831B62">
        <w:t>[</w:t>
      </w:r>
      <w:r w:rsidR="005E1020" w:rsidRPr="00926AFD">
        <w:t xml:space="preserve">Poster </w:t>
      </w:r>
      <w:r w:rsidR="00CB1FA5">
        <w:t>presentation</w:t>
      </w:r>
      <w:r w:rsidR="00831B62">
        <w:t>].</w:t>
      </w:r>
      <w:r w:rsidR="005E1020" w:rsidRPr="00926AFD">
        <w:t xml:space="preserve"> Society for Research in Child Development</w:t>
      </w:r>
      <w:r w:rsidR="00831B62">
        <w:t xml:space="preserve"> biennial meeting</w:t>
      </w:r>
      <w:r w:rsidR="005E1020" w:rsidRPr="00926AFD">
        <w:t>, Indianapolis, IN.</w:t>
      </w:r>
    </w:p>
    <w:p w14:paraId="4D9BD0D8" w14:textId="1EFBBBA9" w:rsidR="005E1020" w:rsidRPr="00926AFD" w:rsidRDefault="00C939CE" w:rsidP="00767F5E">
      <w:pPr>
        <w:spacing w:before="60"/>
        <w:ind w:left="450" w:hanging="378"/>
      </w:pPr>
      <w:r>
        <w:t xml:space="preserve">3. </w:t>
      </w:r>
      <w:r w:rsidR="009D1637">
        <w:t xml:space="preserve">  </w:t>
      </w:r>
      <w:r w:rsidR="005E1020" w:rsidRPr="00926AFD">
        <w:t xml:space="preserve">Stormshak, E. A., &amp; Bruschi, C. J. (1995, April). </w:t>
      </w:r>
      <w:r w:rsidR="005E1020" w:rsidRPr="00926AFD">
        <w:rPr>
          <w:i/>
        </w:rPr>
        <w:t xml:space="preserve">Behavior problems and peer rejection in first-grade classrooms characterized </w:t>
      </w:r>
      <w:r w:rsidR="00356678" w:rsidRPr="00926AFD">
        <w:rPr>
          <w:i/>
        </w:rPr>
        <w:t>by high versus low aggression</w:t>
      </w:r>
      <w:r w:rsidR="00831B62">
        <w:rPr>
          <w:i/>
        </w:rPr>
        <w:t xml:space="preserve"> </w:t>
      </w:r>
      <w:r w:rsidR="00831B62">
        <w:t>[</w:t>
      </w:r>
      <w:r w:rsidR="005E1020" w:rsidRPr="00926AFD">
        <w:t xml:space="preserve">Poster </w:t>
      </w:r>
      <w:r w:rsidR="00CB1FA5">
        <w:t>presentation</w:t>
      </w:r>
      <w:r w:rsidR="00831B62">
        <w:t>].</w:t>
      </w:r>
      <w:r w:rsidR="005E1020" w:rsidRPr="00926AFD">
        <w:t xml:space="preserve"> Society for Research in Child Development</w:t>
      </w:r>
      <w:r w:rsidR="00831B62">
        <w:t xml:space="preserve"> biennial meeting</w:t>
      </w:r>
      <w:r w:rsidR="005E1020" w:rsidRPr="00926AFD">
        <w:t>, Indianapolis, IN.</w:t>
      </w:r>
    </w:p>
    <w:p w14:paraId="6DA7D33F" w14:textId="3A5B04B5" w:rsidR="005E1020" w:rsidRPr="00926AFD" w:rsidRDefault="00C939CE" w:rsidP="00767F5E">
      <w:pPr>
        <w:spacing w:before="60"/>
        <w:ind w:left="450" w:hanging="378"/>
      </w:pPr>
      <w:r>
        <w:lastRenderedPageBreak/>
        <w:t xml:space="preserve">2. </w:t>
      </w:r>
      <w:r w:rsidR="009D1637">
        <w:t xml:space="preserve">  </w:t>
      </w:r>
      <w:r w:rsidR="005E1020" w:rsidRPr="00926AFD">
        <w:t xml:space="preserve">Bellanti, C., &amp; Stormshak, E. A. (1994, April). </w:t>
      </w:r>
      <w:r w:rsidR="005E1020" w:rsidRPr="00926AFD">
        <w:rPr>
          <w:i/>
        </w:rPr>
        <w:t>The quality of sibling relationships in aggressive children</w:t>
      </w:r>
      <w:r w:rsidR="00831B62">
        <w:rPr>
          <w:i/>
        </w:rPr>
        <w:t xml:space="preserve"> </w:t>
      </w:r>
      <w:r w:rsidR="00831B62">
        <w:t>[</w:t>
      </w:r>
      <w:r w:rsidR="005E1020" w:rsidRPr="00926AFD">
        <w:t xml:space="preserve">Poster </w:t>
      </w:r>
      <w:r w:rsidR="00CB1FA5">
        <w:t>presentation</w:t>
      </w:r>
      <w:r w:rsidR="00831B62">
        <w:t>].</w:t>
      </w:r>
      <w:r w:rsidR="005E1020" w:rsidRPr="00926AFD">
        <w:t xml:space="preserve"> Conference on Human Development, Pittsburg, PA.</w:t>
      </w:r>
    </w:p>
    <w:p w14:paraId="5A5FFD7D" w14:textId="50D06414" w:rsidR="0047000E" w:rsidRPr="00926AFD" w:rsidRDefault="00C939CE" w:rsidP="00767F5E">
      <w:pPr>
        <w:spacing w:before="60"/>
        <w:ind w:left="450" w:hanging="378"/>
      </w:pPr>
      <w:r>
        <w:t xml:space="preserve">1. </w:t>
      </w:r>
      <w:r w:rsidR="009D1637">
        <w:t xml:space="preserve">  </w:t>
      </w:r>
      <w:r w:rsidR="005E1020" w:rsidRPr="00926AFD">
        <w:t xml:space="preserve">Stormshak, E. A., &amp; Bellanti, C. (1993, November). </w:t>
      </w:r>
      <w:r w:rsidR="005E1020" w:rsidRPr="00926AFD">
        <w:rPr>
          <w:i/>
        </w:rPr>
        <w:t>Aggressive sibling relationships and social competencies in 6-year-old children</w:t>
      </w:r>
      <w:r w:rsidR="00831B62">
        <w:rPr>
          <w:i/>
        </w:rPr>
        <w:t xml:space="preserve"> </w:t>
      </w:r>
      <w:r w:rsidR="00831B62">
        <w:t>[</w:t>
      </w:r>
      <w:r w:rsidR="005E1020" w:rsidRPr="00926AFD">
        <w:t xml:space="preserve">Poster </w:t>
      </w:r>
      <w:r w:rsidR="00CB1FA5">
        <w:t>presentation</w:t>
      </w:r>
      <w:r w:rsidR="00831B62">
        <w:t>].</w:t>
      </w:r>
      <w:r w:rsidR="005E1020" w:rsidRPr="00926AFD">
        <w:t xml:space="preserve"> Association for the Advancement of Behavior Therapy, Atlanta, GA.</w:t>
      </w:r>
    </w:p>
    <w:p w14:paraId="2F8C89F0" w14:textId="62382E2F" w:rsidR="005E1020" w:rsidRDefault="001B7F64" w:rsidP="009D1CBE">
      <w:pPr>
        <w:pStyle w:val="Heading8"/>
        <w:spacing w:before="180" w:after="120"/>
        <w:ind w:left="360" w:right="0" w:hanging="360"/>
      </w:pPr>
      <w:r w:rsidRPr="007A0179">
        <w:t xml:space="preserve">Symposia, </w:t>
      </w:r>
      <w:r w:rsidR="005E1020" w:rsidRPr="007A0179">
        <w:t>Workshops</w:t>
      </w:r>
      <w:r w:rsidRPr="007A0179">
        <w:t>, Invited Lectures</w:t>
      </w:r>
      <w:r w:rsidR="00866F7C">
        <w:t>, and Media</w:t>
      </w:r>
    </w:p>
    <w:p w14:paraId="4DDC32BA" w14:textId="5B8A5CAA" w:rsidR="0001494F" w:rsidRPr="0001494F" w:rsidRDefault="0001494F" w:rsidP="00DD62C6">
      <w:pPr>
        <w:spacing w:before="60"/>
        <w:ind w:left="446" w:hanging="360"/>
      </w:pPr>
      <w:bookmarkStart w:id="61" w:name="OLE_LINK53"/>
      <w:bookmarkStart w:id="62" w:name="OLE_LINK54"/>
      <w:r>
        <w:t xml:space="preserve">41. </w:t>
      </w:r>
      <w:r w:rsidRPr="0001494F">
        <w:rPr>
          <w:i/>
          <w:iCs/>
        </w:rPr>
        <w:t xml:space="preserve">The Family Check-Up Online for </w:t>
      </w:r>
      <w:r>
        <w:rPr>
          <w:i/>
          <w:iCs/>
        </w:rPr>
        <w:t>Providers in</w:t>
      </w:r>
      <w:r w:rsidRPr="0001494F">
        <w:rPr>
          <w:i/>
          <w:iCs/>
        </w:rPr>
        <w:t xml:space="preserve"> Schools</w:t>
      </w:r>
      <w:r>
        <w:t xml:space="preserve"> (2025, April). Presented at Douglas County ESD, Roseburg, OR.</w:t>
      </w:r>
    </w:p>
    <w:p w14:paraId="56478CA1" w14:textId="0995AB60" w:rsidR="00543A82" w:rsidRDefault="00543A82" w:rsidP="00DD62C6">
      <w:pPr>
        <w:spacing w:before="60"/>
        <w:ind w:left="446" w:hanging="360"/>
      </w:pPr>
      <w:r>
        <w:t xml:space="preserve">40. </w:t>
      </w:r>
      <w:r w:rsidRPr="00543A82">
        <w:rPr>
          <w:i/>
          <w:iCs/>
        </w:rPr>
        <w:t>The Family Check-Up Online: A digital health technology to prevent mental health and addiction</w:t>
      </w:r>
      <w:r>
        <w:t xml:space="preserve"> (2025, April). Presented at the Science Coalition, Washington DC.</w:t>
      </w:r>
    </w:p>
    <w:p w14:paraId="6567E4F7" w14:textId="3646D434" w:rsidR="00401E15" w:rsidRPr="00401E15" w:rsidRDefault="00401E15" w:rsidP="00DD62C6">
      <w:pPr>
        <w:spacing w:before="60"/>
        <w:ind w:left="446" w:hanging="360"/>
      </w:pPr>
      <w:r>
        <w:t xml:space="preserve">39. </w:t>
      </w:r>
      <w:r w:rsidRPr="00401E15">
        <w:rPr>
          <w:i/>
          <w:iCs/>
        </w:rPr>
        <w:t>Prevention in a new era of digital health delivery: Development and Implementation of the Family Check-Up Online</w:t>
      </w:r>
      <w:r>
        <w:rPr>
          <w:i/>
          <w:iCs/>
        </w:rPr>
        <w:t xml:space="preserve">. </w:t>
      </w:r>
      <w:r>
        <w:t>(2025, January). Invited talk at Oregon State University, Department of Public Health.</w:t>
      </w:r>
    </w:p>
    <w:p w14:paraId="1F4F18D5" w14:textId="3A36DA77" w:rsidR="00280CC6" w:rsidRPr="00280CC6" w:rsidRDefault="00280CC6" w:rsidP="00DD62C6">
      <w:pPr>
        <w:spacing w:before="60"/>
        <w:ind w:left="446" w:hanging="360"/>
      </w:pPr>
      <w:r>
        <w:t xml:space="preserve">38. </w:t>
      </w:r>
      <w:r>
        <w:rPr>
          <w:i/>
          <w:iCs/>
        </w:rPr>
        <w:t xml:space="preserve">The Family Check-Up Online: Updates and research since 2022. </w:t>
      </w:r>
      <w:r>
        <w:t>(2024, August).</w:t>
      </w:r>
      <w:r>
        <w:rPr>
          <w:i/>
          <w:iCs/>
        </w:rPr>
        <w:t xml:space="preserve">  </w:t>
      </w:r>
      <w:r>
        <w:t>Invited talk at McMaster University in Hamilton, Canada, for the Family Check-Up International Conference.</w:t>
      </w:r>
    </w:p>
    <w:p w14:paraId="515AE0D3" w14:textId="34F7BE5F" w:rsidR="00624B40" w:rsidRDefault="00624B40" w:rsidP="00DD62C6">
      <w:pPr>
        <w:spacing w:before="60"/>
        <w:ind w:left="446" w:hanging="360"/>
      </w:pPr>
      <w:r>
        <w:t xml:space="preserve">37. </w:t>
      </w:r>
      <w:r w:rsidRPr="00624B40">
        <w:rPr>
          <w:i/>
          <w:iCs/>
        </w:rPr>
        <w:t>The Family Check-Up Online: A brief, internet, adapted intervention for families</w:t>
      </w:r>
      <w:r w:rsidR="00B953B8">
        <w:rPr>
          <w:i/>
          <w:iCs/>
        </w:rPr>
        <w:t>.</w:t>
      </w:r>
      <w:r>
        <w:t xml:space="preserve"> (2024</w:t>
      </w:r>
      <w:r w:rsidR="007C4968">
        <w:t>, March</w:t>
      </w:r>
      <w:r>
        <w:t>). Invited talk, Arizona State University Education Series.</w:t>
      </w:r>
    </w:p>
    <w:p w14:paraId="55D8E725" w14:textId="60CDABB8" w:rsidR="00FE57B8" w:rsidRPr="00FE57B8" w:rsidRDefault="00FE57B8" w:rsidP="00DD62C6">
      <w:pPr>
        <w:spacing w:before="60"/>
        <w:ind w:left="446" w:hanging="360"/>
      </w:pPr>
      <w:r>
        <w:t xml:space="preserve">36. </w:t>
      </w:r>
      <w:r w:rsidRPr="00FE57B8">
        <w:rPr>
          <w:i/>
          <w:iCs/>
        </w:rPr>
        <w:t xml:space="preserve">Early to </w:t>
      </w:r>
      <w:r>
        <w:rPr>
          <w:i/>
          <w:iCs/>
        </w:rPr>
        <w:t>m</w:t>
      </w:r>
      <w:r w:rsidRPr="00FE57B8">
        <w:rPr>
          <w:i/>
          <w:iCs/>
        </w:rPr>
        <w:t xml:space="preserve">iddle </w:t>
      </w:r>
      <w:r>
        <w:rPr>
          <w:i/>
          <w:iCs/>
        </w:rPr>
        <w:t>c</w:t>
      </w:r>
      <w:r w:rsidRPr="00FE57B8">
        <w:rPr>
          <w:i/>
          <w:iCs/>
        </w:rPr>
        <w:t xml:space="preserve">hildhood </w:t>
      </w:r>
      <w:r>
        <w:rPr>
          <w:i/>
          <w:iCs/>
        </w:rPr>
        <w:t>p</w:t>
      </w:r>
      <w:r w:rsidRPr="00FE57B8">
        <w:rPr>
          <w:i/>
          <w:iCs/>
        </w:rPr>
        <w:t>revention of</w:t>
      </w:r>
      <w:r>
        <w:rPr>
          <w:i/>
          <w:iCs/>
        </w:rPr>
        <w:t xml:space="preserve"> l</w:t>
      </w:r>
      <w:r w:rsidRPr="00FE57B8">
        <w:rPr>
          <w:i/>
          <w:iCs/>
        </w:rPr>
        <w:t>ong-</w:t>
      </w:r>
      <w:r>
        <w:rPr>
          <w:i/>
          <w:iCs/>
        </w:rPr>
        <w:t>t</w:t>
      </w:r>
      <w:r w:rsidRPr="00FE57B8">
        <w:rPr>
          <w:i/>
          <w:iCs/>
        </w:rPr>
        <w:t xml:space="preserve">erm </w:t>
      </w:r>
      <w:r>
        <w:rPr>
          <w:i/>
          <w:iCs/>
        </w:rPr>
        <w:t>m</w:t>
      </w:r>
      <w:r w:rsidRPr="00FE57B8">
        <w:rPr>
          <w:i/>
          <w:iCs/>
        </w:rPr>
        <w:t xml:space="preserve">ental </w:t>
      </w:r>
      <w:r>
        <w:rPr>
          <w:i/>
          <w:iCs/>
        </w:rPr>
        <w:t>h</w:t>
      </w:r>
      <w:r w:rsidRPr="00FE57B8">
        <w:rPr>
          <w:i/>
          <w:iCs/>
        </w:rPr>
        <w:t>ealth and</w:t>
      </w:r>
      <w:r>
        <w:rPr>
          <w:i/>
          <w:iCs/>
        </w:rPr>
        <w:t xml:space="preserve"> s</w:t>
      </w:r>
      <w:r w:rsidRPr="00FE57B8">
        <w:rPr>
          <w:i/>
          <w:iCs/>
        </w:rPr>
        <w:t xml:space="preserve">ubstance </w:t>
      </w:r>
      <w:r>
        <w:rPr>
          <w:i/>
          <w:iCs/>
        </w:rPr>
        <w:t>u</w:t>
      </w:r>
      <w:r w:rsidRPr="00FE57B8">
        <w:rPr>
          <w:i/>
          <w:iCs/>
        </w:rPr>
        <w:t xml:space="preserve">se </w:t>
      </w:r>
      <w:r>
        <w:rPr>
          <w:i/>
          <w:iCs/>
        </w:rPr>
        <w:t>p</w:t>
      </w:r>
      <w:r w:rsidRPr="00FE57B8">
        <w:rPr>
          <w:i/>
          <w:iCs/>
        </w:rPr>
        <w:t>roblems: Development and</w:t>
      </w:r>
      <w:r>
        <w:rPr>
          <w:i/>
          <w:iCs/>
        </w:rPr>
        <w:t xml:space="preserve"> i</w:t>
      </w:r>
      <w:r w:rsidRPr="00FE57B8">
        <w:rPr>
          <w:i/>
          <w:iCs/>
        </w:rPr>
        <w:t>mplementation of the</w:t>
      </w:r>
      <w:r>
        <w:rPr>
          <w:i/>
          <w:iCs/>
        </w:rPr>
        <w:t xml:space="preserve"> </w:t>
      </w:r>
      <w:r w:rsidR="000454A2">
        <w:rPr>
          <w:i/>
          <w:iCs/>
        </w:rPr>
        <w:t>F</w:t>
      </w:r>
      <w:r w:rsidRPr="00FE57B8">
        <w:rPr>
          <w:i/>
          <w:iCs/>
        </w:rPr>
        <w:t xml:space="preserve">amily </w:t>
      </w:r>
      <w:r w:rsidR="000454A2">
        <w:rPr>
          <w:i/>
          <w:iCs/>
        </w:rPr>
        <w:t>C</w:t>
      </w:r>
      <w:r w:rsidRPr="00FE57B8">
        <w:rPr>
          <w:i/>
          <w:iCs/>
        </w:rPr>
        <w:t>heck-</w:t>
      </w:r>
      <w:r w:rsidR="000454A2">
        <w:rPr>
          <w:i/>
          <w:iCs/>
        </w:rPr>
        <w:t>U</w:t>
      </w:r>
      <w:r w:rsidRPr="00FE57B8">
        <w:rPr>
          <w:i/>
          <w:iCs/>
        </w:rPr>
        <w:t>p </w:t>
      </w:r>
      <w:r w:rsidR="000454A2">
        <w:rPr>
          <w:i/>
          <w:iCs/>
        </w:rPr>
        <w:t>O</w:t>
      </w:r>
      <w:r w:rsidRPr="00FE57B8">
        <w:rPr>
          <w:i/>
          <w:iCs/>
        </w:rPr>
        <w:t>nline</w:t>
      </w:r>
      <w:r w:rsidR="00B953B8">
        <w:rPr>
          <w:i/>
          <w:iCs/>
        </w:rPr>
        <w:t>.</w:t>
      </w:r>
      <w:r>
        <w:rPr>
          <w:i/>
          <w:iCs/>
        </w:rPr>
        <w:t xml:space="preserve"> </w:t>
      </w:r>
      <w:r>
        <w:t>(2024</w:t>
      </w:r>
      <w:r w:rsidR="007C4968">
        <w:t>, January</w:t>
      </w:r>
      <w:r>
        <w:t>). Invited distinguished speaker series at the University of South Carolina.</w:t>
      </w:r>
    </w:p>
    <w:p w14:paraId="659A96CE" w14:textId="54A30BC4" w:rsidR="00434A11" w:rsidRDefault="00A06AB6" w:rsidP="00DD62C6">
      <w:pPr>
        <w:spacing w:before="60"/>
        <w:ind w:left="446" w:hanging="360"/>
      </w:pPr>
      <w:r>
        <w:t>35</w:t>
      </w:r>
      <w:r w:rsidR="00434A11">
        <w:t xml:space="preserve">. </w:t>
      </w:r>
      <w:r w:rsidR="00434A11" w:rsidRPr="00434A11">
        <w:rPr>
          <w:i/>
          <w:iCs/>
        </w:rPr>
        <w:t xml:space="preserve">Prevention in the telehealth era of service delivery: Development and implementation of the </w:t>
      </w:r>
      <w:r w:rsidR="000454A2">
        <w:rPr>
          <w:i/>
          <w:iCs/>
        </w:rPr>
        <w:t>F</w:t>
      </w:r>
      <w:r w:rsidR="000454A2" w:rsidRPr="00434A11">
        <w:rPr>
          <w:i/>
          <w:iCs/>
        </w:rPr>
        <w:t xml:space="preserve">amily </w:t>
      </w:r>
      <w:r w:rsidR="000454A2">
        <w:rPr>
          <w:i/>
          <w:iCs/>
        </w:rPr>
        <w:t>C</w:t>
      </w:r>
      <w:r w:rsidR="00434A11" w:rsidRPr="00434A11">
        <w:rPr>
          <w:i/>
          <w:iCs/>
        </w:rPr>
        <w:t>heck-</w:t>
      </w:r>
      <w:r w:rsidR="000454A2">
        <w:rPr>
          <w:i/>
          <w:iCs/>
        </w:rPr>
        <w:t>U</w:t>
      </w:r>
      <w:r w:rsidR="00434A11" w:rsidRPr="00434A11">
        <w:rPr>
          <w:i/>
          <w:iCs/>
        </w:rPr>
        <w:t>p</w:t>
      </w:r>
      <w:r w:rsidR="000454A2">
        <w:rPr>
          <w:i/>
          <w:iCs/>
        </w:rPr>
        <w:t xml:space="preserve"> O</w:t>
      </w:r>
      <w:r w:rsidR="00434A11" w:rsidRPr="00434A11">
        <w:rPr>
          <w:i/>
          <w:iCs/>
        </w:rPr>
        <w:t>nline</w:t>
      </w:r>
      <w:r w:rsidR="00B953B8">
        <w:rPr>
          <w:i/>
          <w:iCs/>
        </w:rPr>
        <w:t>.</w:t>
      </w:r>
      <w:r w:rsidR="00434A11">
        <w:t xml:space="preserve"> (2023</w:t>
      </w:r>
      <w:r w:rsidR="007C4968">
        <w:t>, October</w:t>
      </w:r>
      <w:r w:rsidR="00434A11">
        <w:t xml:space="preserve">). Invited presentation at the University of Zagreb, Croatia. </w:t>
      </w:r>
    </w:p>
    <w:p w14:paraId="6AB20459" w14:textId="1AC69D4B" w:rsidR="00A06AB6" w:rsidRDefault="00A06AB6" w:rsidP="00DD62C6">
      <w:pPr>
        <w:spacing w:before="60"/>
        <w:ind w:left="446" w:hanging="360"/>
      </w:pPr>
      <w:r w:rsidRPr="00A06AB6">
        <w:t>34</w:t>
      </w:r>
      <w:r>
        <w:rPr>
          <w:i/>
          <w:iCs/>
        </w:rPr>
        <w:t>. Family centered intervention to reduce long-term substance use</w:t>
      </w:r>
      <w:r w:rsidR="00B953B8">
        <w:rPr>
          <w:i/>
          <w:iCs/>
        </w:rPr>
        <w:t>.</w:t>
      </w:r>
      <w:r>
        <w:t xml:space="preserve"> (2023</w:t>
      </w:r>
      <w:r w:rsidR="007C4968">
        <w:t>, September</w:t>
      </w:r>
      <w:r>
        <w:t xml:space="preserve">).  Invited presentation at the </w:t>
      </w:r>
      <w:proofErr w:type="spellStart"/>
      <w:r>
        <w:t>CareOregon</w:t>
      </w:r>
      <w:proofErr w:type="spellEnd"/>
      <w:r>
        <w:t xml:space="preserve"> Health Providers Conference, Portland, OR.</w:t>
      </w:r>
    </w:p>
    <w:p w14:paraId="3337CDA7" w14:textId="0B566B8E" w:rsidR="00CE1B0C" w:rsidRDefault="00CE1B0C" w:rsidP="00DD62C6">
      <w:pPr>
        <w:spacing w:before="60"/>
        <w:ind w:left="446" w:hanging="360"/>
      </w:pPr>
      <w:r>
        <w:t xml:space="preserve">33. </w:t>
      </w:r>
      <w:r w:rsidRPr="00CE1B0C">
        <w:rPr>
          <w:i/>
          <w:iCs/>
        </w:rPr>
        <w:t>Support student mental health and reducing behavior problems in schools with the Family Check-Up Online</w:t>
      </w:r>
      <w:r w:rsidR="00B953B8">
        <w:rPr>
          <w:i/>
          <w:iCs/>
        </w:rPr>
        <w:t>.</w:t>
      </w:r>
      <w:r>
        <w:t xml:space="preserve"> (2023</w:t>
      </w:r>
      <w:r w:rsidR="007C4968">
        <w:t>, August</w:t>
      </w:r>
      <w:r>
        <w:t>). Invited presentation at the Conference for Oregon School Administrators, Eugene, OR.</w:t>
      </w:r>
    </w:p>
    <w:p w14:paraId="1366CA4E" w14:textId="3ECD1251" w:rsidR="005D71CD" w:rsidRPr="008133C6" w:rsidRDefault="005D71CD" w:rsidP="00DD62C6">
      <w:pPr>
        <w:spacing w:before="60"/>
        <w:ind w:left="446" w:hanging="360"/>
      </w:pPr>
      <w:r>
        <w:t xml:space="preserve">32. </w:t>
      </w:r>
      <w:r w:rsidRPr="0029532F">
        <w:rPr>
          <w:i/>
          <w:iCs/>
        </w:rPr>
        <w:t>Think Aloud with Dr. G.</w:t>
      </w:r>
      <w:r>
        <w:rPr>
          <w:i/>
          <w:iCs/>
        </w:rPr>
        <w:t>,</w:t>
      </w:r>
      <w:r w:rsidRPr="0029532F">
        <w:rPr>
          <w:i/>
          <w:iCs/>
        </w:rPr>
        <w:t xml:space="preserve"> E40 - Beth Stormshak</w:t>
      </w:r>
      <w:r w:rsidR="00B953B8">
        <w:rPr>
          <w:i/>
          <w:iCs/>
        </w:rPr>
        <w:t>.</w:t>
      </w:r>
      <w:r>
        <w:t xml:space="preserve"> (2023, July). Invited podcast from Institute of Education Sciences, Washington, D.C. </w:t>
      </w:r>
      <w:r w:rsidR="00417D13" w:rsidRPr="00417D13">
        <w:t>https://podcasts.apple.com/eg/podcast/think-aloud-with-dr-g/id1574326783</w:t>
      </w:r>
      <w:r w:rsidR="00417D13">
        <w:t>.</w:t>
      </w:r>
    </w:p>
    <w:bookmarkEnd w:id="61"/>
    <w:bookmarkEnd w:id="62"/>
    <w:p w14:paraId="60ACE044" w14:textId="03545948" w:rsidR="002724F9" w:rsidRDefault="005D71CD" w:rsidP="00DD62C6">
      <w:pPr>
        <w:spacing w:before="60"/>
        <w:ind w:left="446" w:hanging="360"/>
      </w:pPr>
      <w:r>
        <w:t>31</w:t>
      </w:r>
      <w:r w:rsidR="002724F9">
        <w:t xml:space="preserve">. </w:t>
      </w:r>
      <w:r w:rsidR="002724F9" w:rsidRPr="002724F9">
        <w:rPr>
          <w:i/>
          <w:iCs/>
        </w:rPr>
        <w:t xml:space="preserve">Prevention in the era of telehealth service delivery:  Development and implementation of the </w:t>
      </w:r>
      <w:r w:rsidR="00ED153F">
        <w:rPr>
          <w:i/>
          <w:iCs/>
        </w:rPr>
        <w:t>F</w:t>
      </w:r>
      <w:r w:rsidR="002724F9" w:rsidRPr="002724F9">
        <w:rPr>
          <w:i/>
          <w:iCs/>
        </w:rPr>
        <w:t xml:space="preserve">amily </w:t>
      </w:r>
      <w:r w:rsidR="00ED153F">
        <w:rPr>
          <w:i/>
          <w:iCs/>
        </w:rPr>
        <w:t>C</w:t>
      </w:r>
      <w:r w:rsidR="002724F9" w:rsidRPr="002724F9">
        <w:rPr>
          <w:i/>
          <w:iCs/>
        </w:rPr>
        <w:t>heck-</w:t>
      </w:r>
      <w:r w:rsidR="00ED153F">
        <w:rPr>
          <w:i/>
          <w:iCs/>
        </w:rPr>
        <w:t>U</w:t>
      </w:r>
      <w:r w:rsidR="002724F9" w:rsidRPr="002724F9">
        <w:rPr>
          <w:i/>
          <w:iCs/>
        </w:rPr>
        <w:t xml:space="preserve">p </w:t>
      </w:r>
      <w:r w:rsidR="00ED153F">
        <w:rPr>
          <w:i/>
          <w:iCs/>
        </w:rPr>
        <w:t>O</w:t>
      </w:r>
      <w:r w:rsidR="002724F9" w:rsidRPr="002724F9">
        <w:rPr>
          <w:i/>
          <w:iCs/>
        </w:rPr>
        <w:t>nline</w:t>
      </w:r>
      <w:r w:rsidR="00B953B8">
        <w:rPr>
          <w:i/>
          <w:iCs/>
        </w:rPr>
        <w:t>.</w:t>
      </w:r>
      <w:r w:rsidR="002724F9">
        <w:t xml:space="preserve"> (2023</w:t>
      </w:r>
      <w:r w:rsidR="007C4968">
        <w:t>, May</w:t>
      </w:r>
      <w:r w:rsidR="002724F9">
        <w:t>). Invited master class at the International Conference on Evidence-Based Parenting Support</w:t>
      </w:r>
      <w:r w:rsidR="00750506">
        <w:t xml:space="preserve">, </w:t>
      </w:r>
      <w:proofErr w:type="gramStart"/>
      <w:r w:rsidR="002724F9">
        <w:t>Online</w:t>
      </w:r>
      <w:proofErr w:type="gramEnd"/>
      <w:r w:rsidR="002724F9">
        <w:t>.</w:t>
      </w:r>
    </w:p>
    <w:p w14:paraId="69844ED2" w14:textId="48CB3D1D" w:rsidR="002609D4" w:rsidRDefault="002609D4" w:rsidP="00DD62C6">
      <w:pPr>
        <w:spacing w:before="60"/>
        <w:ind w:left="446" w:hanging="360"/>
      </w:pPr>
      <w:r>
        <w:t xml:space="preserve">30. </w:t>
      </w:r>
      <w:r w:rsidRPr="002724F9">
        <w:rPr>
          <w:i/>
          <w:iCs/>
        </w:rPr>
        <w:t>The Family Check-Up:</w:t>
      </w:r>
      <w:r>
        <w:t xml:space="preserve"> </w:t>
      </w:r>
      <w:r w:rsidRPr="002609D4">
        <w:rPr>
          <w:i/>
          <w:iCs/>
        </w:rPr>
        <w:t>An evidence-based program to support student and family mental health.</w:t>
      </w:r>
      <w:r>
        <w:t xml:space="preserve"> </w:t>
      </w:r>
      <w:r w:rsidR="00821526">
        <w:t xml:space="preserve">(2023, April). </w:t>
      </w:r>
      <w:r w:rsidR="00443F7C">
        <w:t xml:space="preserve">Invited speaker at the </w:t>
      </w:r>
      <w:r>
        <w:t>Oregon Small School Association annual meeting, Salishan, OR.</w:t>
      </w:r>
    </w:p>
    <w:p w14:paraId="605286C7" w14:textId="2792C799" w:rsidR="00953AE2" w:rsidRPr="00953AE2" w:rsidRDefault="00953AE2" w:rsidP="00DD62C6">
      <w:pPr>
        <w:spacing w:before="60"/>
        <w:ind w:left="446" w:hanging="360"/>
      </w:pPr>
      <w:r>
        <w:t xml:space="preserve">29. </w:t>
      </w:r>
      <w:r w:rsidRPr="00953AE2">
        <w:rPr>
          <w:i/>
          <w:iCs/>
        </w:rPr>
        <w:t>Rural families affected by opioid use: An online parenting intervention.</w:t>
      </w:r>
      <w:r>
        <w:t xml:space="preserve"> </w:t>
      </w:r>
      <w:r w:rsidR="00821526">
        <w:t>(2023, April).</w:t>
      </w:r>
      <w:r w:rsidR="00ED153F">
        <w:t xml:space="preserve"> </w:t>
      </w:r>
      <w:r>
        <w:t xml:space="preserve">Invited presentation at Helping to End Addiction Long-Term </w:t>
      </w:r>
      <w:r w:rsidR="00413C2D">
        <w:t xml:space="preserve">cooperative </w:t>
      </w:r>
      <w:r>
        <w:t>annual meeting, Rockville, MD.</w:t>
      </w:r>
      <w:r w:rsidR="00B45A09">
        <w:t xml:space="preserve"> </w:t>
      </w:r>
    </w:p>
    <w:p w14:paraId="511A66E3" w14:textId="26C03C4F" w:rsidR="00723BAF" w:rsidRDefault="00723BAF" w:rsidP="00DD62C6">
      <w:pPr>
        <w:spacing w:before="60"/>
        <w:ind w:left="446" w:hanging="360"/>
      </w:pPr>
      <w:r>
        <w:lastRenderedPageBreak/>
        <w:t xml:space="preserve">28. </w:t>
      </w:r>
      <w:r w:rsidRPr="0027030B">
        <w:rPr>
          <w:i/>
          <w:iCs/>
        </w:rPr>
        <w:t xml:space="preserve">Helping to </w:t>
      </w:r>
      <w:r w:rsidR="00E600F4">
        <w:rPr>
          <w:i/>
          <w:iCs/>
        </w:rPr>
        <w:t>e</w:t>
      </w:r>
      <w:r w:rsidRPr="0027030B">
        <w:rPr>
          <w:i/>
          <w:iCs/>
        </w:rPr>
        <w:t xml:space="preserve">nd </w:t>
      </w:r>
      <w:r w:rsidR="00E600F4">
        <w:rPr>
          <w:i/>
          <w:iCs/>
        </w:rPr>
        <w:t>a</w:t>
      </w:r>
      <w:r w:rsidRPr="0027030B">
        <w:rPr>
          <w:i/>
          <w:iCs/>
        </w:rPr>
        <w:t xml:space="preserve">ddiction </w:t>
      </w:r>
      <w:r w:rsidR="00E600F4">
        <w:rPr>
          <w:i/>
          <w:iCs/>
        </w:rPr>
        <w:t>l</w:t>
      </w:r>
      <w:r w:rsidRPr="0027030B">
        <w:rPr>
          <w:i/>
          <w:iCs/>
        </w:rPr>
        <w:t>ong-</w:t>
      </w:r>
      <w:r w:rsidR="00E600F4">
        <w:rPr>
          <w:i/>
          <w:iCs/>
        </w:rPr>
        <w:t>t</w:t>
      </w:r>
      <w:r w:rsidRPr="0027030B">
        <w:rPr>
          <w:i/>
          <w:iCs/>
        </w:rPr>
        <w:t>erm: The potential role of registries in implementation and dissemination</w:t>
      </w:r>
      <w:r w:rsidR="00B953B8">
        <w:rPr>
          <w:i/>
          <w:iCs/>
        </w:rPr>
        <w:t>.</w:t>
      </w:r>
      <w:r>
        <w:t xml:space="preserve"> (2022, December). Invited discussant</w:t>
      </w:r>
      <w:r w:rsidR="006A4C8D">
        <w:t xml:space="preserve">, HEAL conference, Washington, </w:t>
      </w:r>
      <w:r w:rsidR="0009247E">
        <w:t>D.C.</w:t>
      </w:r>
    </w:p>
    <w:p w14:paraId="3D76AB8A" w14:textId="37D67293" w:rsidR="001F6075" w:rsidRDefault="001F6075" w:rsidP="00DD62C6">
      <w:pPr>
        <w:spacing w:before="60"/>
        <w:ind w:left="446" w:hanging="360"/>
      </w:pPr>
      <w:r>
        <w:t xml:space="preserve">27. </w:t>
      </w:r>
      <w:r w:rsidRPr="0027030B">
        <w:rPr>
          <w:i/>
          <w:iCs/>
        </w:rPr>
        <w:t>Positive parenting: History, context, and future directions.</w:t>
      </w:r>
      <w:r>
        <w:t xml:space="preserve"> (2022, October). Invited lecture at Penn State University, State College, PA.</w:t>
      </w:r>
    </w:p>
    <w:p w14:paraId="57C1AD6C" w14:textId="4FC15DBC" w:rsidR="001F6075" w:rsidRPr="0027030B" w:rsidRDefault="00335606" w:rsidP="00DD62C6">
      <w:pPr>
        <w:spacing w:before="60"/>
        <w:ind w:left="446" w:hanging="360"/>
        <w:rPr>
          <w:i/>
          <w:iCs/>
        </w:rPr>
      </w:pPr>
      <w:r>
        <w:t>26</w:t>
      </w:r>
      <w:r w:rsidRPr="0027030B">
        <w:rPr>
          <w:i/>
          <w:iCs/>
        </w:rPr>
        <w:t>.  Navigating prevention in a new era of telehealth and online service delivery: Development and implementation of the Family Check-Up ® Online</w:t>
      </w:r>
      <w:r w:rsidR="00B953B8">
        <w:rPr>
          <w:i/>
          <w:iCs/>
        </w:rPr>
        <w:t>.</w:t>
      </w:r>
      <w:r>
        <w:rPr>
          <w:i/>
          <w:iCs/>
        </w:rPr>
        <w:t xml:space="preserve"> </w:t>
      </w:r>
      <w:r w:rsidRPr="0027030B">
        <w:t>(2022, October). Invited Bennett Lecture at Penn State University, State College, PA.</w:t>
      </w:r>
    </w:p>
    <w:p w14:paraId="2B36F5C4" w14:textId="38F63D01" w:rsidR="003432AD" w:rsidRPr="003432AD" w:rsidRDefault="003432AD" w:rsidP="00DD62C6">
      <w:pPr>
        <w:spacing w:before="60"/>
        <w:ind w:left="446" w:hanging="360"/>
      </w:pPr>
      <w:r>
        <w:t xml:space="preserve">25. </w:t>
      </w:r>
      <w:r w:rsidRPr="00767F5E">
        <w:rPr>
          <w:i/>
          <w:iCs/>
        </w:rPr>
        <w:t>Checking-up</w:t>
      </w:r>
      <w:r>
        <w:t xml:space="preserve">: </w:t>
      </w:r>
      <w:r w:rsidRPr="00767F5E">
        <w:rPr>
          <w:i/>
          <w:iCs/>
        </w:rPr>
        <w:t>School transition support for students at-risk for behavioral problems and their families</w:t>
      </w:r>
      <w:r w:rsidR="00B953B8">
        <w:rPr>
          <w:i/>
          <w:iCs/>
        </w:rPr>
        <w:t>.</w:t>
      </w:r>
      <w:r>
        <w:t xml:space="preserve"> (2022, May). Invited blog at Institute of Education Sciences, Washington </w:t>
      </w:r>
      <w:r w:rsidR="0009247E">
        <w:t>D.C.</w:t>
      </w:r>
      <w:r w:rsidR="008008F5">
        <w:t xml:space="preserve"> </w:t>
      </w:r>
      <w:r w:rsidR="008008F5" w:rsidRPr="008008F5">
        <w:t>https://ies.ed.gov/blogs/research/post/checking-up-school-transition-support-for-students-at-risk-for-behavioral-problems-and-their-families</w:t>
      </w:r>
      <w:r w:rsidR="00C843D4">
        <w:t>.</w:t>
      </w:r>
    </w:p>
    <w:p w14:paraId="732049A1" w14:textId="79016E6F" w:rsidR="00E5697A" w:rsidRPr="00E5697A" w:rsidRDefault="00E5697A" w:rsidP="00DD62C6">
      <w:pPr>
        <w:spacing w:before="60"/>
        <w:ind w:left="446" w:hanging="360"/>
      </w:pPr>
      <w:r>
        <w:t xml:space="preserve">24. </w:t>
      </w:r>
      <w:r>
        <w:rPr>
          <w:i/>
          <w:iCs/>
        </w:rPr>
        <w:t>The Family Check-Up Online for Oregon Venture Fund</w:t>
      </w:r>
      <w:r w:rsidR="00B953B8">
        <w:rPr>
          <w:i/>
          <w:iCs/>
        </w:rPr>
        <w:t>.</w:t>
      </w:r>
      <w:r>
        <w:t xml:space="preserve"> (2022, May). Invited talk at Knight Campus, University of Oregon, Eugene, OR.</w:t>
      </w:r>
    </w:p>
    <w:p w14:paraId="5E962496" w14:textId="494FE74D" w:rsidR="00BF6872" w:rsidRPr="00BF6872" w:rsidRDefault="00BF6872" w:rsidP="00DD62C6">
      <w:pPr>
        <w:spacing w:before="60"/>
        <w:ind w:left="446" w:hanging="360"/>
      </w:pPr>
      <w:r>
        <w:t xml:space="preserve">23. </w:t>
      </w:r>
      <w:r w:rsidRPr="00767F5E">
        <w:rPr>
          <w:i/>
          <w:iCs/>
        </w:rPr>
        <w:t>Children’s mental health: What we are doing and how we can help</w:t>
      </w:r>
      <w:r w:rsidR="00B953B8">
        <w:rPr>
          <w:i/>
          <w:iCs/>
        </w:rPr>
        <w:t>.</w:t>
      </w:r>
      <w:r>
        <w:t xml:space="preserve"> (2022, February). Invited talk at City Club of Eugene, Eugene, OR.</w:t>
      </w:r>
    </w:p>
    <w:p w14:paraId="6F236C4D" w14:textId="65C1CF53" w:rsidR="004C4C85" w:rsidRDefault="004C4C85" w:rsidP="00DD62C6">
      <w:pPr>
        <w:spacing w:before="60"/>
        <w:ind w:left="446" w:hanging="360"/>
      </w:pPr>
      <w:r>
        <w:t xml:space="preserve">22. </w:t>
      </w:r>
      <w:r w:rsidRPr="00ED4A47">
        <w:rPr>
          <w:i/>
        </w:rPr>
        <w:t xml:space="preserve">The Family Check-Up </w:t>
      </w:r>
      <w:r w:rsidR="000454A2">
        <w:rPr>
          <w:i/>
        </w:rPr>
        <w:t>m</w:t>
      </w:r>
      <w:r w:rsidR="000454A2" w:rsidRPr="00ED4A47">
        <w:rPr>
          <w:i/>
        </w:rPr>
        <w:t>odel</w:t>
      </w:r>
      <w:r w:rsidRPr="00ED4A47">
        <w:rPr>
          <w:i/>
        </w:rPr>
        <w:t xml:space="preserve">: An </w:t>
      </w:r>
      <w:proofErr w:type="gramStart"/>
      <w:r w:rsidRPr="00ED4A47">
        <w:rPr>
          <w:i/>
        </w:rPr>
        <w:t>evidence based</w:t>
      </w:r>
      <w:proofErr w:type="gramEnd"/>
      <w:r w:rsidRPr="00ED4A47">
        <w:rPr>
          <w:i/>
        </w:rPr>
        <w:t xml:space="preserve"> approach of promoting child and family well-being</w:t>
      </w:r>
      <w:r>
        <w:t>. (2019, June). Invited talk at Healthy Start, Douglas County, OR.</w:t>
      </w:r>
    </w:p>
    <w:p w14:paraId="61818F01" w14:textId="7F892C9B" w:rsidR="00A940DE" w:rsidRDefault="00A940DE" w:rsidP="00DD62C6">
      <w:pPr>
        <w:widowControl w:val="0"/>
        <w:spacing w:before="60"/>
        <w:ind w:left="446" w:hanging="360"/>
        <w:rPr>
          <w:color w:val="auto"/>
          <w:szCs w:val="24"/>
        </w:rPr>
      </w:pPr>
      <w:r>
        <w:rPr>
          <w:color w:val="auto"/>
          <w:szCs w:val="24"/>
        </w:rPr>
        <w:t xml:space="preserve">21. </w:t>
      </w:r>
      <w:r>
        <w:rPr>
          <w:i/>
          <w:color w:val="auto"/>
          <w:szCs w:val="24"/>
        </w:rPr>
        <w:t xml:space="preserve">The Family Check-Up Online: Disseminating </w:t>
      </w:r>
      <w:proofErr w:type="gramStart"/>
      <w:r>
        <w:rPr>
          <w:i/>
          <w:color w:val="auto"/>
          <w:szCs w:val="24"/>
        </w:rPr>
        <w:t>evidence based</w:t>
      </w:r>
      <w:proofErr w:type="gramEnd"/>
      <w:r>
        <w:rPr>
          <w:i/>
          <w:color w:val="auto"/>
          <w:szCs w:val="24"/>
        </w:rPr>
        <w:t xml:space="preserve"> interventions for families through a telehealth model of service delivery. </w:t>
      </w:r>
      <w:r>
        <w:rPr>
          <w:color w:val="auto"/>
          <w:szCs w:val="24"/>
        </w:rPr>
        <w:t>(2019, August). Invited talk at the University of Pittsburgh, Pittsburgh, PA.</w:t>
      </w:r>
    </w:p>
    <w:p w14:paraId="7D1BC86D" w14:textId="51B2ED76" w:rsidR="009B3D81" w:rsidRPr="009B3D81" w:rsidRDefault="009B3D81" w:rsidP="00DD62C6">
      <w:pPr>
        <w:autoSpaceDE w:val="0"/>
        <w:autoSpaceDN w:val="0"/>
        <w:adjustRightInd w:val="0"/>
        <w:spacing w:before="60"/>
        <w:ind w:left="446" w:hanging="360"/>
        <w:rPr>
          <w:color w:val="auto"/>
          <w:szCs w:val="24"/>
        </w:rPr>
      </w:pPr>
      <w:r>
        <w:rPr>
          <w:color w:val="auto"/>
          <w:szCs w:val="24"/>
        </w:rPr>
        <w:t xml:space="preserve">21. </w:t>
      </w:r>
      <w:r w:rsidRPr="00210244">
        <w:rPr>
          <w:color w:val="auto"/>
          <w:szCs w:val="24"/>
        </w:rPr>
        <w:t xml:space="preserve">Garbacz, S. A., Stormshak, E. A., &amp; McIntyre, L. L. (2019, April). </w:t>
      </w:r>
      <w:r w:rsidRPr="00210244">
        <w:rPr>
          <w:i/>
          <w:color w:val="auto"/>
          <w:szCs w:val="24"/>
        </w:rPr>
        <w:t>Improving family-school engagement and reducing emotional and behavior concerns for children in early elementary school</w:t>
      </w:r>
      <w:r w:rsidRPr="00210244">
        <w:rPr>
          <w:color w:val="auto"/>
          <w:szCs w:val="24"/>
        </w:rPr>
        <w:t>. Invited presentation at the 2019 Southeastern School Behavioral Health Conference, Myrtle Beach, FL.</w:t>
      </w:r>
    </w:p>
    <w:p w14:paraId="2BAEB5F5" w14:textId="67B82ACD" w:rsidR="009D5D96" w:rsidRDefault="009D5D96" w:rsidP="00DD62C6">
      <w:pPr>
        <w:widowControl w:val="0"/>
        <w:spacing w:before="60"/>
        <w:ind w:left="446" w:hanging="360"/>
        <w:rPr>
          <w:color w:val="auto"/>
          <w:szCs w:val="24"/>
        </w:rPr>
      </w:pPr>
      <w:r>
        <w:rPr>
          <w:color w:val="auto"/>
          <w:szCs w:val="24"/>
        </w:rPr>
        <w:t xml:space="preserve">20. </w:t>
      </w:r>
      <w:r w:rsidRPr="000B2963">
        <w:rPr>
          <w:i/>
          <w:color w:val="auto"/>
          <w:szCs w:val="24"/>
        </w:rPr>
        <w:t>Family-centered prevention during the transition to elementary school</w:t>
      </w:r>
      <w:r w:rsidR="00B953B8">
        <w:rPr>
          <w:i/>
          <w:color w:val="auto"/>
          <w:szCs w:val="24"/>
        </w:rPr>
        <w:t>.</w:t>
      </w:r>
      <w:r>
        <w:rPr>
          <w:color w:val="auto"/>
          <w:szCs w:val="24"/>
        </w:rPr>
        <w:t xml:space="preserve"> (2019, January). Invited talk at Penn State University (Fostering </w:t>
      </w:r>
      <w:r w:rsidR="004D4A11">
        <w:rPr>
          <w:color w:val="auto"/>
          <w:szCs w:val="24"/>
        </w:rPr>
        <w:t>Productive Parent Engagement in the Early School Years), State College, PA.</w:t>
      </w:r>
    </w:p>
    <w:p w14:paraId="1ED61414" w14:textId="5C24B823" w:rsidR="00A4039B" w:rsidRDefault="00A4039B" w:rsidP="00DD62C6">
      <w:pPr>
        <w:widowControl w:val="0"/>
        <w:spacing w:before="60"/>
        <w:ind w:left="446" w:hanging="360"/>
        <w:rPr>
          <w:color w:val="auto"/>
          <w:szCs w:val="24"/>
        </w:rPr>
      </w:pPr>
      <w:r>
        <w:rPr>
          <w:color w:val="auto"/>
          <w:szCs w:val="24"/>
        </w:rPr>
        <w:t xml:space="preserve">19. </w:t>
      </w:r>
      <w:r w:rsidRPr="00A4039B">
        <w:rPr>
          <w:i/>
          <w:color w:val="auto"/>
          <w:szCs w:val="24"/>
        </w:rPr>
        <w:t>Family-centered intervention to reduce risk and problem behavior</w:t>
      </w:r>
      <w:r w:rsidR="00B953B8">
        <w:rPr>
          <w:i/>
          <w:color w:val="auto"/>
          <w:szCs w:val="24"/>
        </w:rPr>
        <w:t>.</w:t>
      </w:r>
      <w:r>
        <w:rPr>
          <w:color w:val="auto"/>
          <w:szCs w:val="24"/>
        </w:rPr>
        <w:t xml:space="preserve"> (2017, May). Invited talk at Penn State University (TIES Institute), State College, PA.</w:t>
      </w:r>
    </w:p>
    <w:p w14:paraId="3904CF63" w14:textId="20A2C115" w:rsidR="00BD624D" w:rsidRPr="00BD624D" w:rsidRDefault="007C25AC" w:rsidP="00DD62C6">
      <w:pPr>
        <w:widowControl w:val="0"/>
        <w:spacing w:before="60"/>
        <w:ind w:left="446" w:hanging="360"/>
      </w:pPr>
      <w:r>
        <w:rPr>
          <w:color w:val="auto"/>
          <w:szCs w:val="24"/>
        </w:rPr>
        <w:t xml:space="preserve">18. </w:t>
      </w:r>
      <w:r w:rsidR="00BD624D" w:rsidRPr="007A0179">
        <w:rPr>
          <w:i/>
          <w:color w:val="auto"/>
          <w:szCs w:val="24"/>
        </w:rPr>
        <w:t>Family</w:t>
      </w:r>
      <w:r w:rsidR="007A0179">
        <w:rPr>
          <w:i/>
          <w:color w:val="auto"/>
          <w:szCs w:val="24"/>
        </w:rPr>
        <w:t>-centered intervention across development to reduce r</w:t>
      </w:r>
      <w:r w:rsidR="00BD624D" w:rsidRPr="007A0179">
        <w:rPr>
          <w:i/>
          <w:color w:val="auto"/>
          <w:szCs w:val="24"/>
        </w:rPr>
        <w:t xml:space="preserve">isk. </w:t>
      </w:r>
      <w:r w:rsidR="00BD624D" w:rsidRPr="007A0179">
        <w:rPr>
          <w:color w:val="auto"/>
          <w:szCs w:val="24"/>
        </w:rPr>
        <w:t>(</w:t>
      </w:r>
      <w:r w:rsidR="00260A2B" w:rsidRPr="007A0179">
        <w:rPr>
          <w:color w:val="auto"/>
          <w:szCs w:val="24"/>
        </w:rPr>
        <w:t xml:space="preserve">2016, </w:t>
      </w:r>
      <w:r w:rsidR="00BD624D" w:rsidRPr="007A0179">
        <w:rPr>
          <w:color w:val="auto"/>
          <w:szCs w:val="24"/>
        </w:rPr>
        <w:t>February).</w:t>
      </w:r>
      <w:r w:rsidR="00BD624D" w:rsidRPr="007A0179">
        <w:rPr>
          <w:i/>
          <w:color w:val="auto"/>
          <w:szCs w:val="24"/>
        </w:rPr>
        <w:t xml:space="preserve"> </w:t>
      </w:r>
      <w:r w:rsidR="00BD624D" w:rsidRPr="007A0179">
        <w:rPr>
          <w:color w:val="auto"/>
          <w:szCs w:val="24"/>
        </w:rPr>
        <w:t>Invited talk at University of Alabama (Center for Prevention of Youth Problem Behavior), Tuscaloosa, AL.</w:t>
      </w:r>
    </w:p>
    <w:p w14:paraId="3D949ABF" w14:textId="5AC96AE4" w:rsidR="001B7F64" w:rsidRDefault="007C25AC" w:rsidP="00DD62C6">
      <w:pPr>
        <w:spacing w:before="60"/>
        <w:ind w:left="446" w:hanging="360"/>
        <w:rPr>
          <w:i/>
          <w:color w:val="auto"/>
          <w:szCs w:val="24"/>
        </w:rPr>
      </w:pPr>
      <w:r>
        <w:rPr>
          <w:color w:val="auto"/>
          <w:szCs w:val="24"/>
        </w:rPr>
        <w:t xml:space="preserve">17. </w:t>
      </w:r>
      <w:r w:rsidR="00F171AB">
        <w:rPr>
          <w:i/>
          <w:color w:val="auto"/>
          <w:szCs w:val="24"/>
        </w:rPr>
        <w:t>A f</w:t>
      </w:r>
      <w:r w:rsidR="009E1E0E">
        <w:rPr>
          <w:i/>
          <w:color w:val="auto"/>
          <w:szCs w:val="24"/>
        </w:rPr>
        <w:t>amily-centered approach to school-b</w:t>
      </w:r>
      <w:r w:rsidR="001B7F64">
        <w:rPr>
          <w:i/>
          <w:color w:val="auto"/>
          <w:szCs w:val="24"/>
        </w:rPr>
        <w:t>ased</w:t>
      </w:r>
      <w:r w:rsidR="00F171AB">
        <w:rPr>
          <w:i/>
          <w:color w:val="auto"/>
          <w:szCs w:val="24"/>
        </w:rPr>
        <w:t xml:space="preserve"> interventi</w:t>
      </w:r>
      <w:r w:rsidR="009E1E0E">
        <w:rPr>
          <w:i/>
          <w:color w:val="auto"/>
          <w:szCs w:val="24"/>
        </w:rPr>
        <w:t>on: The Family Check-Up m</w:t>
      </w:r>
      <w:r w:rsidR="001B7F64">
        <w:rPr>
          <w:i/>
          <w:color w:val="auto"/>
          <w:szCs w:val="24"/>
        </w:rPr>
        <w:t>odel</w:t>
      </w:r>
      <w:r w:rsidR="009E1E0E">
        <w:rPr>
          <w:i/>
          <w:color w:val="auto"/>
          <w:szCs w:val="24"/>
        </w:rPr>
        <w:t xml:space="preserve">. </w:t>
      </w:r>
      <w:r w:rsidR="009E1E0E" w:rsidRPr="009E1E0E">
        <w:rPr>
          <w:color w:val="auto"/>
          <w:szCs w:val="24"/>
        </w:rPr>
        <w:t>(</w:t>
      </w:r>
      <w:r w:rsidR="007A0179">
        <w:rPr>
          <w:color w:val="auto"/>
          <w:szCs w:val="24"/>
        </w:rPr>
        <w:t xml:space="preserve">2013, </w:t>
      </w:r>
      <w:r w:rsidR="009E1E0E" w:rsidRPr="009E1E0E">
        <w:rPr>
          <w:color w:val="auto"/>
          <w:szCs w:val="24"/>
        </w:rPr>
        <w:t>Nove</w:t>
      </w:r>
      <w:r w:rsidR="009E1E0E">
        <w:rPr>
          <w:color w:val="auto"/>
          <w:szCs w:val="24"/>
        </w:rPr>
        <w:t>m</w:t>
      </w:r>
      <w:r w:rsidR="009E1E0E" w:rsidRPr="009E1E0E">
        <w:rPr>
          <w:color w:val="auto"/>
          <w:szCs w:val="24"/>
        </w:rPr>
        <w:t>ber).</w:t>
      </w:r>
      <w:r w:rsidR="009E1E0E">
        <w:rPr>
          <w:i/>
          <w:color w:val="auto"/>
          <w:szCs w:val="24"/>
        </w:rPr>
        <w:t xml:space="preserve"> </w:t>
      </w:r>
      <w:r w:rsidR="001B7F64" w:rsidRPr="009E1E0E">
        <w:rPr>
          <w:color w:val="auto"/>
          <w:szCs w:val="24"/>
        </w:rPr>
        <w:t>Invited talk at Texas A&amp;M</w:t>
      </w:r>
      <w:r w:rsidR="009E1E0E" w:rsidRPr="009E1E0E">
        <w:rPr>
          <w:color w:val="auto"/>
          <w:szCs w:val="24"/>
        </w:rPr>
        <w:t xml:space="preserve"> University, College Station, TX</w:t>
      </w:r>
      <w:r w:rsidR="001B7F64" w:rsidRPr="009E1E0E">
        <w:rPr>
          <w:color w:val="auto"/>
          <w:szCs w:val="24"/>
        </w:rPr>
        <w:t>.</w:t>
      </w:r>
    </w:p>
    <w:p w14:paraId="09017412" w14:textId="7A34E887" w:rsidR="00C636D5" w:rsidRDefault="007C25AC" w:rsidP="00DD62C6">
      <w:pPr>
        <w:spacing w:before="60"/>
        <w:ind w:left="446" w:hanging="360"/>
        <w:rPr>
          <w:color w:val="auto"/>
          <w:szCs w:val="24"/>
        </w:rPr>
      </w:pPr>
      <w:r>
        <w:rPr>
          <w:color w:val="auto"/>
          <w:szCs w:val="24"/>
        </w:rPr>
        <w:t xml:space="preserve">16. </w:t>
      </w:r>
      <w:r w:rsidR="00C636D5" w:rsidRPr="006E5CC8">
        <w:rPr>
          <w:i/>
          <w:color w:val="auto"/>
          <w:szCs w:val="24"/>
        </w:rPr>
        <w:t>Implementation training on the Family Check-Up intervention.</w:t>
      </w:r>
      <w:r w:rsidR="00C636D5">
        <w:rPr>
          <w:color w:val="auto"/>
          <w:szCs w:val="24"/>
        </w:rPr>
        <w:t xml:space="preserve"> (2012, July). Invited workshop at Johns Hopkins University, Baltimore, MD.</w:t>
      </w:r>
    </w:p>
    <w:p w14:paraId="17CE927C" w14:textId="473292C2" w:rsidR="00CD74B9" w:rsidRPr="00CD74B9" w:rsidRDefault="007C25AC" w:rsidP="00DD62C6">
      <w:pPr>
        <w:spacing w:before="60"/>
        <w:ind w:left="446" w:hanging="360"/>
        <w:rPr>
          <w:szCs w:val="24"/>
        </w:rPr>
      </w:pPr>
      <w:r>
        <w:rPr>
          <w:szCs w:val="24"/>
        </w:rPr>
        <w:t xml:space="preserve">15. </w:t>
      </w:r>
      <w:r w:rsidR="00CD74B9" w:rsidRPr="00CD74B9">
        <w:rPr>
          <w:i/>
          <w:szCs w:val="24"/>
        </w:rPr>
        <w:t>Dissemination of the Family Check-Up intervention model in diverse communities: Effects on problem behavior and next steps.</w:t>
      </w:r>
      <w:r w:rsidR="00CD74B9" w:rsidRPr="00CD74B9">
        <w:rPr>
          <w:szCs w:val="24"/>
        </w:rPr>
        <w:t xml:space="preserve"> </w:t>
      </w:r>
      <w:r w:rsidR="00CD74B9">
        <w:rPr>
          <w:szCs w:val="24"/>
        </w:rPr>
        <w:t xml:space="preserve">(2012, March). </w:t>
      </w:r>
      <w:r w:rsidR="00CD74B9" w:rsidRPr="00CD74B9">
        <w:rPr>
          <w:szCs w:val="24"/>
        </w:rPr>
        <w:t>National Institutes of Health Conference on Dissemination and Implementation, Bethesda, MD.</w:t>
      </w:r>
    </w:p>
    <w:p w14:paraId="6AD65E82" w14:textId="74AA6005" w:rsidR="00C636D5" w:rsidRPr="009C1597" w:rsidRDefault="007C25AC" w:rsidP="00DD62C6">
      <w:pPr>
        <w:spacing w:before="60"/>
        <w:ind w:left="446" w:hanging="360"/>
        <w:rPr>
          <w:color w:val="auto"/>
          <w:szCs w:val="24"/>
        </w:rPr>
      </w:pPr>
      <w:r>
        <w:rPr>
          <w:szCs w:val="24"/>
        </w:rPr>
        <w:t xml:space="preserve">14. </w:t>
      </w:r>
      <w:r w:rsidR="00C636D5">
        <w:rPr>
          <w:i/>
          <w:szCs w:val="24"/>
        </w:rPr>
        <w:t>Usi</w:t>
      </w:r>
      <w:r w:rsidR="009E1E0E">
        <w:rPr>
          <w:i/>
          <w:szCs w:val="24"/>
        </w:rPr>
        <w:t>ng the Family Check-Up: A three-</w:t>
      </w:r>
      <w:r w:rsidR="00C636D5">
        <w:rPr>
          <w:i/>
          <w:szCs w:val="24"/>
        </w:rPr>
        <w:t>step process for assessment-driven, tailored family interventions</w:t>
      </w:r>
      <w:r w:rsidR="00C636D5" w:rsidRPr="009C1597">
        <w:rPr>
          <w:i/>
          <w:szCs w:val="24"/>
        </w:rPr>
        <w:t>.</w:t>
      </w:r>
      <w:r w:rsidR="00C636D5">
        <w:rPr>
          <w:szCs w:val="24"/>
        </w:rPr>
        <w:t xml:space="preserve"> </w:t>
      </w:r>
      <w:r w:rsidR="00C636D5">
        <w:rPr>
          <w:color w:val="auto"/>
          <w:szCs w:val="24"/>
        </w:rPr>
        <w:t>(2011</w:t>
      </w:r>
      <w:r w:rsidR="00C636D5" w:rsidRPr="009C1597">
        <w:rPr>
          <w:color w:val="auto"/>
          <w:szCs w:val="24"/>
        </w:rPr>
        <w:t xml:space="preserve">, </w:t>
      </w:r>
      <w:r w:rsidR="00C636D5">
        <w:rPr>
          <w:color w:val="auto"/>
          <w:szCs w:val="24"/>
        </w:rPr>
        <w:t>August</w:t>
      </w:r>
      <w:r w:rsidR="00C636D5" w:rsidRPr="009C1597">
        <w:rPr>
          <w:color w:val="auto"/>
          <w:szCs w:val="24"/>
        </w:rPr>
        <w:t xml:space="preserve">). Invited </w:t>
      </w:r>
      <w:r w:rsidR="00C636D5">
        <w:rPr>
          <w:color w:val="auto"/>
          <w:szCs w:val="24"/>
        </w:rPr>
        <w:t>workshop</w:t>
      </w:r>
      <w:r w:rsidR="00C636D5">
        <w:rPr>
          <w:szCs w:val="24"/>
        </w:rPr>
        <w:t xml:space="preserve"> at Virginia Commonwealth University, </w:t>
      </w:r>
      <w:r w:rsidR="00C636D5">
        <w:rPr>
          <w:color w:val="auto"/>
          <w:szCs w:val="24"/>
        </w:rPr>
        <w:t>Richmond, VA</w:t>
      </w:r>
      <w:r w:rsidR="00C636D5">
        <w:rPr>
          <w:szCs w:val="24"/>
        </w:rPr>
        <w:t>.</w:t>
      </w:r>
    </w:p>
    <w:p w14:paraId="3CF49BA9" w14:textId="15C2FE81" w:rsidR="00C636D5" w:rsidRPr="009C1597" w:rsidRDefault="007C25AC" w:rsidP="00DD62C6">
      <w:pPr>
        <w:spacing w:before="60"/>
        <w:ind w:left="446" w:hanging="360"/>
        <w:rPr>
          <w:color w:val="auto"/>
          <w:szCs w:val="24"/>
        </w:rPr>
      </w:pPr>
      <w:r>
        <w:rPr>
          <w:szCs w:val="24"/>
        </w:rPr>
        <w:lastRenderedPageBreak/>
        <w:t xml:space="preserve">13. </w:t>
      </w:r>
      <w:r w:rsidR="00C636D5" w:rsidRPr="009C1597">
        <w:rPr>
          <w:i/>
          <w:szCs w:val="24"/>
        </w:rPr>
        <w:t>A school-based, family-</w:t>
      </w:r>
      <w:r w:rsidR="00C636D5" w:rsidRPr="009C1597">
        <w:rPr>
          <w:i/>
          <w:color w:val="auto"/>
          <w:szCs w:val="24"/>
        </w:rPr>
        <w:t>centered intervention to reduce problem behavior during the middle school years</w:t>
      </w:r>
      <w:r w:rsidR="00C636D5" w:rsidRPr="009C1597">
        <w:rPr>
          <w:i/>
          <w:szCs w:val="24"/>
        </w:rPr>
        <w:t>.</w:t>
      </w:r>
      <w:r w:rsidR="00C636D5">
        <w:rPr>
          <w:szCs w:val="24"/>
        </w:rPr>
        <w:t xml:space="preserve"> </w:t>
      </w:r>
      <w:r w:rsidR="00C636D5" w:rsidRPr="009C1597">
        <w:rPr>
          <w:color w:val="auto"/>
          <w:szCs w:val="24"/>
        </w:rPr>
        <w:t>(2010, September). Invited presentation</w:t>
      </w:r>
      <w:r w:rsidR="00C636D5">
        <w:rPr>
          <w:szCs w:val="24"/>
        </w:rPr>
        <w:t xml:space="preserve"> at the </w:t>
      </w:r>
      <w:r w:rsidR="00C636D5" w:rsidRPr="009C1597">
        <w:rPr>
          <w:color w:val="auto"/>
          <w:szCs w:val="24"/>
        </w:rPr>
        <w:t>Interdisciplinary Alliance for Partnerships Research (IAPR)</w:t>
      </w:r>
      <w:r w:rsidR="00C636D5">
        <w:rPr>
          <w:szCs w:val="24"/>
        </w:rPr>
        <w:t xml:space="preserve"> meeting, </w:t>
      </w:r>
      <w:r w:rsidR="00C636D5" w:rsidRPr="009C1597">
        <w:rPr>
          <w:color w:val="auto"/>
          <w:szCs w:val="24"/>
        </w:rPr>
        <w:t xml:space="preserve">University of Nebraska, </w:t>
      </w:r>
      <w:r w:rsidR="00C636D5">
        <w:rPr>
          <w:szCs w:val="24"/>
        </w:rPr>
        <w:t>Omaha, NB.</w:t>
      </w:r>
    </w:p>
    <w:p w14:paraId="0F0474BE" w14:textId="1505ACCD" w:rsidR="00C636D5" w:rsidRDefault="007C25AC" w:rsidP="00DD62C6">
      <w:pPr>
        <w:spacing w:before="60"/>
        <w:ind w:left="446" w:hanging="360"/>
      </w:pPr>
      <w:r>
        <w:t xml:space="preserve">12. </w:t>
      </w:r>
      <w:r w:rsidR="00C636D5" w:rsidRPr="006929A3">
        <w:rPr>
          <w:i/>
        </w:rPr>
        <w:t>Implementation of the Family Check-Up model in schools.</w:t>
      </w:r>
      <w:r w:rsidR="00C636D5">
        <w:t xml:space="preserve"> (2009, November). Invited workshop presented at Oregon Research Institute, Eugene, OR.</w:t>
      </w:r>
    </w:p>
    <w:p w14:paraId="38FF6867" w14:textId="534B90FA" w:rsidR="00C636D5" w:rsidRDefault="007C25AC" w:rsidP="00DD62C6">
      <w:pPr>
        <w:spacing w:before="60"/>
        <w:ind w:left="446" w:hanging="360"/>
      </w:pPr>
      <w:r>
        <w:t xml:space="preserve">11. </w:t>
      </w:r>
      <w:r w:rsidR="00C636D5" w:rsidRPr="001C5583">
        <w:rPr>
          <w:i/>
        </w:rPr>
        <w:t>Implementation workshop for the ecological approach to family intervention and treatment (</w:t>
      </w:r>
      <w:proofErr w:type="spellStart"/>
      <w:r w:rsidR="00C636D5" w:rsidRPr="001C5583">
        <w:rPr>
          <w:i/>
        </w:rPr>
        <w:t>EcoFIT</w:t>
      </w:r>
      <w:proofErr w:type="spellEnd"/>
      <w:r w:rsidR="00C636D5" w:rsidRPr="001C5583">
        <w:rPr>
          <w:i/>
        </w:rPr>
        <w:t>) model.</w:t>
      </w:r>
      <w:r w:rsidR="00C636D5">
        <w:t xml:space="preserve"> (2009, October). Invited workshop presented in Gothenburg, Sweden.</w:t>
      </w:r>
    </w:p>
    <w:p w14:paraId="395506EB" w14:textId="0047887B" w:rsidR="00C636D5" w:rsidRDefault="007C25AC" w:rsidP="00DD62C6">
      <w:pPr>
        <w:spacing w:before="60"/>
        <w:ind w:left="446" w:hanging="360"/>
      </w:pPr>
      <w:r>
        <w:t xml:space="preserve">10. </w:t>
      </w:r>
      <w:r w:rsidR="00C636D5" w:rsidRPr="00F3426A">
        <w:rPr>
          <w:i/>
        </w:rPr>
        <w:t>Translating developmental research to effective interventions for diverse youth and families.</w:t>
      </w:r>
      <w:r w:rsidR="00C636D5">
        <w:t xml:space="preserve"> (2009, April). Symposium presented at the biennial meeting of the Society for Research in Child Development, Denver, CO.</w:t>
      </w:r>
    </w:p>
    <w:p w14:paraId="0DF73480" w14:textId="030B1A46" w:rsidR="00C636D5" w:rsidRDefault="007C25AC" w:rsidP="00DD62C6">
      <w:pPr>
        <w:spacing w:before="60"/>
        <w:ind w:left="446" w:hanging="360"/>
      </w:pPr>
      <w:r>
        <w:t xml:space="preserve">9. </w:t>
      </w:r>
      <w:r w:rsidR="000C2398">
        <w:t xml:space="preserve">  </w:t>
      </w:r>
      <w:r w:rsidR="00C636D5" w:rsidRPr="006E5CC8">
        <w:rPr>
          <w:i/>
        </w:rPr>
        <w:t>Implementation of the Family Check-Up and Everyday Parenting curriculum.</w:t>
      </w:r>
      <w:r w:rsidR="00C636D5">
        <w:t xml:space="preserve"> (2008, August). Summer training institute, Eugene, OR.</w:t>
      </w:r>
    </w:p>
    <w:p w14:paraId="5FA5BEC8" w14:textId="08573831" w:rsidR="00C636D5" w:rsidRPr="00926AFD" w:rsidRDefault="007C25AC" w:rsidP="00DD62C6">
      <w:pPr>
        <w:spacing w:before="60"/>
        <w:ind w:left="446" w:hanging="360"/>
      </w:pPr>
      <w:r>
        <w:t xml:space="preserve">8. </w:t>
      </w:r>
      <w:r w:rsidR="000C2398">
        <w:t xml:space="preserve">  </w:t>
      </w:r>
      <w:r w:rsidR="00C636D5" w:rsidRPr="00926AFD">
        <w:rPr>
          <w:i/>
        </w:rPr>
        <w:t>An ecological approach to childhood adolescent treatment:</w:t>
      </w:r>
      <w:r w:rsidR="00C636D5">
        <w:rPr>
          <w:i/>
        </w:rPr>
        <w:t xml:space="preserve"> The Family Check-U</w:t>
      </w:r>
      <w:r w:rsidR="00C636D5" w:rsidRPr="00926AFD">
        <w:rPr>
          <w:i/>
        </w:rPr>
        <w:t>p for children and adolescents.</w:t>
      </w:r>
      <w:r w:rsidR="00C636D5">
        <w:t xml:space="preserve"> </w:t>
      </w:r>
      <w:r w:rsidR="00C636D5" w:rsidRPr="00926AFD">
        <w:t>(2007, May).</w:t>
      </w:r>
      <w:r w:rsidR="00C636D5">
        <w:t xml:space="preserve"> Invited w</w:t>
      </w:r>
      <w:r w:rsidR="00C636D5" w:rsidRPr="00926AFD">
        <w:t>orkshop conducted at the Oregon Psychological Association, Eugene, OR.</w:t>
      </w:r>
    </w:p>
    <w:p w14:paraId="7494E5E8" w14:textId="0C62344F" w:rsidR="00C636D5" w:rsidRPr="00926AFD" w:rsidRDefault="007C25AC" w:rsidP="00DD62C6">
      <w:pPr>
        <w:spacing w:before="60"/>
        <w:ind w:left="446" w:hanging="360"/>
      </w:pPr>
      <w:r>
        <w:t xml:space="preserve">7. </w:t>
      </w:r>
      <w:r w:rsidR="000C2398">
        <w:t xml:space="preserve">  </w:t>
      </w:r>
      <w:r w:rsidR="00C636D5" w:rsidRPr="00926AFD">
        <w:rPr>
          <w:i/>
        </w:rPr>
        <w:t>Social, emotional, and family-centered prevention programs that impact academic outcomes</w:t>
      </w:r>
      <w:r w:rsidR="00A06DAC">
        <w:t>.</w:t>
      </w:r>
      <w:r w:rsidR="00C636D5" w:rsidRPr="00926AFD">
        <w:t xml:space="preserve"> (2007, April).</w:t>
      </w:r>
      <w:r w:rsidR="00C636D5" w:rsidRPr="00926AFD">
        <w:rPr>
          <w:i/>
        </w:rPr>
        <w:t xml:space="preserve"> </w:t>
      </w:r>
      <w:r w:rsidR="00C636D5" w:rsidRPr="00926AFD">
        <w:t>Symposium conducted at the Society for Research in Child Development, Boston, MA.</w:t>
      </w:r>
    </w:p>
    <w:p w14:paraId="0F44DAAA" w14:textId="3539CB38" w:rsidR="00C636D5" w:rsidRDefault="007C25AC" w:rsidP="00DD62C6">
      <w:pPr>
        <w:spacing w:before="60"/>
        <w:ind w:left="446" w:hanging="360"/>
      </w:pPr>
      <w:r>
        <w:t xml:space="preserve">6. </w:t>
      </w:r>
      <w:r w:rsidR="000C2398">
        <w:t xml:space="preserve">  </w:t>
      </w:r>
      <w:r w:rsidR="00C636D5" w:rsidRPr="006E5CC8">
        <w:rPr>
          <w:i/>
        </w:rPr>
        <w:t>Implementation of the Family Check-Up.</w:t>
      </w:r>
      <w:r w:rsidR="00C636D5">
        <w:t xml:space="preserve"> (2006, August). Summer </w:t>
      </w:r>
      <w:r w:rsidR="00D03B8E">
        <w:t>T</w:t>
      </w:r>
      <w:r w:rsidR="00C636D5">
        <w:t xml:space="preserve">raining </w:t>
      </w:r>
      <w:r w:rsidR="00D03B8E">
        <w:t>I</w:t>
      </w:r>
      <w:r w:rsidR="00C636D5">
        <w:t xml:space="preserve">nstitute, Eugene, OR. </w:t>
      </w:r>
    </w:p>
    <w:p w14:paraId="5F855617" w14:textId="720491A1" w:rsidR="00C636D5" w:rsidRPr="00926AFD" w:rsidRDefault="007C25AC" w:rsidP="00DD62C6">
      <w:pPr>
        <w:spacing w:before="60"/>
        <w:ind w:left="446" w:hanging="360"/>
      </w:pPr>
      <w:r>
        <w:t xml:space="preserve">5. </w:t>
      </w:r>
      <w:r w:rsidR="000C2398">
        <w:t xml:space="preserve">  </w:t>
      </w:r>
      <w:r w:rsidR="00C636D5">
        <w:rPr>
          <w:i/>
        </w:rPr>
        <w:t>Model-</w:t>
      </w:r>
      <w:r w:rsidR="00C636D5" w:rsidRPr="00926AFD">
        <w:rPr>
          <w:i/>
        </w:rPr>
        <w:t>based approaches to prevention and intervention with at-risk youth.</w:t>
      </w:r>
      <w:r w:rsidR="00C636D5">
        <w:t xml:space="preserve"> </w:t>
      </w:r>
      <w:r w:rsidR="00C636D5" w:rsidRPr="00926AFD">
        <w:t>(2005, April).</w:t>
      </w:r>
      <w:r w:rsidR="00C636D5">
        <w:t xml:space="preserve"> </w:t>
      </w:r>
      <w:r w:rsidR="00C636D5" w:rsidRPr="00926AFD">
        <w:t>Symposium conducted at the Society for Research in Child Development, Atlanta, GA.</w:t>
      </w:r>
    </w:p>
    <w:p w14:paraId="1944A240" w14:textId="30021913" w:rsidR="00C636D5" w:rsidRDefault="007C25AC" w:rsidP="00DD62C6">
      <w:pPr>
        <w:spacing w:before="60"/>
        <w:ind w:left="446" w:hanging="360"/>
      </w:pPr>
      <w:r>
        <w:t xml:space="preserve">4. </w:t>
      </w:r>
      <w:r w:rsidR="000C2398">
        <w:t xml:space="preserve">  </w:t>
      </w:r>
      <w:r w:rsidR="00C636D5" w:rsidRPr="005676FB">
        <w:rPr>
          <w:i/>
        </w:rPr>
        <w:t>Culture as a factor in engaging parents of high-risk students: Problems and solutions.</w:t>
      </w:r>
      <w:r w:rsidR="00C636D5" w:rsidRPr="005676FB">
        <w:t xml:space="preserve"> (2002, November). Workshop presented at the first biennial Sundberg Conference on Cultural &amp; Community Psychology, University of Oregon, Eugene.</w:t>
      </w:r>
    </w:p>
    <w:p w14:paraId="79112852" w14:textId="7B095398" w:rsidR="00C636D5" w:rsidRPr="00926AFD" w:rsidRDefault="007C25AC" w:rsidP="00DD62C6">
      <w:pPr>
        <w:widowControl w:val="0"/>
        <w:spacing w:before="60"/>
        <w:ind w:left="446" w:hanging="360"/>
      </w:pPr>
      <w:r>
        <w:t xml:space="preserve">3. </w:t>
      </w:r>
      <w:r w:rsidR="000C2398">
        <w:t xml:space="preserve">  </w:t>
      </w:r>
      <w:r w:rsidR="00C636D5" w:rsidRPr="00926AFD">
        <w:rPr>
          <w:i/>
        </w:rPr>
        <w:t>Sibling relationships as a context for the development of risk.</w:t>
      </w:r>
      <w:r w:rsidR="00C636D5" w:rsidRPr="00926AFD">
        <w:t xml:space="preserve"> (2001, April). Symposium conducted at the Society for Research in Child Development, Minneapolis, MN.</w:t>
      </w:r>
    </w:p>
    <w:p w14:paraId="2244BF09" w14:textId="0E39752B" w:rsidR="00C636D5" w:rsidRPr="00926AFD" w:rsidRDefault="007C25AC" w:rsidP="00DD62C6">
      <w:pPr>
        <w:widowControl w:val="0"/>
        <w:spacing w:before="60"/>
        <w:ind w:left="446" w:hanging="360"/>
      </w:pPr>
      <w:r>
        <w:t xml:space="preserve">2. </w:t>
      </w:r>
      <w:r w:rsidR="000C2398">
        <w:t xml:space="preserve">  </w:t>
      </w:r>
      <w:r w:rsidR="00C636D5" w:rsidRPr="00926AFD">
        <w:rPr>
          <w:i/>
        </w:rPr>
        <w:t>Prevention and early intervention with at-risk preschoolers.</w:t>
      </w:r>
      <w:r w:rsidR="00C636D5" w:rsidRPr="00926AFD">
        <w:t xml:space="preserve"> (2001, April). Symposium conducted at the Society for Research in Child Development, Minneapolis, MN.</w:t>
      </w:r>
    </w:p>
    <w:p w14:paraId="42618FD1" w14:textId="73F0C360" w:rsidR="00C636D5" w:rsidRDefault="007C25AC" w:rsidP="00DD62C6">
      <w:pPr>
        <w:spacing w:before="60"/>
        <w:ind w:left="446" w:hanging="360"/>
        <w:rPr>
          <w:b/>
        </w:rPr>
      </w:pPr>
      <w:r>
        <w:t xml:space="preserve">1. </w:t>
      </w:r>
      <w:r w:rsidR="000C2398">
        <w:t xml:space="preserve">  </w:t>
      </w:r>
      <w:r w:rsidR="00C636D5" w:rsidRPr="00926AFD">
        <w:rPr>
          <w:i/>
        </w:rPr>
        <w:t>An ecological perspective on families: Science and practice in the third millennium.</w:t>
      </w:r>
      <w:r w:rsidR="00C636D5" w:rsidRPr="00926AFD">
        <w:t xml:space="preserve"> (2000, May). </w:t>
      </w:r>
      <w:r w:rsidR="00C636D5">
        <w:t>Invited w</w:t>
      </w:r>
      <w:r w:rsidR="00C636D5" w:rsidRPr="00926AFD">
        <w:t>orkshop presented at the annual Oregon Psychological Association meetings, Welches, OR.</w:t>
      </w:r>
    </w:p>
    <w:p w14:paraId="7FED3BCD" w14:textId="69AA261C" w:rsidR="00AC7BDA" w:rsidRDefault="003E12BC" w:rsidP="00965E31">
      <w:pPr>
        <w:spacing w:before="240" w:after="120"/>
        <w:rPr>
          <w:b/>
        </w:rPr>
      </w:pPr>
      <w:r>
        <w:rPr>
          <w:b/>
        </w:rPr>
        <w:t>Dissertation</w:t>
      </w:r>
      <w:r w:rsidR="00F410C0">
        <w:rPr>
          <w:b/>
        </w:rPr>
        <w:t>s</w:t>
      </w:r>
      <w:r w:rsidR="00AC7BDA">
        <w:rPr>
          <w:b/>
        </w:rPr>
        <w:t xml:space="preserve"> Chaired</w:t>
      </w:r>
    </w:p>
    <w:p w14:paraId="406FCC08" w14:textId="57581343" w:rsidR="00000EC6" w:rsidRDefault="00000EC6" w:rsidP="00767F5E">
      <w:pPr>
        <w:spacing w:before="60"/>
        <w:ind w:left="450" w:hanging="378"/>
      </w:pPr>
      <w:r>
        <w:t xml:space="preserve">40. Ramirez-Miranda, Jasmine (2025). </w:t>
      </w:r>
      <w:r w:rsidRPr="00000EC6">
        <w:rPr>
          <w:i/>
          <w:iCs/>
          <w:color w:val="000000" w:themeColor="text1"/>
          <w:szCs w:val="24"/>
        </w:rPr>
        <w:t>Examining the</w:t>
      </w:r>
      <w:r>
        <w:rPr>
          <w:i/>
          <w:iCs/>
          <w:color w:val="000000" w:themeColor="text1"/>
          <w:szCs w:val="24"/>
        </w:rPr>
        <w:t xml:space="preserve"> f</w:t>
      </w:r>
      <w:r w:rsidRPr="00000EC6">
        <w:rPr>
          <w:i/>
          <w:iCs/>
          <w:color w:val="000000" w:themeColor="text1"/>
          <w:szCs w:val="24"/>
        </w:rPr>
        <w:t xml:space="preserve">easibility, </w:t>
      </w:r>
      <w:r>
        <w:rPr>
          <w:i/>
          <w:iCs/>
          <w:color w:val="000000" w:themeColor="text1"/>
          <w:szCs w:val="24"/>
        </w:rPr>
        <w:t>a</w:t>
      </w:r>
      <w:r w:rsidRPr="00000EC6">
        <w:rPr>
          <w:i/>
          <w:iCs/>
          <w:color w:val="000000" w:themeColor="text1"/>
          <w:szCs w:val="24"/>
        </w:rPr>
        <w:t xml:space="preserve">cceptability and </w:t>
      </w:r>
      <w:r>
        <w:rPr>
          <w:i/>
          <w:iCs/>
          <w:color w:val="000000" w:themeColor="text1"/>
          <w:szCs w:val="24"/>
        </w:rPr>
        <w:t>c</w:t>
      </w:r>
      <w:r w:rsidRPr="00000EC6">
        <w:rPr>
          <w:i/>
          <w:iCs/>
          <w:color w:val="000000" w:themeColor="text1"/>
          <w:szCs w:val="24"/>
        </w:rPr>
        <w:t xml:space="preserve">ultural </w:t>
      </w:r>
      <w:r>
        <w:rPr>
          <w:i/>
          <w:iCs/>
          <w:color w:val="000000" w:themeColor="text1"/>
          <w:szCs w:val="24"/>
        </w:rPr>
        <w:t>r</w:t>
      </w:r>
      <w:r w:rsidRPr="00000EC6">
        <w:rPr>
          <w:i/>
          <w:iCs/>
          <w:color w:val="000000" w:themeColor="text1"/>
          <w:szCs w:val="24"/>
        </w:rPr>
        <w:t xml:space="preserve">elevance of the Family Check-up Online with Latine </w:t>
      </w:r>
      <w:r>
        <w:rPr>
          <w:i/>
          <w:iCs/>
          <w:color w:val="000000" w:themeColor="text1"/>
          <w:szCs w:val="24"/>
        </w:rPr>
        <w:t>p</w:t>
      </w:r>
      <w:r w:rsidRPr="00000EC6">
        <w:rPr>
          <w:i/>
          <w:iCs/>
          <w:color w:val="000000" w:themeColor="text1"/>
          <w:szCs w:val="24"/>
        </w:rPr>
        <w:t>arents</w:t>
      </w:r>
      <w:r>
        <w:rPr>
          <w:i/>
          <w:iCs/>
          <w:color w:val="000000" w:themeColor="text1"/>
          <w:szCs w:val="24"/>
        </w:rPr>
        <w:t>.</w:t>
      </w:r>
    </w:p>
    <w:p w14:paraId="77E0742B" w14:textId="7305CBFE" w:rsidR="006C3866" w:rsidRDefault="006C3866" w:rsidP="00767F5E">
      <w:pPr>
        <w:spacing w:before="60"/>
        <w:ind w:left="450" w:hanging="378"/>
      </w:pPr>
      <w:r>
        <w:t xml:space="preserve">39. Metcalfe, Robyn (2024). </w:t>
      </w:r>
      <w:r w:rsidRPr="00DD62C6">
        <w:rPr>
          <w:i/>
          <w:iCs/>
        </w:rPr>
        <w:t>Effects of the Family Check-Up intervention on child outcomes: A systematic review and meta-analysis.</w:t>
      </w:r>
    </w:p>
    <w:p w14:paraId="348FF478" w14:textId="3EDB2327" w:rsidR="006C3866" w:rsidRDefault="006C3866" w:rsidP="00767F5E">
      <w:pPr>
        <w:spacing w:before="60"/>
        <w:ind w:left="450" w:hanging="378"/>
      </w:pPr>
      <w:r>
        <w:t xml:space="preserve">38. Matulis, Jordan (2024). </w:t>
      </w:r>
      <w:r w:rsidRPr="00DD62C6">
        <w:rPr>
          <w:i/>
          <w:iCs/>
        </w:rPr>
        <w:t>An early investigation of the impact of a digital health parenting intervention for caregivers with substance use histories during early childhood</w:t>
      </w:r>
      <w:r>
        <w:t>.</w:t>
      </w:r>
    </w:p>
    <w:p w14:paraId="3F84FFC6" w14:textId="35C3D35A" w:rsidR="00AE6945" w:rsidRPr="00767F5E" w:rsidRDefault="00AE6945" w:rsidP="00767F5E">
      <w:pPr>
        <w:spacing w:before="60"/>
        <w:ind w:left="450" w:hanging="378"/>
      </w:pPr>
      <w:r>
        <w:t xml:space="preserve">37. </w:t>
      </w:r>
      <w:r>
        <w:rPr>
          <w:bCs/>
        </w:rPr>
        <w:t>Kennedy</w:t>
      </w:r>
      <w:r>
        <w:rPr>
          <w:b/>
        </w:rPr>
        <w:t xml:space="preserve">, </w:t>
      </w:r>
      <w:r>
        <w:rPr>
          <w:bCs/>
        </w:rPr>
        <w:t xml:space="preserve">Alyssa (2021). </w:t>
      </w:r>
      <w:r>
        <w:rPr>
          <w:bCs/>
          <w:i/>
          <w:iCs/>
        </w:rPr>
        <w:t>A longitudinal examination of parent-adolescent relationship quality among multiracial and monoracial adolescents</w:t>
      </w:r>
      <w:r w:rsidRPr="009E1E4F">
        <w:rPr>
          <w:bCs/>
          <w:i/>
          <w:iCs/>
        </w:rPr>
        <w:t>.</w:t>
      </w:r>
    </w:p>
    <w:p w14:paraId="6A893DFF" w14:textId="48D63A5B" w:rsidR="00ED4A47" w:rsidRDefault="00ED4A47" w:rsidP="00767F5E">
      <w:pPr>
        <w:spacing w:before="60"/>
        <w:ind w:left="450" w:hanging="378"/>
      </w:pPr>
      <w:r>
        <w:lastRenderedPageBreak/>
        <w:t xml:space="preserve">36. </w:t>
      </w:r>
      <w:r w:rsidRPr="009E1E4F">
        <w:rPr>
          <w:bCs/>
        </w:rPr>
        <w:t>Wilson</w:t>
      </w:r>
      <w:r>
        <w:rPr>
          <w:b/>
        </w:rPr>
        <w:t xml:space="preserve">, </w:t>
      </w:r>
      <w:r>
        <w:rPr>
          <w:bCs/>
        </w:rPr>
        <w:t xml:space="preserve">Danielle (2020). </w:t>
      </w:r>
      <w:r w:rsidRPr="009E1E4F">
        <w:rPr>
          <w:bCs/>
          <w:i/>
          <w:iCs/>
        </w:rPr>
        <w:t>The bidirectional relationship between academic competence and problem behavior at school entry.</w:t>
      </w:r>
    </w:p>
    <w:p w14:paraId="576B5D95" w14:textId="06BBB7DD" w:rsidR="00602FA5" w:rsidRPr="0062475A" w:rsidRDefault="0062475A" w:rsidP="00767F5E">
      <w:pPr>
        <w:spacing w:before="60"/>
        <w:ind w:left="450" w:hanging="378"/>
        <w:rPr>
          <w:i/>
        </w:rPr>
      </w:pPr>
      <w:r>
        <w:t xml:space="preserve">35. Cardenas, L. (2019). </w:t>
      </w:r>
      <w:r>
        <w:rPr>
          <w:i/>
        </w:rPr>
        <w:t>Parental influences on marijuana use and perceptions of risk in emerging adulthood.</w:t>
      </w:r>
    </w:p>
    <w:p w14:paraId="0C606D15" w14:textId="3528E727" w:rsidR="00D53E76" w:rsidRDefault="0062475A" w:rsidP="00767F5E">
      <w:pPr>
        <w:spacing w:before="60"/>
        <w:ind w:left="450" w:hanging="378"/>
      </w:pPr>
      <w:r>
        <w:t xml:space="preserve">34. </w:t>
      </w:r>
      <w:proofErr w:type="spellStart"/>
      <w:r w:rsidR="00D53E76">
        <w:t>Shaykis</w:t>
      </w:r>
      <w:proofErr w:type="spellEnd"/>
      <w:r w:rsidR="00D53E76">
        <w:t xml:space="preserve">, S. (2019). </w:t>
      </w:r>
      <w:r w:rsidR="00D53E76" w:rsidRPr="000B2963">
        <w:rPr>
          <w:i/>
        </w:rPr>
        <w:t>A feasibility study of an online adaptation of a video coaching parenting intervention.</w:t>
      </w:r>
    </w:p>
    <w:p w14:paraId="60D9E519" w14:textId="0135EA0C" w:rsidR="00973E49" w:rsidRPr="000D728B" w:rsidRDefault="00CB47E9" w:rsidP="00767F5E">
      <w:pPr>
        <w:spacing w:before="60"/>
        <w:ind w:left="450" w:hanging="378"/>
      </w:pPr>
      <w:r>
        <w:t xml:space="preserve">33. </w:t>
      </w:r>
      <w:r w:rsidR="00973E49" w:rsidRPr="00D4329D">
        <w:t>DeVargas, E</w:t>
      </w:r>
      <w:r>
        <w:t>.</w:t>
      </w:r>
      <w:r w:rsidR="00973E49" w:rsidRPr="00D4329D">
        <w:t xml:space="preserve"> (2017)</w:t>
      </w:r>
      <w:r>
        <w:t>.</w:t>
      </w:r>
      <w:r w:rsidR="00973E49" w:rsidRPr="00973E49">
        <w:t xml:space="preserve"> </w:t>
      </w:r>
      <w:r w:rsidRPr="00D4329D">
        <w:rPr>
          <w:i/>
        </w:rPr>
        <w:t>Motivational interviewing and the Family Check-Up: Predicting emerging adult health risk behavior.</w:t>
      </w:r>
    </w:p>
    <w:p w14:paraId="65896E6E" w14:textId="4688884A" w:rsidR="00973E49" w:rsidRPr="00D4329D" w:rsidRDefault="00CB47E9" w:rsidP="00767F5E">
      <w:pPr>
        <w:pStyle w:val="UO-Title"/>
        <w:widowControl/>
        <w:spacing w:before="60" w:after="0" w:line="240" w:lineRule="auto"/>
        <w:ind w:left="450" w:hanging="378"/>
        <w:jc w:val="left"/>
        <w:rPr>
          <w:rFonts w:ascii="Times New Roman" w:hAnsi="Times New Roman"/>
          <w:b/>
        </w:rPr>
      </w:pPr>
      <w:r>
        <w:rPr>
          <w:rFonts w:ascii="Times New Roman" w:hAnsi="Times New Roman"/>
          <w:caps w:val="0"/>
        </w:rPr>
        <w:t xml:space="preserve">32. </w:t>
      </w:r>
      <w:r w:rsidRPr="00D4329D">
        <w:rPr>
          <w:rFonts w:ascii="Times New Roman" w:hAnsi="Times New Roman"/>
          <w:caps w:val="0"/>
        </w:rPr>
        <w:t xml:space="preserve">Peterson, C. (2017). </w:t>
      </w:r>
      <w:r w:rsidRPr="00D4329D">
        <w:rPr>
          <w:rFonts w:ascii="Times New Roman" w:hAnsi="Times New Roman"/>
          <w:i/>
          <w:caps w:val="0"/>
        </w:rPr>
        <w:t>Multiracial identity: An examination of adolescents’ social and school influences on ethnic identity development in emerging adults.</w:t>
      </w:r>
      <w:r w:rsidRPr="00D4329D">
        <w:rPr>
          <w:rFonts w:ascii="Times New Roman" w:hAnsi="Times New Roman"/>
          <w:caps w:val="0"/>
        </w:rPr>
        <w:t xml:space="preserve"> </w:t>
      </w:r>
    </w:p>
    <w:p w14:paraId="7F288A19" w14:textId="0BDA41E8" w:rsidR="00C2010D" w:rsidRPr="007A0179" w:rsidRDefault="007C25AC" w:rsidP="00767F5E">
      <w:pPr>
        <w:spacing w:before="60"/>
        <w:ind w:left="450" w:hanging="378"/>
      </w:pPr>
      <w:r>
        <w:t xml:space="preserve">31. </w:t>
      </w:r>
      <w:r w:rsidR="00C2010D" w:rsidRPr="007A0179">
        <w:t xml:space="preserve">Linscott, J. (2016). </w:t>
      </w:r>
      <w:r w:rsidR="00C2010D" w:rsidRPr="007A0179">
        <w:rPr>
          <w:i/>
        </w:rPr>
        <w:t xml:space="preserve">The intergenerational continuity of child maltreatment: An examination of adolescent, young adult, and reproductive risk factors </w:t>
      </w:r>
      <w:r w:rsidR="00C2010D">
        <w:rPr>
          <w:i/>
        </w:rPr>
        <w:t>among high-</w:t>
      </w:r>
      <w:r w:rsidR="00C2010D" w:rsidRPr="007A0179">
        <w:rPr>
          <w:i/>
        </w:rPr>
        <w:t>risk women.</w:t>
      </w:r>
    </w:p>
    <w:p w14:paraId="0525A52F" w14:textId="2F48831A" w:rsidR="00B13959" w:rsidRPr="007A0179" w:rsidRDefault="007C25AC" w:rsidP="00767F5E">
      <w:pPr>
        <w:spacing w:before="60"/>
        <w:ind w:left="450" w:hanging="378"/>
      </w:pPr>
      <w:r>
        <w:t xml:space="preserve">30. </w:t>
      </w:r>
      <w:r w:rsidR="009B1B51">
        <w:t xml:space="preserve">Rabinovitch, S. (2016). </w:t>
      </w:r>
      <w:r w:rsidR="00B13959" w:rsidRPr="007A0179">
        <w:rPr>
          <w:i/>
        </w:rPr>
        <w:t>Parenting behavior during emerging adulthood: Associations with emerging adult relationships and risk behaviors.</w:t>
      </w:r>
      <w:r w:rsidR="00B13959" w:rsidRPr="007A0179">
        <w:t xml:space="preserve"> </w:t>
      </w:r>
    </w:p>
    <w:p w14:paraId="1FA2CC95" w14:textId="77666BF5" w:rsidR="002E47D4" w:rsidRPr="007A0179" w:rsidRDefault="007C25AC" w:rsidP="00767F5E">
      <w:pPr>
        <w:spacing w:before="60"/>
        <w:ind w:left="450" w:hanging="378"/>
      </w:pPr>
      <w:r>
        <w:t xml:space="preserve">29. </w:t>
      </w:r>
      <w:r w:rsidR="002E47D4" w:rsidRPr="007A0179">
        <w:t xml:space="preserve">Chain, J. (2015). </w:t>
      </w:r>
      <w:r w:rsidR="002E47D4" w:rsidRPr="007A0179">
        <w:rPr>
          <w:i/>
        </w:rPr>
        <w:t>A multilevel analysis of student, family, and school factors predicting Latino parental involvement in middle school learning environments</w:t>
      </w:r>
      <w:r w:rsidR="002E47D4" w:rsidRPr="007A0179">
        <w:t>.</w:t>
      </w:r>
    </w:p>
    <w:p w14:paraId="2098E3F9" w14:textId="21313261" w:rsidR="00221C3A" w:rsidRPr="007A0179" w:rsidRDefault="007C25AC" w:rsidP="00767F5E">
      <w:pPr>
        <w:spacing w:before="60"/>
        <w:ind w:left="450" w:hanging="378"/>
      </w:pPr>
      <w:r>
        <w:t xml:space="preserve">28. </w:t>
      </w:r>
      <w:r w:rsidR="00221C3A" w:rsidRPr="007A0179">
        <w:t xml:space="preserve">Horney, A. (2015). </w:t>
      </w:r>
      <w:r w:rsidR="00221C3A" w:rsidRPr="007A0179">
        <w:rPr>
          <w:i/>
        </w:rPr>
        <w:t>The impact of a dissonance-based prevention program on eating disorder developmental trajectories.</w:t>
      </w:r>
    </w:p>
    <w:p w14:paraId="12A0C438" w14:textId="6FC98647" w:rsidR="0045234C" w:rsidRPr="007A0179" w:rsidRDefault="007C25AC" w:rsidP="00767F5E">
      <w:pPr>
        <w:spacing w:before="60"/>
        <w:ind w:left="450" w:hanging="378"/>
      </w:pPr>
      <w:r>
        <w:t xml:space="preserve">27. </w:t>
      </w:r>
      <w:r w:rsidR="0045234C" w:rsidRPr="007A0179">
        <w:t xml:space="preserve">Brown, K. (2014). </w:t>
      </w:r>
      <w:r w:rsidR="0045234C" w:rsidRPr="007A0179">
        <w:rPr>
          <w:i/>
        </w:rPr>
        <w:t>Ecological predictors of school service usage and early academic skills in kindergarten children with developmental disabilities and delays.</w:t>
      </w:r>
    </w:p>
    <w:p w14:paraId="6A6BE582" w14:textId="2D7800F5" w:rsidR="002E47D4" w:rsidRDefault="007C25AC" w:rsidP="00767F5E">
      <w:pPr>
        <w:spacing w:before="60"/>
        <w:ind w:left="450" w:hanging="378"/>
      </w:pPr>
      <w:r>
        <w:t xml:space="preserve">26. </w:t>
      </w:r>
      <w:r w:rsidR="002E47D4" w:rsidRPr="007A0179">
        <w:t>Knoble, N. (2014).</w:t>
      </w:r>
      <w:r w:rsidR="002E47D4" w:rsidRPr="007A0179">
        <w:rPr>
          <w:i/>
        </w:rPr>
        <w:t xml:space="preserve"> Adolescent self-regulation and the influence of peer victimization: Examining dynamic interactions.</w:t>
      </w:r>
    </w:p>
    <w:p w14:paraId="3C946239" w14:textId="577137D6" w:rsidR="005D0DE5" w:rsidRDefault="007C25AC" w:rsidP="00767F5E">
      <w:pPr>
        <w:spacing w:before="60"/>
        <w:ind w:left="450" w:hanging="378"/>
      </w:pPr>
      <w:r>
        <w:t xml:space="preserve">25. </w:t>
      </w:r>
      <w:r w:rsidR="009E1E0E">
        <w:t xml:space="preserve">Barr, L. (2013). </w:t>
      </w:r>
      <w:r w:rsidR="009E1E0E" w:rsidRPr="009E1E0E">
        <w:rPr>
          <w:i/>
        </w:rPr>
        <w:t>The proximal context of intimate partner violence over t</w:t>
      </w:r>
      <w:r w:rsidR="005D0DE5" w:rsidRPr="009E1E0E">
        <w:rPr>
          <w:i/>
        </w:rPr>
        <w:t>ime.</w:t>
      </w:r>
    </w:p>
    <w:p w14:paraId="2389024B" w14:textId="0DD8F665" w:rsidR="00333071" w:rsidRDefault="007C25AC" w:rsidP="00767F5E">
      <w:pPr>
        <w:spacing w:before="60"/>
        <w:ind w:left="450" w:hanging="378"/>
        <w:rPr>
          <w:i/>
        </w:rPr>
      </w:pPr>
      <w:r>
        <w:t xml:space="preserve">24. </w:t>
      </w:r>
      <w:r w:rsidR="00333071">
        <w:t>Hill, L</w:t>
      </w:r>
      <w:r w:rsidR="00C04922">
        <w:t>.</w:t>
      </w:r>
      <w:r w:rsidR="00333071">
        <w:t xml:space="preserve"> (2013). </w:t>
      </w:r>
      <w:r w:rsidR="00333071" w:rsidRPr="007C55A9">
        <w:rPr>
          <w:i/>
        </w:rPr>
        <w:t xml:space="preserve">Evaluating the Brief Alcohol Screening Intervention for College Students (BASICS) in small group settings for mandated students engaged in </w:t>
      </w:r>
      <w:proofErr w:type="gramStart"/>
      <w:r w:rsidR="00333071" w:rsidRPr="007C55A9">
        <w:rPr>
          <w:i/>
        </w:rPr>
        <w:t>high risk</w:t>
      </w:r>
      <w:proofErr w:type="gramEnd"/>
      <w:r w:rsidR="00333071" w:rsidRPr="007C55A9">
        <w:rPr>
          <w:i/>
        </w:rPr>
        <w:t xml:space="preserve"> drinking.</w:t>
      </w:r>
    </w:p>
    <w:p w14:paraId="10867355" w14:textId="14CCBF70" w:rsidR="00C636D5" w:rsidRDefault="007C25AC" w:rsidP="00767F5E">
      <w:pPr>
        <w:spacing w:before="60"/>
        <w:ind w:left="450" w:hanging="378"/>
      </w:pPr>
      <w:r>
        <w:t xml:space="preserve">23. </w:t>
      </w:r>
      <w:r w:rsidR="00791078">
        <w:t>Downey-McCarthy, R</w:t>
      </w:r>
      <w:r w:rsidR="00C636D5">
        <w:t>.</w:t>
      </w:r>
      <w:r w:rsidR="00791078">
        <w:t xml:space="preserve"> (2012)</w:t>
      </w:r>
      <w:r w:rsidR="00C636D5">
        <w:t xml:space="preserve">. </w:t>
      </w:r>
      <w:r w:rsidR="00C636D5" w:rsidRPr="00744D97">
        <w:rPr>
          <w:i/>
        </w:rPr>
        <w:t>Postsecondary educational transitions for at-risk youth: Exploration of the college transition support program.</w:t>
      </w:r>
    </w:p>
    <w:p w14:paraId="11033E7A" w14:textId="4E18499C" w:rsidR="00C636D5" w:rsidRDefault="007C25AC" w:rsidP="00767F5E">
      <w:pPr>
        <w:spacing w:before="60"/>
        <w:ind w:left="450" w:hanging="378"/>
      </w:pPr>
      <w:r>
        <w:t xml:space="preserve">22. </w:t>
      </w:r>
      <w:r w:rsidR="00791078">
        <w:t>Hinds, E</w:t>
      </w:r>
      <w:r w:rsidR="00C636D5">
        <w:t>.</w:t>
      </w:r>
      <w:r w:rsidR="00791078">
        <w:t xml:space="preserve"> (2012)</w:t>
      </w:r>
      <w:r w:rsidR="00C636D5">
        <w:t>.</w:t>
      </w:r>
      <w:r w:rsidR="00791078">
        <w:t xml:space="preserve"> </w:t>
      </w:r>
      <w:r w:rsidR="00C636D5" w:rsidRPr="00C636D5">
        <w:rPr>
          <w:i/>
        </w:rPr>
        <w:t>The role of experiential avoidance in the psychological health of teachers.</w:t>
      </w:r>
    </w:p>
    <w:p w14:paraId="6B6B8563" w14:textId="2A45AD5B" w:rsidR="002E47D4" w:rsidRDefault="007C25AC" w:rsidP="00767F5E">
      <w:pPr>
        <w:pStyle w:val="Header"/>
        <w:spacing w:before="60"/>
        <w:ind w:left="450" w:hanging="378"/>
      </w:pPr>
      <w:r>
        <w:t xml:space="preserve">21. </w:t>
      </w:r>
      <w:r w:rsidR="002E47D4">
        <w:t xml:space="preserve">Margolis, K. (2012). </w:t>
      </w:r>
      <w:r w:rsidR="002E47D4" w:rsidRPr="007C55A9">
        <w:rPr>
          <w:i/>
        </w:rPr>
        <w:t xml:space="preserve">A </w:t>
      </w:r>
      <w:r w:rsidR="002E47D4">
        <w:rPr>
          <w:i/>
        </w:rPr>
        <w:t>p</w:t>
      </w:r>
      <w:r w:rsidR="002E47D4" w:rsidRPr="007C55A9">
        <w:rPr>
          <w:i/>
        </w:rPr>
        <w:t xml:space="preserve">ilot </w:t>
      </w:r>
      <w:r w:rsidR="002E47D4">
        <w:rPr>
          <w:i/>
        </w:rPr>
        <w:t>f</w:t>
      </w:r>
      <w:r w:rsidR="002E47D4" w:rsidRPr="007C55A9">
        <w:rPr>
          <w:i/>
        </w:rPr>
        <w:t xml:space="preserve">easibility and </w:t>
      </w:r>
      <w:r w:rsidR="002E47D4">
        <w:rPr>
          <w:i/>
        </w:rPr>
        <w:t>e</w:t>
      </w:r>
      <w:r w:rsidR="002E47D4" w:rsidRPr="007C55A9">
        <w:rPr>
          <w:i/>
        </w:rPr>
        <w:t xml:space="preserve">ffectiveness </w:t>
      </w:r>
      <w:r w:rsidR="002E47D4">
        <w:rPr>
          <w:i/>
        </w:rPr>
        <w:t>t</w:t>
      </w:r>
      <w:r w:rsidR="002E47D4" w:rsidRPr="007C55A9">
        <w:rPr>
          <w:i/>
        </w:rPr>
        <w:t>rial of the Family Check-</w:t>
      </w:r>
      <w:r w:rsidR="002E47D4">
        <w:rPr>
          <w:i/>
        </w:rPr>
        <w:t>U</w:t>
      </w:r>
      <w:r w:rsidR="002E47D4" w:rsidRPr="007C55A9">
        <w:rPr>
          <w:i/>
        </w:rPr>
        <w:t xml:space="preserve">p </w:t>
      </w:r>
      <w:r w:rsidR="002E47D4">
        <w:rPr>
          <w:i/>
        </w:rPr>
        <w:t>p</w:t>
      </w:r>
      <w:r w:rsidR="002E47D4" w:rsidRPr="007C55A9">
        <w:rPr>
          <w:i/>
        </w:rPr>
        <w:t xml:space="preserve">arenting </w:t>
      </w:r>
      <w:r w:rsidR="002E47D4">
        <w:rPr>
          <w:i/>
        </w:rPr>
        <w:t>i</w:t>
      </w:r>
      <w:r w:rsidR="002E47D4" w:rsidRPr="007C55A9">
        <w:rPr>
          <w:i/>
        </w:rPr>
        <w:t xml:space="preserve">ntervention with Spanish </w:t>
      </w:r>
      <w:r w:rsidR="002E47D4">
        <w:rPr>
          <w:i/>
        </w:rPr>
        <w:t>p</w:t>
      </w:r>
      <w:r w:rsidR="002E47D4" w:rsidRPr="007C55A9">
        <w:rPr>
          <w:i/>
        </w:rPr>
        <w:t>re</w:t>
      </w:r>
      <w:r w:rsidR="002E47D4">
        <w:rPr>
          <w:i/>
        </w:rPr>
        <w:t>a</w:t>
      </w:r>
      <w:r w:rsidR="002E47D4" w:rsidRPr="007C55A9">
        <w:rPr>
          <w:i/>
        </w:rPr>
        <w:t xml:space="preserve">dolescents and </w:t>
      </w:r>
      <w:r w:rsidR="002E47D4">
        <w:rPr>
          <w:i/>
        </w:rPr>
        <w:t>t</w:t>
      </w:r>
      <w:r w:rsidR="002E47D4" w:rsidRPr="007C55A9">
        <w:rPr>
          <w:i/>
        </w:rPr>
        <w:t xml:space="preserve">heir </w:t>
      </w:r>
      <w:r w:rsidR="002E47D4">
        <w:rPr>
          <w:i/>
        </w:rPr>
        <w:t>f</w:t>
      </w:r>
      <w:r w:rsidR="002E47D4" w:rsidRPr="007C55A9">
        <w:rPr>
          <w:i/>
        </w:rPr>
        <w:t xml:space="preserve">amilies: A </w:t>
      </w:r>
      <w:r w:rsidR="002E47D4">
        <w:rPr>
          <w:i/>
        </w:rPr>
        <w:t>c</w:t>
      </w:r>
      <w:r w:rsidR="002E47D4" w:rsidRPr="007C55A9">
        <w:rPr>
          <w:i/>
        </w:rPr>
        <w:t xml:space="preserve">ultural </w:t>
      </w:r>
      <w:r w:rsidR="002E47D4">
        <w:rPr>
          <w:i/>
        </w:rPr>
        <w:t>a</w:t>
      </w:r>
      <w:r w:rsidR="002E47D4" w:rsidRPr="007C55A9">
        <w:rPr>
          <w:i/>
        </w:rPr>
        <w:t xml:space="preserve">daptation and </w:t>
      </w:r>
      <w:r w:rsidR="002E47D4">
        <w:rPr>
          <w:i/>
        </w:rPr>
        <w:t>f</w:t>
      </w:r>
      <w:r w:rsidR="002E47D4" w:rsidRPr="007C55A9">
        <w:rPr>
          <w:i/>
        </w:rPr>
        <w:t xml:space="preserve">easibility </w:t>
      </w:r>
      <w:r w:rsidR="002E47D4">
        <w:rPr>
          <w:i/>
        </w:rPr>
        <w:t>s</w:t>
      </w:r>
      <w:r w:rsidR="002E47D4" w:rsidRPr="007C55A9">
        <w:rPr>
          <w:i/>
        </w:rPr>
        <w:t xml:space="preserve">tudy to </w:t>
      </w:r>
      <w:r w:rsidR="002E47D4">
        <w:rPr>
          <w:i/>
        </w:rPr>
        <w:t>e</w:t>
      </w:r>
      <w:r w:rsidR="002E47D4" w:rsidRPr="007C55A9">
        <w:rPr>
          <w:i/>
        </w:rPr>
        <w:t xml:space="preserve">nhance </w:t>
      </w:r>
      <w:r w:rsidR="002E47D4">
        <w:rPr>
          <w:i/>
        </w:rPr>
        <w:t>e</w:t>
      </w:r>
      <w:r w:rsidR="002E47D4" w:rsidRPr="007C55A9">
        <w:rPr>
          <w:i/>
        </w:rPr>
        <w:t>vidence-</w:t>
      </w:r>
      <w:r w:rsidR="002E47D4">
        <w:rPr>
          <w:i/>
        </w:rPr>
        <w:t>b</w:t>
      </w:r>
      <w:r w:rsidR="002E47D4" w:rsidRPr="007C55A9">
        <w:rPr>
          <w:i/>
        </w:rPr>
        <w:t xml:space="preserve">ased </w:t>
      </w:r>
      <w:r w:rsidR="002E47D4">
        <w:rPr>
          <w:i/>
        </w:rPr>
        <w:t>i</w:t>
      </w:r>
      <w:r w:rsidR="002E47D4" w:rsidRPr="007C55A9">
        <w:rPr>
          <w:i/>
        </w:rPr>
        <w:t xml:space="preserve">ntervention </w:t>
      </w:r>
      <w:r w:rsidR="002E47D4">
        <w:rPr>
          <w:i/>
        </w:rPr>
        <w:t>r</w:t>
      </w:r>
      <w:r w:rsidR="002E47D4" w:rsidRPr="007C55A9">
        <w:rPr>
          <w:i/>
        </w:rPr>
        <w:t>esearch in Spain</w:t>
      </w:r>
      <w:r w:rsidR="002E47D4">
        <w:rPr>
          <w:i/>
        </w:rPr>
        <w:t>.</w:t>
      </w:r>
    </w:p>
    <w:p w14:paraId="44808372" w14:textId="19B0AF66" w:rsidR="00397067" w:rsidRPr="00397067" w:rsidRDefault="007C25AC" w:rsidP="00767F5E">
      <w:pPr>
        <w:spacing w:before="60"/>
        <w:ind w:left="450" w:hanging="378"/>
      </w:pPr>
      <w:r>
        <w:t xml:space="preserve">20. </w:t>
      </w:r>
      <w:r w:rsidR="00397067">
        <w:t xml:space="preserve">Huang, C. (2011). </w:t>
      </w:r>
      <w:r w:rsidR="00397067" w:rsidRPr="00C636D5">
        <w:rPr>
          <w:i/>
        </w:rPr>
        <w:t>The power of school context: The influence of peers and the school environment on ethnic identity development.</w:t>
      </w:r>
    </w:p>
    <w:p w14:paraId="113F7DF0" w14:textId="0880F886" w:rsidR="00CA41B3" w:rsidRPr="00A52218" w:rsidRDefault="007C25AC" w:rsidP="00767F5E">
      <w:pPr>
        <w:spacing w:before="60"/>
        <w:ind w:left="450" w:hanging="378"/>
        <w:rPr>
          <w:i/>
          <w:szCs w:val="24"/>
        </w:rPr>
      </w:pPr>
      <w:bookmarkStart w:id="63" w:name="OLE_LINK2"/>
      <w:bookmarkStart w:id="64" w:name="OLE_LINK3"/>
      <w:r>
        <w:rPr>
          <w:szCs w:val="24"/>
        </w:rPr>
        <w:t xml:space="preserve">19. </w:t>
      </w:r>
      <w:r w:rsidR="00CA41B3">
        <w:rPr>
          <w:szCs w:val="24"/>
        </w:rPr>
        <w:t xml:space="preserve">Arizala Lutter, K. </w:t>
      </w:r>
      <w:r w:rsidR="00CA41B3" w:rsidRPr="00F508D6">
        <w:rPr>
          <w:szCs w:val="24"/>
        </w:rPr>
        <w:t>(2010)</w:t>
      </w:r>
      <w:r w:rsidR="00CA41B3">
        <w:rPr>
          <w:szCs w:val="24"/>
        </w:rPr>
        <w:t xml:space="preserve">. </w:t>
      </w:r>
      <w:r w:rsidR="00CA41B3" w:rsidRPr="00C636D5">
        <w:rPr>
          <w:i/>
          <w:szCs w:val="24"/>
        </w:rPr>
        <w:t>The effects of parental historical trauma and stressful events on youth outcomes in American Indian families.</w:t>
      </w:r>
    </w:p>
    <w:p w14:paraId="4BCF2BA4" w14:textId="6CB57634" w:rsidR="00853268" w:rsidRDefault="007C25AC" w:rsidP="00767F5E">
      <w:pPr>
        <w:spacing w:before="60"/>
        <w:ind w:left="450" w:hanging="378"/>
      </w:pPr>
      <w:r>
        <w:t xml:space="preserve">18. </w:t>
      </w:r>
      <w:r w:rsidR="00853268">
        <w:t xml:space="preserve">Harley, E. (2010). </w:t>
      </w:r>
      <w:r w:rsidR="00853268" w:rsidRPr="00C636D5">
        <w:rPr>
          <w:i/>
        </w:rPr>
        <w:t>The impact of i</w:t>
      </w:r>
      <w:r w:rsidR="004961A5" w:rsidRPr="00C636D5">
        <w:rPr>
          <w:i/>
        </w:rPr>
        <w:t>nterpersonal relationships on po</w:t>
      </w:r>
      <w:r w:rsidR="00853268" w:rsidRPr="00C636D5">
        <w:rPr>
          <w:i/>
        </w:rPr>
        <w:t>st</w:t>
      </w:r>
      <w:r w:rsidR="004961A5" w:rsidRPr="00C636D5">
        <w:rPr>
          <w:i/>
        </w:rPr>
        <w:t>-</w:t>
      </w:r>
      <w:r w:rsidR="00853268" w:rsidRPr="00C636D5">
        <w:rPr>
          <w:i/>
        </w:rPr>
        <w:t>school employment outcomes and comm</w:t>
      </w:r>
      <w:r w:rsidR="004961A5" w:rsidRPr="00C636D5">
        <w:rPr>
          <w:i/>
        </w:rPr>
        <w:t>unity satisfaction for young women with learning disabilities: An ecological pe</w:t>
      </w:r>
      <w:r w:rsidR="003201B7">
        <w:rPr>
          <w:i/>
        </w:rPr>
        <w:t>r</w:t>
      </w:r>
      <w:r w:rsidR="004961A5" w:rsidRPr="00C636D5">
        <w:rPr>
          <w:i/>
        </w:rPr>
        <w:t>spective.</w:t>
      </w:r>
    </w:p>
    <w:p w14:paraId="65CA090B" w14:textId="528D6BCD" w:rsidR="00C94AA2" w:rsidRDefault="007C25AC" w:rsidP="00767F5E">
      <w:pPr>
        <w:spacing w:before="60"/>
        <w:ind w:left="450" w:hanging="378"/>
      </w:pPr>
      <w:r>
        <w:t xml:space="preserve">17. </w:t>
      </w:r>
      <w:r w:rsidR="00C94AA2">
        <w:t>Arndorfer</w:t>
      </w:r>
      <w:r w:rsidR="008D617E">
        <w:t>, C.</w:t>
      </w:r>
      <w:r w:rsidR="00C94AA2">
        <w:t xml:space="preserve"> (2009)</w:t>
      </w:r>
      <w:r w:rsidR="00EA7D38">
        <w:t xml:space="preserve">. </w:t>
      </w:r>
      <w:r w:rsidR="00240040" w:rsidRPr="00C636D5">
        <w:rPr>
          <w:i/>
        </w:rPr>
        <w:t>The influence of friendship on eating pathology during adolescence and early adulthood: An examination of conversations about appearance.</w:t>
      </w:r>
    </w:p>
    <w:p w14:paraId="12C9DC5E" w14:textId="62041B05" w:rsidR="0082367A" w:rsidRDefault="007C25AC" w:rsidP="00767F5E">
      <w:pPr>
        <w:spacing w:before="60"/>
        <w:ind w:left="450" w:hanging="378"/>
      </w:pPr>
      <w:r>
        <w:t xml:space="preserve">16. </w:t>
      </w:r>
      <w:r w:rsidR="0082367A">
        <w:t>Falkenstein</w:t>
      </w:r>
      <w:r w:rsidR="008D617E">
        <w:t>, C.</w:t>
      </w:r>
      <w:r w:rsidR="0082367A">
        <w:t xml:space="preserve"> (2009</w:t>
      </w:r>
      <w:r w:rsidR="008D617E">
        <w:t xml:space="preserve">). </w:t>
      </w:r>
      <w:r w:rsidR="008D617E" w:rsidRPr="00C636D5">
        <w:rPr>
          <w:i/>
        </w:rPr>
        <w:t>Parent–child relationships as predictors of change in teacher–child relationships and school connectedness during early adolescence.</w:t>
      </w:r>
    </w:p>
    <w:p w14:paraId="6517AECE" w14:textId="4F1133FC" w:rsidR="006929A3" w:rsidRDefault="007C25AC" w:rsidP="00767F5E">
      <w:pPr>
        <w:spacing w:before="60"/>
        <w:ind w:left="450" w:hanging="378"/>
      </w:pPr>
      <w:r>
        <w:lastRenderedPageBreak/>
        <w:t xml:space="preserve">15. </w:t>
      </w:r>
      <w:r w:rsidR="006929A3">
        <w:t xml:space="preserve">Miller, K (2007). </w:t>
      </w:r>
      <w:r w:rsidR="006929A3" w:rsidRPr="00C636D5">
        <w:rPr>
          <w:i/>
        </w:rPr>
        <w:t>Exploring placement instability among preschoolers in the early intervention foster care study.</w:t>
      </w:r>
    </w:p>
    <w:bookmarkEnd w:id="63"/>
    <w:bookmarkEnd w:id="64"/>
    <w:p w14:paraId="5899F890" w14:textId="10E2277A" w:rsidR="006929A3" w:rsidRDefault="007C25AC" w:rsidP="00767F5E">
      <w:pPr>
        <w:spacing w:before="60"/>
        <w:ind w:left="450" w:hanging="378"/>
      </w:pPr>
      <w:r>
        <w:t xml:space="preserve">14. </w:t>
      </w:r>
      <w:r w:rsidR="006929A3">
        <w:t xml:space="preserve">Lichtenstein, D. (2006). </w:t>
      </w:r>
      <w:r w:rsidR="006929A3" w:rsidRPr="00C636D5">
        <w:rPr>
          <w:i/>
        </w:rPr>
        <w:t>Expanding models for implementation research: An examination of the implementation of the Adolescents Transition Program.</w:t>
      </w:r>
    </w:p>
    <w:p w14:paraId="25E1A373" w14:textId="503B6017" w:rsidR="006929A3" w:rsidRDefault="007C25AC" w:rsidP="00767F5E">
      <w:pPr>
        <w:spacing w:before="60"/>
        <w:ind w:left="450" w:hanging="378"/>
      </w:pPr>
      <w:r>
        <w:t xml:space="preserve">13. </w:t>
      </w:r>
      <w:r w:rsidR="006929A3">
        <w:t xml:space="preserve">Lim, M. (2006). </w:t>
      </w:r>
      <w:r w:rsidR="006929A3" w:rsidRPr="00C636D5">
        <w:rPr>
          <w:i/>
        </w:rPr>
        <w:t>Path analysis of psychosocial models among Southeast Asian immigrant youth.</w:t>
      </w:r>
    </w:p>
    <w:p w14:paraId="5C484546" w14:textId="1F350632" w:rsidR="006929A3" w:rsidRDefault="007C25AC" w:rsidP="00767F5E">
      <w:pPr>
        <w:spacing w:before="60"/>
        <w:ind w:left="450" w:hanging="378"/>
      </w:pPr>
      <w:r>
        <w:t xml:space="preserve">12. </w:t>
      </w:r>
      <w:r w:rsidR="006929A3">
        <w:t xml:space="preserve">Comeau, C. (2005). </w:t>
      </w:r>
      <w:r w:rsidR="006929A3" w:rsidRPr="00C636D5">
        <w:rPr>
          <w:i/>
        </w:rPr>
        <w:t>Impact of school context on the relations between deviant peer affiliations and problem behaviors during the middle school years: An exploratory analysis using hierarchical linear modeling.</w:t>
      </w:r>
    </w:p>
    <w:p w14:paraId="5B9667BE" w14:textId="1DAD5F7D" w:rsidR="006929A3" w:rsidRDefault="007C25AC" w:rsidP="00767F5E">
      <w:pPr>
        <w:spacing w:before="60"/>
        <w:ind w:left="450" w:hanging="378"/>
      </w:pPr>
      <w:r>
        <w:t xml:space="preserve">11. </w:t>
      </w:r>
      <w:r w:rsidR="006929A3">
        <w:t xml:space="preserve">Dorham, C. (2005). </w:t>
      </w:r>
      <w:r w:rsidR="006929A3" w:rsidRPr="00C636D5">
        <w:rPr>
          <w:i/>
        </w:rPr>
        <w:t>Future orientation as a protective factor for at-risk and high-risk youth.</w:t>
      </w:r>
    </w:p>
    <w:p w14:paraId="3416D1A5" w14:textId="3A34FBD1" w:rsidR="006929A3" w:rsidRDefault="007C25AC" w:rsidP="00767F5E">
      <w:pPr>
        <w:widowControl w:val="0"/>
        <w:spacing w:before="60"/>
        <w:ind w:left="450" w:hanging="378"/>
      </w:pPr>
      <w:r>
        <w:t xml:space="preserve">10. </w:t>
      </w:r>
      <w:r w:rsidR="006929A3">
        <w:t>Bernstein, L</w:t>
      </w:r>
      <w:r w:rsidR="00340E30">
        <w:t>.</w:t>
      </w:r>
      <w:r w:rsidR="006929A3">
        <w:t xml:space="preserve"> (2004). </w:t>
      </w:r>
      <w:r w:rsidR="006929A3" w:rsidRPr="00C636D5">
        <w:rPr>
          <w:i/>
        </w:rPr>
        <w:t>Person versus property crimes committed by adjudicated youth: Sex differences in risk factors predicting type of crime and outcomes after treatment.</w:t>
      </w:r>
    </w:p>
    <w:p w14:paraId="6A7576D0" w14:textId="0C29A78C" w:rsidR="006929A3" w:rsidRDefault="007C25AC" w:rsidP="00767F5E">
      <w:pPr>
        <w:widowControl w:val="0"/>
        <w:spacing w:before="60"/>
        <w:ind w:left="450" w:hanging="378"/>
      </w:pPr>
      <w:r>
        <w:t xml:space="preserve">9. </w:t>
      </w:r>
      <w:r w:rsidR="000C2398">
        <w:t xml:space="preserve">  </w:t>
      </w:r>
      <w:r w:rsidR="006929A3">
        <w:t xml:space="preserve">Hanawahine, G. (2004). </w:t>
      </w:r>
      <w:r w:rsidR="006929A3" w:rsidRPr="00C636D5">
        <w:rPr>
          <w:i/>
        </w:rPr>
        <w:t>Ethnic identity as a mediator in the relationship between parental monitoring and deviant peer affiliation</w:t>
      </w:r>
      <w:r w:rsidR="006929A3">
        <w:t xml:space="preserve"> (co-chair with Dr. Benedict McWhirter).</w:t>
      </w:r>
    </w:p>
    <w:p w14:paraId="375BFB87" w14:textId="1543DD66" w:rsidR="006929A3" w:rsidRDefault="007C25AC" w:rsidP="00767F5E">
      <w:pPr>
        <w:widowControl w:val="0"/>
        <w:spacing w:before="60"/>
        <w:ind w:left="450" w:hanging="378"/>
      </w:pPr>
      <w:r>
        <w:t xml:space="preserve">8. </w:t>
      </w:r>
      <w:r w:rsidR="000C2398">
        <w:t xml:space="preserve">  </w:t>
      </w:r>
      <w:r w:rsidR="006929A3">
        <w:t xml:space="preserve">Shepard, S. (2003). </w:t>
      </w:r>
      <w:r w:rsidR="006929A3" w:rsidRPr="00C636D5">
        <w:rPr>
          <w:i/>
        </w:rPr>
        <w:t>Gender difference in siblings</w:t>
      </w:r>
      <w:r w:rsidR="00D03B8E">
        <w:rPr>
          <w:i/>
        </w:rPr>
        <w:t>’</w:t>
      </w:r>
      <w:r w:rsidR="006929A3" w:rsidRPr="00C636D5">
        <w:rPr>
          <w:i/>
        </w:rPr>
        <w:t xml:space="preserve"> contributions to at-risk youths’ substance use.</w:t>
      </w:r>
    </w:p>
    <w:p w14:paraId="5ECD4E72" w14:textId="70EBADAA" w:rsidR="006929A3" w:rsidRDefault="007C25AC" w:rsidP="00767F5E">
      <w:pPr>
        <w:widowControl w:val="0"/>
        <w:spacing w:before="60"/>
        <w:ind w:left="450" w:hanging="378"/>
      </w:pPr>
      <w:r>
        <w:t xml:space="preserve">7. </w:t>
      </w:r>
      <w:r w:rsidR="000C2398">
        <w:t xml:space="preserve">  </w:t>
      </w:r>
      <w:r w:rsidR="006929A3">
        <w:t xml:space="preserve">Smith, R. (2003). </w:t>
      </w:r>
      <w:r w:rsidR="006929A3" w:rsidRPr="00C636D5">
        <w:rPr>
          <w:i/>
        </w:rPr>
        <w:t>Weight concern in at-risk early adolescent girls: The role of problem behavior and peer processes.</w:t>
      </w:r>
    </w:p>
    <w:p w14:paraId="0547548B" w14:textId="0535F120" w:rsidR="006929A3" w:rsidRDefault="007C25AC" w:rsidP="00767F5E">
      <w:pPr>
        <w:spacing w:before="60"/>
        <w:ind w:left="450" w:hanging="378"/>
      </w:pPr>
      <w:r>
        <w:t xml:space="preserve">6. </w:t>
      </w:r>
      <w:r w:rsidR="000C2398">
        <w:t xml:space="preserve">  </w:t>
      </w:r>
      <w:r w:rsidR="006929A3">
        <w:t xml:space="preserve">Goodman, M. (2002). </w:t>
      </w:r>
      <w:r w:rsidR="006929A3" w:rsidRPr="00C636D5">
        <w:rPr>
          <w:i/>
        </w:rPr>
        <w:t>If we build it will parents come? Parent participation in preventative interventions.</w:t>
      </w:r>
    </w:p>
    <w:p w14:paraId="1C8305E8" w14:textId="231D546A" w:rsidR="006929A3" w:rsidRDefault="007C25AC" w:rsidP="00767F5E">
      <w:pPr>
        <w:spacing w:before="60"/>
        <w:ind w:left="450" w:hanging="378"/>
      </w:pPr>
      <w:r>
        <w:t xml:space="preserve">5. </w:t>
      </w:r>
      <w:r w:rsidR="000C2398">
        <w:t xml:space="preserve">  </w:t>
      </w:r>
      <w:r w:rsidR="006929A3">
        <w:t xml:space="preserve">Mandell, I. (2002). </w:t>
      </w:r>
      <w:r w:rsidR="006929A3" w:rsidRPr="00C636D5">
        <w:rPr>
          <w:i/>
        </w:rPr>
        <w:t>Sexualized behavior, likability and aggression in mixed gender adolescent peer groups: How are they related?</w:t>
      </w:r>
    </w:p>
    <w:p w14:paraId="69864B9A" w14:textId="016FFA92" w:rsidR="006929A3" w:rsidRDefault="007C25AC" w:rsidP="00767F5E">
      <w:pPr>
        <w:spacing w:before="60"/>
        <w:ind w:left="450" w:hanging="378"/>
      </w:pPr>
      <w:r>
        <w:t xml:space="preserve">4. </w:t>
      </w:r>
      <w:r w:rsidR="000C2398">
        <w:t xml:space="preserve">  </w:t>
      </w:r>
      <w:r w:rsidR="006929A3">
        <w:t xml:space="preserve">Smith, D. (2002). </w:t>
      </w:r>
      <w:r w:rsidR="006929A3" w:rsidRPr="00C636D5">
        <w:rPr>
          <w:i/>
        </w:rPr>
        <w:t xml:space="preserve">Gender differences in behavior change during treatment with </w:t>
      </w:r>
      <w:r w:rsidR="00D03B8E" w:rsidRPr="00C636D5">
        <w:rPr>
          <w:i/>
        </w:rPr>
        <w:t>chronically</w:t>
      </w:r>
      <w:r w:rsidR="006929A3" w:rsidRPr="00C636D5">
        <w:rPr>
          <w:i/>
        </w:rPr>
        <w:t xml:space="preserve"> delinquent youth.</w:t>
      </w:r>
    </w:p>
    <w:p w14:paraId="600F473B" w14:textId="2A74BB18" w:rsidR="006929A3" w:rsidRDefault="007C25AC" w:rsidP="00767F5E">
      <w:pPr>
        <w:spacing w:before="60"/>
        <w:ind w:left="450" w:hanging="378"/>
      </w:pPr>
      <w:r>
        <w:t xml:space="preserve">3. </w:t>
      </w:r>
      <w:r w:rsidR="000C2398">
        <w:t xml:space="preserve">  </w:t>
      </w:r>
      <w:r w:rsidR="006929A3">
        <w:t xml:space="preserve">O’Leary, C. (2001). </w:t>
      </w:r>
      <w:r w:rsidR="006929A3" w:rsidRPr="00C636D5">
        <w:rPr>
          <w:i/>
        </w:rPr>
        <w:t>The early childhood Family Check-Up: A brief intervention for at-risk families with preschool-aged children.</w:t>
      </w:r>
    </w:p>
    <w:p w14:paraId="452C9F0A" w14:textId="246A74E0" w:rsidR="006929A3" w:rsidRDefault="007C25AC" w:rsidP="00767F5E">
      <w:pPr>
        <w:spacing w:before="60"/>
        <w:ind w:left="450" w:hanging="378"/>
      </w:pPr>
      <w:r>
        <w:t xml:space="preserve">2. </w:t>
      </w:r>
      <w:r w:rsidR="000C2398">
        <w:t xml:space="preserve">  </w:t>
      </w:r>
      <w:r w:rsidR="006929A3">
        <w:t xml:space="preserve">Molina, A. (1999). </w:t>
      </w:r>
      <w:r w:rsidR="006929A3" w:rsidRPr="00C636D5">
        <w:rPr>
          <w:i/>
        </w:rPr>
        <w:t>The function of gender, ethnicity, acculturation and gender-role attitudes with relationship satisfaction among Latino and Euro-American college students.</w:t>
      </w:r>
      <w:r w:rsidR="006929A3">
        <w:t xml:space="preserve"> (co-chair with Dr. Ellen McWhirter).</w:t>
      </w:r>
    </w:p>
    <w:p w14:paraId="5BDE1F18" w14:textId="7E9376D6" w:rsidR="006929A3" w:rsidRDefault="007C25AC" w:rsidP="00767F5E">
      <w:pPr>
        <w:spacing w:before="60"/>
        <w:ind w:left="450" w:hanging="378"/>
      </w:pPr>
      <w:r>
        <w:t xml:space="preserve">1. </w:t>
      </w:r>
      <w:r w:rsidR="000C2398">
        <w:t xml:space="preserve">  </w:t>
      </w:r>
      <w:r w:rsidR="006929A3">
        <w:t xml:space="preserve">Dinsmore-Davis, B. (1997). </w:t>
      </w:r>
      <w:r w:rsidR="006929A3" w:rsidRPr="00C636D5">
        <w:rPr>
          <w:i/>
        </w:rPr>
        <w:t>The mediating role of self-control and coping in the relationship between family functioning and eating attitudes and behaviors in early adolescent girls.</w:t>
      </w:r>
    </w:p>
    <w:p w14:paraId="735BBB1A" w14:textId="77777777" w:rsidR="000E35DE" w:rsidRDefault="000E35DE" w:rsidP="002D1F8C">
      <w:pPr>
        <w:pStyle w:val="Heading9"/>
        <w:ind w:right="0"/>
        <w:jc w:val="left"/>
      </w:pPr>
    </w:p>
    <w:p w14:paraId="2125B70E" w14:textId="77777777" w:rsidR="00AC7BDA" w:rsidRDefault="00AC7BDA" w:rsidP="002D1F8C">
      <w:pPr>
        <w:pStyle w:val="Heading9"/>
        <w:pBdr>
          <w:bottom w:val="single" w:sz="4" w:space="1" w:color="auto"/>
        </w:pBdr>
        <w:ind w:right="0"/>
        <w:jc w:val="left"/>
      </w:pPr>
      <w:r>
        <w:t>SERVICE</w:t>
      </w:r>
    </w:p>
    <w:p w14:paraId="09BBAE67" w14:textId="77777777" w:rsidR="00A262E9" w:rsidRPr="00D81F8E" w:rsidRDefault="00AC7BDA" w:rsidP="00033167">
      <w:pPr>
        <w:pStyle w:val="Heading5"/>
        <w:spacing w:before="80"/>
        <w:ind w:left="0" w:right="0" w:firstLine="0"/>
        <w:rPr>
          <w:sz w:val="24"/>
          <w:szCs w:val="24"/>
        </w:rPr>
      </w:pPr>
      <w:r w:rsidRPr="00D81F8E">
        <w:rPr>
          <w:sz w:val="24"/>
          <w:szCs w:val="24"/>
        </w:rPr>
        <w:t>University</w:t>
      </w:r>
      <w:r w:rsidR="00F410C0">
        <w:rPr>
          <w:sz w:val="24"/>
          <w:szCs w:val="24"/>
        </w:rPr>
        <w:t xml:space="preserve"> </w:t>
      </w:r>
      <w:r w:rsidR="00C71555">
        <w:rPr>
          <w:sz w:val="24"/>
          <w:szCs w:val="24"/>
        </w:rPr>
        <w:t>Service</w:t>
      </w:r>
      <w:r w:rsidR="00270002">
        <w:rPr>
          <w:sz w:val="24"/>
          <w:szCs w:val="24"/>
        </w:rPr>
        <w:t xml:space="preserve"> and Leadership Roles</w:t>
      </w:r>
    </w:p>
    <w:p w14:paraId="1569F9F5" w14:textId="75E06C20" w:rsidR="00E716DF" w:rsidRDefault="00E716DF" w:rsidP="00033167">
      <w:pPr>
        <w:tabs>
          <w:tab w:val="left" w:pos="7920"/>
        </w:tabs>
      </w:pPr>
      <w:r>
        <w:t>Mentor, Early career faculty (Psychology</w:t>
      </w:r>
      <w:r w:rsidR="009C4DC7">
        <w:t>, CAS Launch Committee member</w:t>
      </w:r>
      <w:r>
        <w:t>)</w:t>
      </w:r>
      <w:r>
        <w:tab/>
        <w:t>2024-2025</w:t>
      </w:r>
    </w:p>
    <w:p w14:paraId="73B80262" w14:textId="2F561B81" w:rsidR="00853255" w:rsidRDefault="00853255" w:rsidP="00033167">
      <w:pPr>
        <w:tabs>
          <w:tab w:val="left" w:pos="7920"/>
        </w:tabs>
      </w:pPr>
      <w:r>
        <w:t>Strategic Planning Faculty Workgroup</w:t>
      </w:r>
      <w:r w:rsidR="00A32B1A">
        <w:t>: Innovation</w:t>
      </w:r>
      <w:r>
        <w:tab/>
        <w:t>2024</w:t>
      </w:r>
    </w:p>
    <w:p w14:paraId="417CDC7F" w14:textId="30C7F51F" w:rsidR="005C61C3" w:rsidRDefault="005C61C3" w:rsidP="00033167">
      <w:pPr>
        <w:tabs>
          <w:tab w:val="left" w:pos="7920"/>
        </w:tabs>
      </w:pPr>
      <w:r>
        <w:t>Internal grant award review committee: VPRI office</w:t>
      </w:r>
      <w:r>
        <w:tab/>
        <w:t>2024</w:t>
      </w:r>
    </w:p>
    <w:p w14:paraId="2B9A347C" w14:textId="5F339CE1" w:rsidR="005C0382" w:rsidRDefault="005C0382" w:rsidP="00033167">
      <w:pPr>
        <w:tabs>
          <w:tab w:val="left" w:pos="7920"/>
        </w:tabs>
      </w:pPr>
      <w:r>
        <w:t>Ballmer Institute Governance Committee</w:t>
      </w:r>
      <w:r>
        <w:tab/>
        <w:t>2022</w:t>
      </w:r>
      <w:r w:rsidR="00D03B8E">
        <w:t>–</w:t>
      </w:r>
      <w:r w:rsidR="00DF7108">
        <w:t>2023</w:t>
      </w:r>
    </w:p>
    <w:p w14:paraId="6E911A17" w14:textId="6CC674DF" w:rsidR="005C0382" w:rsidRDefault="005C0382" w:rsidP="00033167">
      <w:pPr>
        <w:tabs>
          <w:tab w:val="left" w:pos="7920"/>
        </w:tabs>
      </w:pPr>
      <w:r>
        <w:t>Ballmer Institute Curriculum Committee</w:t>
      </w:r>
      <w:r>
        <w:tab/>
        <w:t>2022</w:t>
      </w:r>
      <w:r w:rsidR="00D03B8E">
        <w:t>–</w:t>
      </w:r>
      <w:r w:rsidR="00DF7108">
        <w:t>2023</w:t>
      </w:r>
    </w:p>
    <w:p w14:paraId="3F741EBB" w14:textId="147E8421" w:rsidR="005C0382" w:rsidRDefault="005C0382" w:rsidP="00033167">
      <w:pPr>
        <w:tabs>
          <w:tab w:val="left" w:pos="7920"/>
        </w:tabs>
      </w:pPr>
      <w:r>
        <w:t>Cluster Hire in Behavior Health</w:t>
      </w:r>
      <w:r w:rsidR="00B32C28">
        <w:t xml:space="preserve"> for Ballmer Institute</w:t>
      </w:r>
      <w:r>
        <w:t xml:space="preserve"> (co-</w:t>
      </w:r>
      <w:r w:rsidR="00B32C28">
        <w:t>c</w:t>
      </w:r>
      <w:r>
        <w:t>hair)</w:t>
      </w:r>
      <w:r>
        <w:tab/>
        <w:t>2022</w:t>
      </w:r>
      <w:r w:rsidR="00D03B8E">
        <w:t>–</w:t>
      </w:r>
      <w:r w:rsidR="00DF7108">
        <w:t>2023</w:t>
      </w:r>
    </w:p>
    <w:p w14:paraId="5CCA48F3" w14:textId="549F95DE" w:rsidR="005C0382" w:rsidRDefault="005C0382" w:rsidP="00033167">
      <w:pPr>
        <w:tabs>
          <w:tab w:val="left" w:pos="7920"/>
        </w:tabs>
      </w:pPr>
      <w:r>
        <w:t>Ballmer Institute Steering Committee</w:t>
      </w:r>
      <w:r>
        <w:tab/>
        <w:t>2021</w:t>
      </w:r>
      <w:r w:rsidR="00D03B8E">
        <w:t>–</w:t>
      </w:r>
      <w:r w:rsidR="00DF7108">
        <w:t>2023</w:t>
      </w:r>
    </w:p>
    <w:p w14:paraId="47442EEF" w14:textId="0945421D" w:rsidR="003E73C7" w:rsidRDefault="003E73C7" w:rsidP="00033167">
      <w:pPr>
        <w:tabs>
          <w:tab w:val="left" w:pos="7920"/>
        </w:tabs>
      </w:pPr>
      <w:r>
        <w:t>Department Head, Counseling Psychology and Human Services</w:t>
      </w:r>
      <w:r>
        <w:tab/>
        <w:t>2017</w:t>
      </w:r>
      <w:r w:rsidR="00D03B8E">
        <w:t>–</w:t>
      </w:r>
      <w:r>
        <w:t>2022</w:t>
      </w:r>
    </w:p>
    <w:p w14:paraId="29E36253" w14:textId="41060B8E" w:rsidR="00B51A7B" w:rsidRDefault="00B51A7B" w:rsidP="00033167">
      <w:pPr>
        <w:tabs>
          <w:tab w:val="left" w:pos="7920"/>
        </w:tabs>
      </w:pPr>
      <w:r>
        <w:lastRenderedPageBreak/>
        <w:t>Search Committee: Vice President for Research</w:t>
      </w:r>
      <w:r>
        <w:tab/>
        <w:t>2021</w:t>
      </w:r>
      <w:r w:rsidR="00D03B8E">
        <w:t>–</w:t>
      </w:r>
      <w:r>
        <w:t>2022</w:t>
      </w:r>
    </w:p>
    <w:p w14:paraId="32105D34" w14:textId="1FF62932" w:rsidR="006730DA" w:rsidRDefault="006730DA" w:rsidP="00033167">
      <w:pPr>
        <w:tabs>
          <w:tab w:val="left" w:pos="7920"/>
        </w:tabs>
      </w:pPr>
      <w:r>
        <w:t>Sponsored Research Advisory Council (co-Chair)</w:t>
      </w:r>
      <w:r>
        <w:tab/>
        <w:t>2020</w:t>
      </w:r>
      <w:r w:rsidR="00D03B8E">
        <w:t>–</w:t>
      </w:r>
      <w:r>
        <w:t>2022</w:t>
      </w:r>
    </w:p>
    <w:p w14:paraId="60E93B8C" w14:textId="58F7B610" w:rsidR="000F5C7B" w:rsidRDefault="000F5C7B" w:rsidP="00033167">
      <w:pPr>
        <w:tabs>
          <w:tab w:val="left" w:pos="7920"/>
        </w:tabs>
      </w:pPr>
      <w:r>
        <w:t>Provost Tenure/Promotion Appeals Committee</w:t>
      </w:r>
      <w:r>
        <w:tab/>
        <w:t>2020</w:t>
      </w:r>
    </w:p>
    <w:p w14:paraId="62A6F3D0" w14:textId="23BE91B9" w:rsidR="00ED4A47" w:rsidRDefault="00ED4A47" w:rsidP="00033167">
      <w:pPr>
        <w:tabs>
          <w:tab w:val="left" w:pos="7920"/>
        </w:tabs>
      </w:pPr>
      <w:r>
        <w:t>Search Committee (Chair):  Associate Vice President for Research</w:t>
      </w:r>
      <w:r>
        <w:tab/>
        <w:t>2020</w:t>
      </w:r>
    </w:p>
    <w:p w14:paraId="0B065F5C" w14:textId="77777777" w:rsidR="000F1452" w:rsidRDefault="000F1452" w:rsidP="00033167">
      <w:pPr>
        <w:tabs>
          <w:tab w:val="left" w:pos="7920"/>
        </w:tabs>
      </w:pPr>
      <w:r>
        <w:t>Search Committee Member: Vice Provost for Academic Affairs (Provost office)</w:t>
      </w:r>
      <w:r>
        <w:tab/>
        <w:t>2018</w:t>
      </w:r>
    </w:p>
    <w:p w14:paraId="0E84F064" w14:textId="77777777" w:rsidR="000F1452" w:rsidRDefault="000F1452" w:rsidP="00033167">
      <w:pPr>
        <w:tabs>
          <w:tab w:val="left" w:pos="7920"/>
        </w:tabs>
      </w:pPr>
      <w:r>
        <w:t>Provost Hiring Planning Committee</w:t>
      </w:r>
      <w:r>
        <w:tab/>
        <w:t>2018</w:t>
      </w:r>
    </w:p>
    <w:p w14:paraId="62F4C0E2" w14:textId="19B02BA2" w:rsidR="00786DC8" w:rsidRDefault="00786DC8" w:rsidP="00ED4A47">
      <w:pPr>
        <w:tabs>
          <w:tab w:val="left" w:pos="7920"/>
        </w:tabs>
      </w:pPr>
      <w:r>
        <w:t>Provost Hiring Planning Committee</w:t>
      </w:r>
      <w:r>
        <w:tab/>
        <w:t>2017</w:t>
      </w:r>
    </w:p>
    <w:p w14:paraId="313E3B58" w14:textId="6BFCF024" w:rsidR="00E644E4" w:rsidRPr="007A0179" w:rsidRDefault="00C51A0C" w:rsidP="00ED4A47">
      <w:pPr>
        <w:tabs>
          <w:tab w:val="left" w:pos="7920"/>
        </w:tabs>
      </w:pPr>
      <w:r>
        <w:t>Building</w:t>
      </w:r>
      <w:r w:rsidR="00E644E4" w:rsidRPr="007A0179">
        <w:t xml:space="preserve"> User Group, Knight Ca</w:t>
      </w:r>
      <w:r w:rsidR="007A0179">
        <w:t>mpus, University of Oregon</w:t>
      </w:r>
      <w:r w:rsidR="007A0179">
        <w:tab/>
        <w:t>2016</w:t>
      </w:r>
      <w:r w:rsidR="007A0179" w:rsidRPr="007A0179">
        <w:t>–</w:t>
      </w:r>
      <w:r w:rsidR="00F94F55">
        <w:t>2019</w:t>
      </w:r>
    </w:p>
    <w:p w14:paraId="4D8037C4" w14:textId="58E472C8" w:rsidR="0027080F" w:rsidRPr="007A0179" w:rsidRDefault="0027080F" w:rsidP="00ED4A47">
      <w:pPr>
        <w:tabs>
          <w:tab w:val="left" w:pos="7920"/>
        </w:tabs>
      </w:pPr>
      <w:r w:rsidRPr="007A0179">
        <w:t>Cluster Hire Coordinator, HPOP (Health Promotion a</w:t>
      </w:r>
      <w:r w:rsidR="00C51A0C">
        <w:t>nd Obesity Prevention)</w:t>
      </w:r>
      <w:r w:rsidR="00C51A0C">
        <w:tab/>
        <w:t>2014–2017</w:t>
      </w:r>
    </w:p>
    <w:p w14:paraId="4CC805C1" w14:textId="77777777" w:rsidR="007758EA" w:rsidRPr="007A0179" w:rsidRDefault="007758EA" w:rsidP="00ED4A47">
      <w:pPr>
        <w:tabs>
          <w:tab w:val="left" w:pos="7920"/>
        </w:tabs>
      </w:pPr>
      <w:r w:rsidRPr="007A0179">
        <w:t>Graduate School Dean, Search Committee</w:t>
      </w:r>
      <w:r w:rsidRPr="007A0179">
        <w:tab/>
        <w:t>2014–2015</w:t>
      </w:r>
    </w:p>
    <w:p w14:paraId="3091A5F0" w14:textId="77777777" w:rsidR="007758EA" w:rsidRPr="007A0179" w:rsidRDefault="007758EA" w:rsidP="00ED4A47">
      <w:pPr>
        <w:tabs>
          <w:tab w:val="left" w:pos="7920"/>
        </w:tabs>
      </w:pPr>
      <w:r w:rsidRPr="007A0179">
        <w:t>Graduate School Forum, Judge</w:t>
      </w:r>
      <w:r w:rsidRPr="007A0179">
        <w:tab/>
        <w:t>2014–2015</w:t>
      </w:r>
    </w:p>
    <w:p w14:paraId="4AE83A09" w14:textId="4114F9B3" w:rsidR="0027080F" w:rsidRPr="007A0179" w:rsidRDefault="0027080F" w:rsidP="00ED4A47">
      <w:pPr>
        <w:tabs>
          <w:tab w:val="left" w:pos="7920"/>
        </w:tabs>
      </w:pPr>
      <w:r w:rsidRPr="007A0179">
        <w:t>Research Integrity Off</w:t>
      </w:r>
      <w:r w:rsidR="007758EA" w:rsidRPr="007A0179">
        <w:t>icer, University of Oregon</w:t>
      </w:r>
      <w:r w:rsidR="007758EA" w:rsidRPr="007A0179">
        <w:tab/>
        <w:t>2014–</w:t>
      </w:r>
      <w:r w:rsidRPr="007A0179">
        <w:t>2015</w:t>
      </w:r>
    </w:p>
    <w:p w14:paraId="55FA8632" w14:textId="5E5F592E" w:rsidR="0027080F" w:rsidRPr="007A0179" w:rsidRDefault="0027080F" w:rsidP="00ED4A47">
      <w:pPr>
        <w:tabs>
          <w:tab w:val="left" w:pos="7920"/>
        </w:tabs>
      </w:pPr>
      <w:r w:rsidRPr="007A0179">
        <w:t>Director, Prevention Science Institute</w:t>
      </w:r>
      <w:r w:rsidRPr="007A0179">
        <w:tab/>
        <w:t>2013–</w:t>
      </w:r>
      <w:r w:rsidR="003A206D">
        <w:t>2019</w:t>
      </w:r>
    </w:p>
    <w:p w14:paraId="06FB1FB5" w14:textId="77777777" w:rsidR="0027080F" w:rsidRPr="007A0179" w:rsidRDefault="0027080F" w:rsidP="00ED4A47">
      <w:pPr>
        <w:tabs>
          <w:tab w:val="left" w:pos="7920"/>
        </w:tabs>
      </w:pPr>
      <w:r w:rsidRPr="007A0179">
        <w:t>College of Education Dean Search Committee</w:t>
      </w:r>
      <w:r w:rsidRPr="007A0179">
        <w:tab/>
        <w:t>2013–2014</w:t>
      </w:r>
    </w:p>
    <w:p w14:paraId="6AFC19AD" w14:textId="4520EB85" w:rsidR="0027080F" w:rsidRPr="007A0179" w:rsidRDefault="0027080F" w:rsidP="00ED4A47">
      <w:pPr>
        <w:tabs>
          <w:tab w:val="left" w:pos="7920"/>
        </w:tabs>
      </w:pPr>
      <w:r w:rsidRPr="007A0179">
        <w:t>Chair, Financial Conflict of Interest in Research Committee</w:t>
      </w:r>
      <w:r w:rsidRPr="007A0179">
        <w:tab/>
        <w:t>2012–</w:t>
      </w:r>
      <w:r w:rsidR="008E5CEE" w:rsidRPr="007A0179">
        <w:t>2015</w:t>
      </w:r>
    </w:p>
    <w:p w14:paraId="6471E128" w14:textId="77777777" w:rsidR="0027080F" w:rsidRPr="007A0179" w:rsidRDefault="0027080F" w:rsidP="00ED4A47">
      <w:pPr>
        <w:tabs>
          <w:tab w:val="left" w:pos="7920"/>
        </w:tabs>
      </w:pPr>
      <w:r w:rsidRPr="007A0179">
        <w:t>Research Advisory Board, University of Oregon: Member</w:t>
      </w:r>
      <w:r w:rsidRPr="007A0179">
        <w:tab/>
        <w:t>2012–2015</w:t>
      </w:r>
    </w:p>
    <w:p w14:paraId="0CCF2C15" w14:textId="77777777" w:rsidR="0027080F" w:rsidRPr="007A0179" w:rsidRDefault="0027080F" w:rsidP="00ED4A47">
      <w:pPr>
        <w:tabs>
          <w:tab w:val="left" w:pos="7920"/>
        </w:tabs>
      </w:pPr>
      <w:r w:rsidRPr="007A0179">
        <w:t>Associate Vice President for Research</w:t>
      </w:r>
      <w:r w:rsidRPr="007A0179">
        <w:tab/>
        <w:t>2011–2015</w:t>
      </w:r>
    </w:p>
    <w:p w14:paraId="02DAE4FE" w14:textId="0D3A1D74" w:rsidR="0027080F" w:rsidRDefault="0027080F" w:rsidP="00ED4A47">
      <w:pPr>
        <w:tabs>
          <w:tab w:val="left" w:pos="7920"/>
        </w:tabs>
        <w:rPr>
          <w:i/>
        </w:rPr>
      </w:pPr>
      <w:r w:rsidRPr="007A0179">
        <w:rPr>
          <w:i/>
        </w:rPr>
        <w:t>Responsible for oversight and management of the Research Compliance Office, including supervision of the research compliance director, development of the UO Conflict of Interest in Research policy, faculty development initiatives, academic program reviews; chair of Conflict of Interest in Research committee; assisted in organization of core facilities on campus, including the Center for Assess</w:t>
      </w:r>
      <w:r w:rsidR="007A0179">
        <w:rPr>
          <w:i/>
        </w:rPr>
        <w:t>ment, Statistics and Evaluation;</w:t>
      </w:r>
      <w:r w:rsidRPr="007A0179">
        <w:rPr>
          <w:i/>
        </w:rPr>
        <w:t xml:space="preserve"> th</w:t>
      </w:r>
      <w:r w:rsidR="007A0179">
        <w:rPr>
          <w:i/>
        </w:rPr>
        <w:t>e Lewis Center for Neuroimaging;</w:t>
      </w:r>
      <w:r w:rsidRPr="007A0179">
        <w:rPr>
          <w:i/>
        </w:rPr>
        <w:t xml:space="preserve"> and</w:t>
      </w:r>
      <w:r w:rsidRPr="00AE17EC">
        <w:rPr>
          <w:i/>
        </w:rPr>
        <w:t xml:space="preserve"> Bowerman Sports Service Center.</w:t>
      </w:r>
    </w:p>
    <w:p w14:paraId="22A89749" w14:textId="77777777" w:rsidR="009B70D2" w:rsidRDefault="009B70D2" w:rsidP="00ED4A47">
      <w:pPr>
        <w:tabs>
          <w:tab w:val="left" w:pos="7920"/>
        </w:tabs>
      </w:pPr>
      <w:r>
        <w:t>Youth on Campus Workforce Committee</w:t>
      </w:r>
      <w:r>
        <w:tab/>
        <w:t>2012–2013</w:t>
      </w:r>
    </w:p>
    <w:p w14:paraId="228FA311" w14:textId="77777777" w:rsidR="0027080F" w:rsidRDefault="0027080F" w:rsidP="00ED4A47">
      <w:pPr>
        <w:tabs>
          <w:tab w:val="left" w:pos="7920"/>
        </w:tabs>
      </w:pPr>
      <w:r>
        <w:t>Director, Child and Family Center</w:t>
      </w:r>
      <w:r>
        <w:tab/>
        <w:t>2011–2013</w:t>
      </w:r>
    </w:p>
    <w:p w14:paraId="7B6F7EE5" w14:textId="77777777" w:rsidR="0027080F" w:rsidRDefault="0027080F" w:rsidP="00ED4A47">
      <w:pPr>
        <w:tabs>
          <w:tab w:val="left" w:pos="7920"/>
        </w:tabs>
      </w:pPr>
      <w:r>
        <w:t>University Faculty Personnel Committee, University of Oregon</w:t>
      </w:r>
      <w:r>
        <w:tab/>
        <w:t>2008–2010</w:t>
      </w:r>
    </w:p>
    <w:p w14:paraId="16182A89" w14:textId="77777777" w:rsidR="00A262E9" w:rsidRDefault="00C94AA2" w:rsidP="00ED4A47">
      <w:pPr>
        <w:tabs>
          <w:tab w:val="left" w:pos="7920"/>
        </w:tabs>
      </w:pPr>
      <w:r>
        <w:t xml:space="preserve">College of Education </w:t>
      </w:r>
      <w:r w:rsidR="00A262E9">
        <w:t xml:space="preserve">Dean Search Committee, </w:t>
      </w:r>
      <w:r w:rsidR="008C053F">
        <w:t>University of Oregon</w:t>
      </w:r>
      <w:r w:rsidR="004E1299">
        <w:t xml:space="preserve"> </w:t>
      </w:r>
      <w:r w:rsidR="004E1299">
        <w:tab/>
      </w:r>
      <w:r w:rsidR="00564B06">
        <w:t>2007</w:t>
      </w:r>
      <w:r w:rsidR="00926AFD">
        <w:t>–</w:t>
      </w:r>
      <w:r w:rsidR="00421E92">
        <w:t>2008</w:t>
      </w:r>
    </w:p>
    <w:p w14:paraId="38249167" w14:textId="4F145A3E" w:rsidR="00C71555" w:rsidRDefault="00DF64E9" w:rsidP="00ED4A47">
      <w:pPr>
        <w:tabs>
          <w:tab w:val="left" w:pos="7920"/>
        </w:tabs>
      </w:pPr>
      <w:r>
        <w:t>Co-Director,</w:t>
      </w:r>
      <w:r w:rsidR="00C71555">
        <w:t xml:space="preserve"> Child and Family Center, University of Oregon</w:t>
      </w:r>
      <w:r w:rsidR="00C71555">
        <w:tab/>
        <w:t>2006–</w:t>
      </w:r>
      <w:r w:rsidR="00467029">
        <w:t>2010</w:t>
      </w:r>
    </w:p>
    <w:p w14:paraId="6DEAE8C4" w14:textId="7035477E" w:rsidR="00C71555" w:rsidRDefault="00DF64E9" w:rsidP="00ED4A47">
      <w:pPr>
        <w:tabs>
          <w:tab w:val="left" w:pos="7920"/>
        </w:tabs>
      </w:pPr>
      <w:r>
        <w:t>Clinic Director,</w:t>
      </w:r>
      <w:r w:rsidR="00C71555">
        <w:t xml:space="preserve"> Child and Family Center</w:t>
      </w:r>
      <w:r w:rsidR="00C71555">
        <w:tab/>
        <w:t>2001–</w:t>
      </w:r>
      <w:r w:rsidR="00856D5A">
        <w:t>2008</w:t>
      </w:r>
    </w:p>
    <w:p w14:paraId="56F84BBC" w14:textId="0E7E42D1" w:rsidR="007E3C97" w:rsidRPr="007E3C97" w:rsidRDefault="00C3110E" w:rsidP="007E3C97">
      <w:pPr>
        <w:tabs>
          <w:tab w:val="left" w:pos="7920"/>
        </w:tabs>
        <w:spacing w:before="180" w:after="120"/>
        <w:rPr>
          <w:b/>
          <w:szCs w:val="24"/>
        </w:rPr>
      </w:pPr>
      <w:r w:rsidRPr="00251B6E">
        <w:rPr>
          <w:b/>
          <w:szCs w:val="24"/>
        </w:rPr>
        <w:t>University of Oregon Development and Advancement Events</w:t>
      </w:r>
    </w:p>
    <w:p w14:paraId="5999D9BE" w14:textId="21905A5B" w:rsidR="007E3C97" w:rsidRDefault="007E3C97" w:rsidP="00ED4A47">
      <w:pPr>
        <w:tabs>
          <w:tab w:val="left" w:pos="7920"/>
        </w:tabs>
      </w:pPr>
      <w:r>
        <w:t>Oregon Innovation Showcase, Portland, Oregon</w:t>
      </w:r>
      <w:r>
        <w:tab/>
        <w:t>2025</w:t>
      </w:r>
    </w:p>
    <w:p w14:paraId="4BDD3811" w14:textId="1CD60566" w:rsidR="00084EFF" w:rsidRDefault="00084EFF" w:rsidP="00ED4A47">
      <w:pPr>
        <w:tabs>
          <w:tab w:val="left" w:pos="7920"/>
        </w:tabs>
      </w:pPr>
      <w:r>
        <w:t>Elevate Capital Pitch Event, Launch Oregon</w:t>
      </w:r>
      <w:r>
        <w:tab/>
        <w:t>2024</w:t>
      </w:r>
    </w:p>
    <w:p w14:paraId="40FB63D7" w14:textId="553420DA" w:rsidR="000D206D" w:rsidRPr="000D206D" w:rsidRDefault="000D206D" w:rsidP="00ED4A47">
      <w:pPr>
        <w:tabs>
          <w:tab w:val="left" w:pos="7920"/>
        </w:tabs>
      </w:pPr>
      <w:r>
        <w:t>OHSU Invent-a-Thon Participant: University of Oregon Family Check-Up</w:t>
      </w:r>
      <w:r>
        <w:tab/>
        <w:t>2020</w:t>
      </w:r>
    </w:p>
    <w:p w14:paraId="376FF211" w14:textId="00C75A12" w:rsidR="0068459B" w:rsidRDefault="0068459B" w:rsidP="00ED4A47">
      <w:pPr>
        <w:tabs>
          <w:tab w:val="left" w:pos="7920"/>
        </w:tabs>
        <w:rPr>
          <w:color w:val="auto"/>
          <w:szCs w:val="24"/>
        </w:rPr>
      </w:pPr>
      <w:r>
        <w:rPr>
          <w:color w:val="auto"/>
          <w:szCs w:val="24"/>
        </w:rPr>
        <w:t xml:space="preserve">Presentation to </w:t>
      </w:r>
      <w:proofErr w:type="spellStart"/>
      <w:r>
        <w:rPr>
          <w:color w:val="auto"/>
          <w:szCs w:val="24"/>
        </w:rPr>
        <w:t>PacificSource</w:t>
      </w:r>
      <w:proofErr w:type="spellEnd"/>
      <w:r>
        <w:rPr>
          <w:color w:val="auto"/>
          <w:szCs w:val="24"/>
        </w:rPr>
        <w:t xml:space="preserve"> Health Care, Springfield, Oregon</w:t>
      </w:r>
      <w:r>
        <w:rPr>
          <w:color w:val="auto"/>
          <w:szCs w:val="24"/>
        </w:rPr>
        <w:tab/>
        <w:t>2019</w:t>
      </w:r>
    </w:p>
    <w:p w14:paraId="2ECC9A24" w14:textId="75C8E7C2" w:rsidR="005C12E0" w:rsidRDefault="005C12E0" w:rsidP="00ED4A47">
      <w:pPr>
        <w:tabs>
          <w:tab w:val="left" w:pos="7920"/>
        </w:tabs>
        <w:rPr>
          <w:color w:val="auto"/>
          <w:szCs w:val="24"/>
        </w:rPr>
      </w:pPr>
      <w:r>
        <w:rPr>
          <w:color w:val="auto"/>
          <w:szCs w:val="24"/>
        </w:rPr>
        <w:t>Presentation to Development Conference</w:t>
      </w:r>
      <w:r w:rsidR="008D2520">
        <w:rPr>
          <w:color w:val="auto"/>
          <w:szCs w:val="24"/>
        </w:rPr>
        <w:t xml:space="preserve"> at</w:t>
      </w:r>
      <w:r>
        <w:rPr>
          <w:color w:val="auto"/>
          <w:szCs w:val="24"/>
        </w:rPr>
        <w:t xml:space="preserve"> University of Oregon</w:t>
      </w:r>
      <w:r>
        <w:rPr>
          <w:color w:val="auto"/>
          <w:szCs w:val="24"/>
        </w:rPr>
        <w:tab/>
        <w:t>Summer 2018</w:t>
      </w:r>
    </w:p>
    <w:p w14:paraId="3C5ECAB7" w14:textId="5C2FBF59" w:rsidR="0069013C" w:rsidRDefault="0069013C" w:rsidP="00ED4A47">
      <w:pPr>
        <w:tabs>
          <w:tab w:val="left" w:pos="7920"/>
        </w:tabs>
        <w:rPr>
          <w:color w:val="auto"/>
          <w:szCs w:val="24"/>
        </w:rPr>
      </w:pPr>
      <w:r>
        <w:rPr>
          <w:color w:val="auto"/>
          <w:szCs w:val="24"/>
        </w:rPr>
        <w:t>Guest Speaker:</w:t>
      </w:r>
      <w:r w:rsidR="002A260A">
        <w:rPr>
          <w:color w:val="auto"/>
          <w:szCs w:val="24"/>
        </w:rPr>
        <w:t xml:space="preserve"> </w:t>
      </w:r>
      <w:r>
        <w:rPr>
          <w:color w:val="auto"/>
          <w:szCs w:val="24"/>
        </w:rPr>
        <w:t>Jefferson Exchange Public Radio Show</w:t>
      </w:r>
      <w:r>
        <w:rPr>
          <w:color w:val="auto"/>
          <w:szCs w:val="24"/>
        </w:rPr>
        <w:tab/>
        <w:t>Spring 2017</w:t>
      </w:r>
    </w:p>
    <w:p w14:paraId="43125CE8" w14:textId="5C33A2CC" w:rsidR="004C1B3A" w:rsidRPr="007A0179" w:rsidRDefault="007A0179" w:rsidP="00ED4A47">
      <w:pPr>
        <w:tabs>
          <w:tab w:val="left" w:pos="7920"/>
        </w:tabs>
        <w:rPr>
          <w:color w:val="auto"/>
          <w:szCs w:val="24"/>
        </w:rPr>
      </w:pPr>
      <w:r>
        <w:rPr>
          <w:color w:val="auto"/>
          <w:szCs w:val="24"/>
        </w:rPr>
        <w:t xml:space="preserve">Featured Speaker: </w:t>
      </w:r>
      <w:r w:rsidR="004C1B3A" w:rsidRPr="007A0179">
        <w:rPr>
          <w:color w:val="auto"/>
          <w:szCs w:val="24"/>
        </w:rPr>
        <w:t>University</w:t>
      </w:r>
      <w:r w:rsidR="00F45C64" w:rsidRPr="007A0179">
        <w:rPr>
          <w:color w:val="auto"/>
          <w:szCs w:val="24"/>
        </w:rPr>
        <w:t xml:space="preserve"> of Oregon</w:t>
      </w:r>
      <w:r w:rsidR="004C1B3A" w:rsidRPr="007A0179">
        <w:rPr>
          <w:color w:val="auto"/>
          <w:szCs w:val="24"/>
        </w:rPr>
        <w:t xml:space="preserve"> Board of Trustees</w:t>
      </w:r>
      <w:r w:rsidR="004C1B3A" w:rsidRPr="007A0179">
        <w:rPr>
          <w:color w:val="auto"/>
          <w:szCs w:val="24"/>
        </w:rPr>
        <w:tab/>
        <w:t>Fall 2016</w:t>
      </w:r>
    </w:p>
    <w:p w14:paraId="645C29ED" w14:textId="73F46ED9" w:rsidR="00C3110E" w:rsidRPr="007A0179" w:rsidRDefault="00C3110E" w:rsidP="00ED4A47">
      <w:pPr>
        <w:tabs>
          <w:tab w:val="left" w:pos="7920"/>
        </w:tabs>
        <w:rPr>
          <w:color w:val="auto"/>
          <w:szCs w:val="24"/>
        </w:rPr>
      </w:pPr>
      <w:r w:rsidRPr="007A0179">
        <w:rPr>
          <w:color w:val="auto"/>
          <w:szCs w:val="24"/>
        </w:rPr>
        <w:t>Featured Speaker: College of Education Advisory Council</w:t>
      </w:r>
      <w:r w:rsidRPr="007A0179">
        <w:rPr>
          <w:color w:val="auto"/>
          <w:szCs w:val="24"/>
        </w:rPr>
        <w:tab/>
        <w:t>Spring 2015</w:t>
      </w:r>
    </w:p>
    <w:p w14:paraId="19D0C116" w14:textId="77777777" w:rsidR="009C4501" w:rsidRPr="007A0179" w:rsidRDefault="009C4501" w:rsidP="00ED4A47">
      <w:pPr>
        <w:widowControl w:val="0"/>
        <w:tabs>
          <w:tab w:val="left" w:pos="7920"/>
        </w:tabs>
        <w:autoSpaceDE w:val="0"/>
        <w:autoSpaceDN w:val="0"/>
        <w:adjustRightInd w:val="0"/>
        <w:rPr>
          <w:color w:val="auto"/>
          <w:szCs w:val="24"/>
        </w:rPr>
      </w:pPr>
      <w:r w:rsidRPr="007A0179">
        <w:rPr>
          <w:color w:val="auto"/>
          <w:szCs w:val="24"/>
        </w:rPr>
        <w:t>Oregon Live presentation (Alumni)</w:t>
      </w:r>
      <w:r w:rsidRPr="007A0179">
        <w:rPr>
          <w:color w:val="auto"/>
          <w:szCs w:val="24"/>
        </w:rPr>
        <w:tab/>
        <w:t>Spring 2015</w:t>
      </w:r>
    </w:p>
    <w:p w14:paraId="4BE45EB9" w14:textId="77777777" w:rsidR="009C4501" w:rsidRPr="007A0179" w:rsidRDefault="009C4501" w:rsidP="00ED4A47">
      <w:pPr>
        <w:tabs>
          <w:tab w:val="left" w:pos="7920"/>
        </w:tabs>
        <w:rPr>
          <w:color w:val="auto"/>
          <w:szCs w:val="24"/>
        </w:rPr>
      </w:pPr>
      <w:r w:rsidRPr="007A0179">
        <w:rPr>
          <w:color w:val="auto"/>
          <w:szCs w:val="24"/>
        </w:rPr>
        <w:t>Presentation to Alumni Association</w:t>
      </w:r>
      <w:r w:rsidRPr="007A0179">
        <w:rPr>
          <w:color w:val="auto"/>
          <w:szCs w:val="24"/>
        </w:rPr>
        <w:tab/>
        <w:t>Spring 2015</w:t>
      </w:r>
    </w:p>
    <w:p w14:paraId="50D04D57" w14:textId="77777777" w:rsidR="009C4501" w:rsidRPr="007A0179" w:rsidRDefault="009C4501" w:rsidP="00ED4A47">
      <w:pPr>
        <w:widowControl w:val="0"/>
        <w:tabs>
          <w:tab w:val="left" w:pos="7920"/>
        </w:tabs>
        <w:autoSpaceDE w:val="0"/>
        <w:autoSpaceDN w:val="0"/>
        <w:adjustRightInd w:val="0"/>
        <w:rPr>
          <w:color w:val="auto"/>
          <w:szCs w:val="24"/>
        </w:rPr>
      </w:pPr>
      <w:r w:rsidRPr="007A0179">
        <w:rPr>
          <w:color w:val="auto"/>
          <w:szCs w:val="24"/>
        </w:rPr>
        <w:t>Presentation to Seattle Alumni Association</w:t>
      </w:r>
      <w:r w:rsidRPr="007A0179">
        <w:rPr>
          <w:color w:val="auto"/>
          <w:szCs w:val="24"/>
        </w:rPr>
        <w:tab/>
        <w:t>Spring 2015</w:t>
      </w:r>
    </w:p>
    <w:p w14:paraId="7C1E01C1" w14:textId="77777777" w:rsidR="009C4501" w:rsidRPr="007A0179" w:rsidRDefault="009C4501" w:rsidP="00ED4A47">
      <w:pPr>
        <w:widowControl w:val="0"/>
        <w:tabs>
          <w:tab w:val="left" w:pos="7920"/>
        </w:tabs>
        <w:autoSpaceDE w:val="0"/>
        <w:autoSpaceDN w:val="0"/>
        <w:adjustRightInd w:val="0"/>
        <w:rPr>
          <w:color w:val="auto"/>
          <w:szCs w:val="24"/>
        </w:rPr>
      </w:pPr>
      <w:r w:rsidRPr="007A0179">
        <w:rPr>
          <w:color w:val="auto"/>
          <w:szCs w:val="24"/>
        </w:rPr>
        <w:t>Presentation to Whole Foods Executives</w:t>
      </w:r>
      <w:r w:rsidRPr="007A0179">
        <w:rPr>
          <w:color w:val="auto"/>
          <w:szCs w:val="24"/>
        </w:rPr>
        <w:tab/>
        <w:t>Spring 2015</w:t>
      </w:r>
    </w:p>
    <w:p w14:paraId="0FC92F6B" w14:textId="77777777" w:rsidR="009C4501" w:rsidRPr="007A0179" w:rsidRDefault="009C4501" w:rsidP="00ED4A47">
      <w:pPr>
        <w:widowControl w:val="0"/>
        <w:tabs>
          <w:tab w:val="left" w:pos="7920"/>
        </w:tabs>
        <w:autoSpaceDE w:val="0"/>
        <w:autoSpaceDN w:val="0"/>
        <w:adjustRightInd w:val="0"/>
        <w:rPr>
          <w:color w:val="auto"/>
          <w:szCs w:val="24"/>
        </w:rPr>
      </w:pPr>
      <w:r w:rsidRPr="007A0179">
        <w:rPr>
          <w:color w:val="auto"/>
          <w:szCs w:val="24"/>
        </w:rPr>
        <w:t>Featured Presentation: Foundation Board</w:t>
      </w:r>
      <w:r w:rsidRPr="007A0179">
        <w:rPr>
          <w:color w:val="auto"/>
          <w:szCs w:val="24"/>
        </w:rPr>
        <w:tab/>
        <w:t>Fall 2014</w:t>
      </w:r>
    </w:p>
    <w:p w14:paraId="342CDC03" w14:textId="77777777" w:rsidR="009C4501" w:rsidRPr="00251B6E" w:rsidRDefault="009C4501" w:rsidP="00ED4A47">
      <w:pPr>
        <w:widowControl w:val="0"/>
        <w:tabs>
          <w:tab w:val="left" w:pos="7920"/>
        </w:tabs>
        <w:autoSpaceDE w:val="0"/>
        <w:autoSpaceDN w:val="0"/>
        <w:adjustRightInd w:val="0"/>
        <w:rPr>
          <w:color w:val="auto"/>
          <w:szCs w:val="24"/>
        </w:rPr>
      </w:pPr>
      <w:r w:rsidRPr="007A0179">
        <w:rPr>
          <w:color w:val="auto"/>
          <w:szCs w:val="24"/>
        </w:rPr>
        <w:t>Featured Speaker: Kick-off Campaign Event</w:t>
      </w:r>
      <w:r w:rsidRPr="007A0179">
        <w:rPr>
          <w:color w:val="auto"/>
          <w:szCs w:val="24"/>
        </w:rPr>
        <w:tab/>
        <w:t>Fall 2014</w:t>
      </w:r>
    </w:p>
    <w:p w14:paraId="1EFAF647" w14:textId="77777777" w:rsidR="009C4501" w:rsidRPr="00251B6E" w:rsidRDefault="009C4501" w:rsidP="00ED4A47">
      <w:pPr>
        <w:widowControl w:val="0"/>
        <w:tabs>
          <w:tab w:val="left" w:pos="7920"/>
        </w:tabs>
        <w:autoSpaceDE w:val="0"/>
        <w:autoSpaceDN w:val="0"/>
        <w:adjustRightInd w:val="0"/>
        <w:rPr>
          <w:color w:val="auto"/>
          <w:szCs w:val="24"/>
        </w:rPr>
      </w:pPr>
      <w:r w:rsidRPr="00251B6E">
        <w:rPr>
          <w:color w:val="auto"/>
          <w:szCs w:val="24"/>
        </w:rPr>
        <w:t>B</w:t>
      </w:r>
      <w:r>
        <w:rPr>
          <w:color w:val="auto"/>
          <w:szCs w:val="24"/>
        </w:rPr>
        <w:t xml:space="preserve">oard of Trustees Presentation: </w:t>
      </w:r>
      <w:r w:rsidRPr="00251B6E">
        <w:rPr>
          <w:color w:val="auto"/>
          <w:szCs w:val="24"/>
        </w:rPr>
        <w:t>Prevention Science Institute</w:t>
      </w:r>
      <w:r>
        <w:rPr>
          <w:color w:val="auto"/>
          <w:szCs w:val="24"/>
        </w:rPr>
        <w:tab/>
        <w:t>Summer 2013</w:t>
      </w:r>
    </w:p>
    <w:p w14:paraId="102492B9" w14:textId="77777777" w:rsidR="009C4501" w:rsidRPr="00251B6E" w:rsidRDefault="009C4501" w:rsidP="00ED4A47">
      <w:pPr>
        <w:widowControl w:val="0"/>
        <w:tabs>
          <w:tab w:val="left" w:pos="7920"/>
        </w:tabs>
        <w:autoSpaceDE w:val="0"/>
        <w:autoSpaceDN w:val="0"/>
        <w:adjustRightInd w:val="0"/>
        <w:rPr>
          <w:color w:val="auto"/>
          <w:szCs w:val="24"/>
        </w:rPr>
      </w:pPr>
      <w:r>
        <w:rPr>
          <w:color w:val="auto"/>
          <w:szCs w:val="24"/>
        </w:rPr>
        <w:lastRenderedPageBreak/>
        <w:t>Featured S</w:t>
      </w:r>
      <w:r w:rsidRPr="00251B6E">
        <w:rPr>
          <w:color w:val="auto"/>
          <w:szCs w:val="24"/>
        </w:rPr>
        <w:t>peaker</w:t>
      </w:r>
      <w:r>
        <w:rPr>
          <w:color w:val="auto"/>
          <w:szCs w:val="24"/>
        </w:rPr>
        <w:t xml:space="preserve">: </w:t>
      </w:r>
      <w:r w:rsidRPr="00251B6E">
        <w:rPr>
          <w:color w:val="auto"/>
          <w:szCs w:val="24"/>
        </w:rPr>
        <w:t xml:space="preserve">College of </w:t>
      </w:r>
      <w:r>
        <w:rPr>
          <w:color w:val="auto"/>
          <w:szCs w:val="24"/>
        </w:rPr>
        <w:t>Education 100 years celebration</w:t>
      </w:r>
      <w:r>
        <w:rPr>
          <w:color w:val="auto"/>
          <w:szCs w:val="24"/>
        </w:rPr>
        <w:tab/>
        <w:t>Spring 2010</w:t>
      </w:r>
    </w:p>
    <w:p w14:paraId="129B720B" w14:textId="77777777" w:rsidR="009C4501" w:rsidRPr="00251B6E" w:rsidRDefault="009C4501" w:rsidP="00ED4A47">
      <w:pPr>
        <w:widowControl w:val="0"/>
        <w:tabs>
          <w:tab w:val="left" w:pos="7920"/>
        </w:tabs>
        <w:autoSpaceDE w:val="0"/>
        <w:autoSpaceDN w:val="0"/>
        <w:adjustRightInd w:val="0"/>
        <w:rPr>
          <w:color w:val="auto"/>
          <w:szCs w:val="24"/>
        </w:rPr>
      </w:pPr>
      <w:r>
        <w:rPr>
          <w:color w:val="auto"/>
          <w:szCs w:val="24"/>
        </w:rPr>
        <w:t xml:space="preserve">Featured Speaker: </w:t>
      </w:r>
      <w:r w:rsidRPr="00251B6E">
        <w:rPr>
          <w:color w:val="auto"/>
          <w:szCs w:val="24"/>
        </w:rPr>
        <w:t>College of Education Alumni Board</w:t>
      </w:r>
      <w:r>
        <w:rPr>
          <w:color w:val="auto"/>
          <w:szCs w:val="24"/>
        </w:rPr>
        <w:tab/>
        <w:t>Spring 2009</w:t>
      </w:r>
    </w:p>
    <w:p w14:paraId="67F0AAED" w14:textId="77777777" w:rsidR="002C674E" w:rsidRDefault="00F410C0" w:rsidP="002D1F8C">
      <w:pPr>
        <w:tabs>
          <w:tab w:val="left" w:pos="7920"/>
        </w:tabs>
        <w:spacing w:before="180" w:after="120"/>
      </w:pPr>
      <w:r w:rsidRPr="00E71EFD">
        <w:rPr>
          <w:b/>
          <w:szCs w:val="24"/>
        </w:rPr>
        <w:t xml:space="preserve">College </w:t>
      </w:r>
      <w:r w:rsidR="00C71555" w:rsidRPr="00E71EFD">
        <w:rPr>
          <w:b/>
          <w:szCs w:val="24"/>
        </w:rPr>
        <w:t>Service</w:t>
      </w:r>
    </w:p>
    <w:p w14:paraId="074F982B" w14:textId="5DAA9743" w:rsidR="003252B0" w:rsidRDefault="003252B0" w:rsidP="00ED4A47">
      <w:pPr>
        <w:tabs>
          <w:tab w:val="left" w:pos="7920"/>
        </w:tabs>
      </w:pPr>
      <w:r>
        <w:t>Co-Chair, Tenure-line Faculty Search Committee, CPHS</w:t>
      </w:r>
      <w:r>
        <w:tab/>
        <w:t>2024</w:t>
      </w:r>
      <w:r w:rsidR="00527132">
        <w:t>–2025</w:t>
      </w:r>
    </w:p>
    <w:p w14:paraId="7560A4D5" w14:textId="6753722A" w:rsidR="00EE371F" w:rsidRDefault="00EE371F" w:rsidP="00ED4A47">
      <w:pPr>
        <w:tabs>
          <w:tab w:val="left" w:pos="7920"/>
        </w:tabs>
      </w:pPr>
      <w:r>
        <w:t>Chair,</w:t>
      </w:r>
      <w:r w:rsidR="00A42F40">
        <w:t xml:space="preserve"> Tenure-line Faculty</w:t>
      </w:r>
      <w:r>
        <w:t xml:space="preserve"> Search Committee,</w:t>
      </w:r>
      <w:r w:rsidR="00A42F40">
        <w:t xml:space="preserve"> CPHS</w:t>
      </w:r>
      <w:r>
        <w:tab/>
        <w:t>2023</w:t>
      </w:r>
      <w:r w:rsidR="00D03B8E">
        <w:t>–</w:t>
      </w:r>
      <w:r>
        <w:t>2024</w:t>
      </w:r>
    </w:p>
    <w:p w14:paraId="27F712F8" w14:textId="5CEFC4E0" w:rsidR="00367851" w:rsidRDefault="00424798" w:rsidP="00ED4A47">
      <w:pPr>
        <w:tabs>
          <w:tab w:val="left" w:pos="7920"/>
        </w:tabs>
      </w:pPr>
      <w:r>
        <w:t xml:space="preserve">Training </w:t>
      </w:r>
      <w:r w:rsidR="00367851">
        <w:t>Director, Counseling Psychology Doctoral Program</w:t>
      </w:r>
      <w:r w:rsidR="00367851">
        <w:tab/>
        <w:t>2019</w:t>
      </w:r>
    </w:p>
    <w:p w14:paraId="0887F989" w14:textId="14DE1C79" w:rsidR="00961202" w:rsidRDefault="00961202" w:rsidP="00ED4A47">
      <w:pPr>
        <w:tabs>
          <w:tab w:val="left" w:pos="7920"/>
        </w:tabs>
      </w:pPr>
      <w:r>
        <w:t>Ad Hoc Committee for Planning</w:t>
      </w:r>
      <w:r>
        <w:tab/>
        <w:t>2018</w:t>
      </w:r>
    </w:p>
    <w:p w14:paraId="43681D27" w14:textId="5C85E0A9" w:rsidR="00743AF6" w:rsidRDefault="00743AF6" w:rsidP="00ED4A47">
      <w:pPr>
        <w:tabs>
          <w:tab w:val="left" w:pos="7920"/>
        </w:tabs>
      </w:pPr>
      <w:r>
        <w:t xml:space="preserve">Director, </w:t>
      </w:r>
      <w:proofErr w:type="gramStart"/>
      <w:r>
        <w:t>Master</w:t>
      </w:r>
      <w:r w:rsidR="0065437F">
        <w:t>'</w:t>
      </w:r>
      <w:r>
        <w:t>s</w:t>
      </w:r>
      <w:proofErr w:type="gramEnd"/>
      <w:r>
        <w:t xml:space="preserve"> Program in Prevention Science</w:t>
      </w:r>
      <w:r>
        <w:tab/>
        <w:t>2016</w:t>
      </w:r>
      <w:r w:rsidR="00D03B8E">
        <w:t>–</w:t>
      </w:r>
      <w:r>
        <w:t>2017</w:t>
      </w:r>
    </w:p>
    <w:p w14:paraId="27CCE8EB" w14:textId="01DAD69E" w:rsidR="00C06FED" w:rsidRPr="007A0179" w:rsidRDefault="00C06FED" w:rsidP="00ED4A47">
      <w:pPr>
        <w:tabs>
          <w:tab w:val="left" w:pos="7920"/>
        </w:tabs>
      </w:pPr>
      <w:r w:rsidRPr="007A0179">
        <w:t xml:space="preserve">Search committee member, </w:t>
      </w:r>
      <w:r>
        <w:t>SPED faculty search</w:t>
      </w:r>
      <w:r w:rsidRPr="007A0179">
        <w:t xml:space="preserve"> </w:t>
      </w:r>
      <w:r w:rsidRPr="007A0179">
        <w:tab/>
        <w:t>2016–</w:t>
      </w:r>
      <w:r>
        <w:t>2017</w:t>
      </w:r>
    </w:p>
    <w:p w14:paraId="3720582D" w14:textId="4FDBFD46" w:rsidR="00F45C64" w:rsidRPr="007A0179" w:rsidRDefault="00F45C64" w:rsidP="00ED4A47">
      <w:pPr>
        <w:tabs>
          <w:tab w:val="left" w:pos="7920"/>
        </w:tabs>
      </w:pPr>
      <w:r w:rsidRPr="007A0179">
        <w:t xml:space="preserve">Search committee member, CPHS academic secretary </w:t>
      </w:r>
      <w:r w:rsidRPr="007A0179">
        <w:tab/>
        <w:t>2016</w:t>
      </w:r>
      <w:r w:rsidR="00CB47E9" w:rsidRPr="007A0179">
        <w:t>–</w:t>
      </w:r>
      <w:r w:rsidR="00FE7C43">
        <w:t>2017</w:t>
      </w:r>
    </w:p>
    <w:p w14:paraId="0446F1A2" w14:textId="5BFCD0B1" w:rsidR="00EE6456" w:rsidRPr="007A0179" w:rsidRDefault="00EE6456" w:rsidP="00ED4A47">
      <w:pPr>
        <w:tabs>
          <w:tab w:val="left" w:pos="7920"/>
        </w:tabs>
      </w:pPr>
      <w:r w:rsidRPr="007A0179">
        <w:t>Faculty Advisory Committee, Chair</w:t>
      </w:r>
      <w:r w:rsidRPr="007A0179">
        <w:tab/>
        <w:t>2016–</w:t>
      </w:r>
      <w:r w:rsidR="00FE7C43">
        <w:t>2017</w:t>
      </w:r>
    </w:p>
    <w:p w14:paraId="215B514B" w14:textId="0CDEFCF5" w:rsidR="005A6E80" w:rsidRPr="007A0179" w:rsidRDefault="005A6E80" w:rsidP="00ED4A47">
      <w:pPr>
        <w:tabs>
          <w:tab w:val="left" w:pos="7920"/>
        </w:tabs>
      </w:pPr>
      <w:r w:rsidRPr="007A0179">
        <w:t>Faculty Advisory Committee</w:t>
      </w:r>
      <w:r w:rsidR="00EE6456" w:rsidRPr="007A0179">
        <w:t>, Member</w:t>
      </w:r>
      <w:r w:rsidRPr="007A0179">
        <w:tab/>
        <w:t>2015</w:t>
      </w:r>
      <w:r w:rsidR="009C4501" w:rsidRPr="007A0179">
        <w:t>–</w:t>
      </w:r>
      <w:r w:rsidR="00FE7C43">
        <w:t>2017</w:t>
      </w:r>
    </w:p>
    <w:p w14:paraId="6CFDACC0" w14:textId="603D75F3" w:rsidR="00EA2B97" w:rsidRPr="007A0179" w:rsidRDefault="00EA2B97" w:rsidP="00ED4A47">
      <w:pPr>
        <w:tabs>
          <w:tab w:val="left" w:pos="7920"/>
        </w:tabs>
      </w:pPr>
      <w:r w:rsidRPr="007A0179">
        <w:t>Faculty Personnel Committee: College of Education</w:t>
      </w:r>
      <w:r w:rsidRPr="007A0179">
        <w:tab/>
        <w:t>2015–</w:t>
      </w:r>
      <w:r w:rsidR="0028711B">
        <w:t>2017</w:t>
      </w:r>
    </w:p>
    <w:p w14:paraId="4D86AF13" w14:textId="2EEC13B3" w:rsidR="005A6E80" w:rsidRDefault="005A6E80" w:rsidP="00ED4A47">
      <w:pPr>
        <w:tabs>
          <w:tab w:val="left" w:pos="7920"/>
        </w:tabs>
      </w:pPr>
      <w:r w:rsidRPr="007A0179">
        <w:t>Chair, Search committee, Counseling Psychology and Human Services</w:t>
      </w:r>
      <w:r w:rsidRPr="007A0179">
        <w:tab/>
        <w:t>2015</w:t>
      </w:r>
      <w:r w:rsidR="009C4501" w:rsidRPr="007A0179">
        <w:t>–</w:t>
      </w:r>
      <w:r w:rsidRPr="007A0179">
        <w:t>2016</w:t>
      </w:r>
    </w:p>
    <w:p w14:paraId="16DA2C87" w14:textId="77777777" w:rsidR="00E53473" w:rsidRDefault="00E53473" w:rsidP="00ED4A47">
      <w:pPr>
        <w:tabs>
          <w:tab w:val="left" w:pos="7920"/>
        </w:tabs>
      </w:pPr>
      <w:r>
        <w:t>Training Director: Counseling Psychology Program</w:t>
      </w:r>
      <w:r>
        <w:tab/>
        <w:t>2010–</w:t>
      </w:r>
      <w:r w:rsidR="00856D5A">
        <w:t>2011</w:t>
      </w:r>
    </w:p>
    <w:p w14:paraId="4AEAF622" w14:textId="06CA97D8" w:rsidR="00856D5A" w:rsidRDefault="00856D5A" w:rsidP="00ED4A47">
      <w:pPr>
        <w:tabs>
          <w:tab w:val="left" w:pos="7920"/>
        </w:tabs>
      </w:pPr>
      <w:r>
        <w:t>Couples and Family Therapy Faculty Search Committee</w:t>
      </w:r>
      <w:r>
        <w:tab/>
        <w:t>2010</w:t>
      </w:r>
      <w:r w:rsidR="00A93F58">
        <w:t>–</w:t>
      </w:r>
      <w:r>
        <w:t>2011</w:t>
      </w:r>
    </w:p>
    <w:p w14:paraId="32F14DF2" w14:textId="77777777" w:rsidR="00FC49D7" w:rsidRDefault="00C71555" w:rsidP="00ED4A47">
      <w:pPr>
        <w:tabs>
          <w:tab w:val="left" w:pos="7920"/>
        </w:tabs>
      </w:pPr>
      <w:r>
        <w:t xml:space="preserve">Colloquium Committee: </w:t>
      </w:r>
      <w:r w:rsidR="00AD452E">
        <w:t>Leona Tyler Lecture Series</w:t>
      </w:r>
      <w:r w:rsidR="00AD452E">
        <w:tab/>
        <w:t>2008–</w:t>
      </w:r>
      <w:r w:rsidR="00FC49D7">
        <w:t>2009</w:t>
      </w:r>
    </w:p>
    <w:p w14:paraId="6E47FD5A" w14:textId="77777777" w:rsidR="00564B06" w:rsidRDefault="00564B06" w:rsidP="00ED4A47">
      <w:pPr>
        <w:tabs>
          <w:tab w:val="left" w:pos="7920"/>
        </w:tabs>
      </w:pPr>
      <w:r>
        <w:t>Marriage and Family Therapy</w:t>
      </w:r>
      <w:r w:rsidR="004E1299">
        <w:t xml:space="preserve"> Faculty Search Committee</w:t>
      </w:r>
      <w:r w:rsidR="004E1299">
        <w:tab/>
      </w:r>
      <w:r>
        <w:t>2007</w:t>
      </w:r>
      <w:r w:rsidR="00926AFD">
        <w:t>–</w:t>
      </w:r>
      <w:r w:rsidR="00421E92">
        <w:t>2008</w:t>
      </w:r>
    </w:p>
    <w:p w14:paraId="5ACF47A0" w14:textId="77777777" w:rsidR="00A262E9" w:rsidRPr="00A262E9" w:rsidRDefault="00A262E9" w:rsidP="00ED4A47">
      <w:pPr>
        <w:tabs>
          <w:tab w:val="left" w:pos="7920"/>
        </w:tabs>
      </w:pPr>
      <w:r>
        <w:t>Faculty Personnel Committee</w:t>
      </w:r>
      <w:r w:rsidR="00564B06">
        <w:t>:</w:t>
      </w:r>
      <w:r w:rsidR="00926AFD">
        <w:t xml:space="preserve"> </w:t>
      </w:r>
      <w:r w:rsidR="00564B06">
        <w:t>College of Education</w:t>
      </w:r>
      <w:r w:rsidR="004E1299">
        <w:tab/>
      </w:r>
      <w:r w:rsidR="00BA1D05">
        <w:t>2007</w:t>
      </w:r>
      <w:r w:rsidR="00926AFD">
        <w:t>–</w:t>
      </w:r>
      <w:r w:rsidR="00421E92">
        <w:t>2008</w:t>
      </w:r>
    </w:p>
    <w:p w14:paraId="5CFBAE8C" w14:textId="77777777" w:rsidR="00A161C8" w:rsidRDefault="004E1299" w:rsidP="00ED4A47">
      <w:pPr>
        <w:tabs>
          <w:tab w:val="left" w:pos="7920"/>
        </w:tabs>
      </w:pPr>
      <w:r>
        <w:t>Search C</w:t>
      </w:r>
      <w:r w:rsidR="00A161C8">
        <w:t>ommittee:</w:t>
      </w:r>
      <w:r w:rsidR="00926AFD">
        <w:t xml:space="preserve"> </w:t>
      </w:r>
      <w:r>
        <w:t>Academic Secretary</w:t>
      </w:r>
      <w:r>
        <w:tab/>
      </w:r>
      <w:r w:rsidR="00A161C8">
        <w:t>2006</w:t>
      </w:r>
      <w:r w:rsidR="00926AFD">
        <w:t>–</w:t>
      </w:r>
      <w:r w:rsidR="00A161C8">
        <w:t>2007</w:t>
      </w:r>
    </w:p>
    <w:p w14:paraId="3E642081" w14:textId="77777777" w:rsidR="00A161C8" w:rsidRDefault="004E1299" w:rsidP="00ED4A47">
      <w:pPr>
        <w:tabs>
          <w:tab w:val="left" w:pos="7920"/>
        </w:tabs>
      </w:pPr>
      <w:r>
        <w:t>Human Subjects C</w:t>
      </w:r>
      <w:r w:rsidR="00A161C8">
        <w:t>oordinator:</w:t>
      </w:r>
      <w:r w:rsidR="00926AFD">
        <w:t xml:space="preserve"> </w:t>
      </w:r>
      <w:r w:rsidR="00A161C8">
        <w:t>College of Education</w:t>
      </w:r>
      <w:r>
        <w:tab/>
      </w:r>
      <w:r w:rsidR="00A161C8">
        <w:t>2006</w:t>
      </w:r>
      <w:r w:rsidR="00926AFD">
        <w:t>–</w:t>
      </w:r>
      <w:r w:rsidR="00A161C8">
        <w:t>2007</w:t>
      </w:r>
    </w:p>
    <w:p w14:paraId="6E7BA113" w14:textId="77777777" w:rsidR="00DF64E9" w:rsidRDefault="00DF64E9" w:rsidP="00ED4A47">
      <w:pPr>
        <w:tabs>
          <w:tab w:val="left" w:pos="7920"/>
        </w:tabs>
      </w:pPr>
      <w:r>
        <w:t>Faculty Personnel Committee, College of Education</w:t>
      </w:r>
      <w:r>
        <w:tab/>
        <w:t>2003–2005</w:t>
      </w:r>
    </w:p>
    <w:p w14:paraId="223FC111" w14:textId="77777777" w:rsidR="00A161C8" w:rsidRDefault="00A161C8" w:rsidP="00ED4A47">
      <w:pPr>
        <w:tabs>
          <w:tab w:val="left" w:pos="7920"/>
        </w:tabs>
      </w:pPr>
      <w:r>
        <w:t>Training Director: Co</w:t>
      </w:r>
      <w:r w:rsidR="004E1299">
        <w:t>unseling Psychology Program</w:t>
      </w:r>
      <w:r w:rsidR="004E1299">
        <w:tab/>
      </w:r>
      <w:r>
        <w:t>2002</w:t>
      </w:r>
      <w:r w:rsidR="00926AFD">
        <w:t>–</w:t>
      </w:r>
      <w:r>
        <w:t>2005</w:t>
      </w:r>
    </w:p>
    <w:p w14:paraId="2BC5741A" w14:textId="77777777" w:rsidR="00AC7BDA" w:rsidRDefault="00E7140A" w:rsidP="00ED4A47">
      <w:pPr>
        <w:tabs>
          <w:tab w:val="left" w:pos="7920"/>
        </w:tabs>
      </w:pPr>
      <w:r>
        <w:t xml:space="preserve">Search Committee: </w:t>
      </w:r>
      <w:r w:rsidR="00AC7BDA">
        <w:t>School Psychology, College of Education</w:t>
      </w:r>
      <w:r w:rsidR="004E1299">
        <w:tab/>
      </w:r>
      <w:r>
        <w:t>2002–</w:t>
      </w:r>
      <w:r w:rsidR="00AC7BDA">
        <w:t>2005</w:t>
      </w:r>
    </w:p>
    <w:p w14:paraId="5103E037" w14:textId="77777777" w:rsidR="00AC7BDA" w:rsidRDefault="00D75458" w:rsidP="00ED4A47">
      <w:pPr>
        <w:tabs>
          <w:tab w:val="left" w:pos="7920"/>
        </w:tabs>
      </w:pPr>
      <w:r>
        <w:t>Clinic Organization Committee</w:t>
      </w:r>
      <w:r w:rsidR="00AC7BDA">
        <w:t>: College of Education</w:t>
      </w:r>
      <w:r w:rsidR="004E1299">
        <w:tab/>
      </w:r>
      <w:r w:rsidR="00E7140A">
        <w:t>2001–</w:t>
      </w:r>
      <w:r w:rsidR="00AC7BDA">
        <w:t>2002</w:t>
      </w:r>
    </w:p>
    <w:p w14:paraId="1CBD7580" w14:textId="77777777" w:rsidR="00AC7BDA" w:rsidDel="00C71555" w:rsidRDefault="00E7140A" w:rsidP="00ED4A47">
      <w:pPr>
        <w:tabs>
          <w:tab w:val="left" w:pos="7920"/>
        </w:tabs>
      </w:pPr>
      <w:r w:rsidDel="00C71555">
        <w:t xml:space="preserve">Colloquium Committee: </w:t>
      </w:r>
      <w:r w:rsidR="004E1299" w:rsidDel="00C71555">
        <w:t>Leona Tyler Lecture Series</w:t>
      </w:r>
      <w:r w:rsidR="004E1299" w:rsidDel="00C71555">
        <w:tab/>
      </w:r>
      <w:r w:rsidR="00AC7BDA" w:rsidDel="00C71555">
        <w:t>200</w:t>
      </w:r>
      <w:r w:rsidDel="00C71555">
        <w:t>1–</w:t>
      </w:r>
      <w:r w:rsidR="00AC7BDA" w:rsidDel="00C71555">
        <w:t>2002</w:t>
      </w:r>
    </w:p>
    <w:p w14:paraId="2B5168F9" w14:textId="77777777" w:rsidR="00AC7BDA" w:rsidRDefault="00AC7BDA" w:rsidP="00ED4A47">
      <w:pPr>
        <w:tabs>
          <w:tab w:val="left" w:pos="7920"/>
        </w:tabs>
      </w:pPr>
      <w:r>
        <w:t>Counseling Psycho</w:t>
      </w:r>
      <w:r w:rsidR="00E7140A">
        <w:t xml:space="preserve">logy Faculty Search Committee: </w:t>
      </w:r>
      <w:r>
        <w:t>College of Education</w:t>
      </w:r>
      <w:r w:rsidR="004E1299">
        <w:tab/>
      </w:r>
      <w:r w:rsidR="00E7140A">
        <w:t>2000–</w:t>
      </w:r>
      <w:r>
        <w:t>2002</w:t>
      </w:r>
    </w:p>
    <w:p w14:paraId="6D34D825" w14:textId="77777777" w:rsidR="00AC7BDA" w:rsidRDefault="00E7140A" w:rsidP="00ED4A47">
      <w:pPr>
        <w:tabs>
          <w:tab w:val="left" w:pos="7920"/>
        </w:tabs>
      </w:pPr>
      <w:r>
        <w:t xml:space="preserve">Faculty Personnel Committee: </w:t>
      </w:r>
      <w:r w:rsidR="00AC7BDA">
        <w:t>College of Education</w:t>
      </w:r>
      <w:r w:rsidR="004E1299">
        <w:tab/>
      </w:r>
      <w:r>
        <w:t>1999–</w:t>
      </w:r>
      <w:r w:rsidR="00AC7BDA">
        <w:t>2001</w:t>
      </w:r>
    </w:p>
    <w:p w14:paraId="1F54EC6B" w14:textId="77777777" w:rsidR="00AC7BDA" w:rsidRDefault="00E7140A" w:rsidP="00ED4A47">
      <w:pPr>
        <w:tabs>
          <w:tab w:val="left" w:pos="7920"/>
        </w:tabs>
      </w:pPr>
      <w:r>
        <w:t xml:space="preserve">Family and Community Studies: </w:t>
      </w:r>
      <w:r w:rsidR="00AC7BDA">
        <w:t>Practic</w:t>
      </w:r>
      <w:r w:rsidR="004E1299">
        <w:t>um Coordinator Search Committee</w:t>
      </w:r>
      <w:r w:rsidR="004E1299">
        <w:tab/>
      </w:r>
      <w:r w:rsidR="00AC7BDA">
        <w:t>1998</w:t>
      </w:r>
      <w:r w:rsidR="00926AFD">
        <w:t>–</w:t>
      </w:r>
      <w:r w:rsidR="00564B06">
        <w:t>1999</w:t>
      </w:r>
    </w:p>
    <w:p w14:paraId="17FE8AC8" w14:textId="77777777" w:rsidR="00AC7BDA" w:rsidRDefault="00AC7BDA" w:rsidP="00ED4A47">
      <w:pPr>
        <w:tabs>
          <w:tab w:val="left" w:pos="7920"/>
        </w:tabs>
      </w:pPr>
      <w:r>
        <w:t>Un</w:t>
      </w:r>
      <w:r w:rsidR="00617356">
        <w:t xml:space="preserve">dergraduate Council Committee: </w:t>
      </w:r>
      <w:r>
        <w:t>College of Education</w:t>
      </w:r>
      <w:r w:rsidR="004E1299">
        <w:tab/>
      </w:r>
      <w:r w:rsidR="00E7140A">
        <w:t>1997–</w:t>
      </w:r>
      <w:r>
        <w:t>2000</w:t>
      </w:r>
    </w:p>
    <w:p w14:paraId="695B0BE8" w14:textId="77777777" w:rsidR="00DF64E9" w:rsidRDefault="00DF64E9" w:rsidP="00ED4A47">
      <w:pPr>
        <w:tabs>
          <w:tab w:val="left" w:pos="7920"/>
        </w:tabs>
      </w:pPr>
      <w:r>
        <w:t>Family and Community Studies Committee: College of Education</w:t>
      </w:r>
      <w:r>
        <w:tab/>
        <w:t>1996–1999</w:t>
      </w:r>
    </w:p>
    <w:p w14:paraId="1B1EE031" w14:textId="77777777" w:rsidR="00AC7BDA" w:rsidRDefault="00AC7BDA" w:rsidP="00ED4A47">
      <w:pPr>
        <w:tabs>
          <w:tab w:val="left" w:pos="7920"/>
        </w:tabs>
      </w:pPr>
      <w:r>
        <w:t>School Psychology: Fa</w:t>
      </w:r>
      <w:r w:rsidR="004E1299">
        <w:t>culty Search Committee</w:t>
      </w:r>
      <w:r w:rsidR="004E1299">
        <w:tab/>
      </w:r>
      <w:r w:rsidR="00E7140A">
        <w:t>1996–</w:t>
      </w:r>
      <w:r>
        <w:t>1997</w:t>
      </w:r>
    </w:p>
    <w:p w14:paraId="24DB2F39" w14:textId="77777777" w:rsidR="00AC7BDA" w:rsidRDefault="008B278F" w:rsidP="002D1F8C">
      <w:pPr>
        <w:pStyle w:val="Heading4"/>
        <w:spacing w:before="180" w:after="120"/>
        <w:ind w:right="0" w:hanging="720"/>
        <w:rPr>
          <w:sz w:val="24"/>
        </w:rPr>
      </w:pPr>
      <w:r>
        <w:rPr>
          <w:sz w:val="24"/>
        </w:rPr>
        <w:t xml:space="preserve">National </w:t>
      </w:r>
      <w:r w:rsidR="00AC7BDA">
        <w:rPr>
          <w:sz w:val="24"/>
        </w:rPr>
        <w:t>Service</w:t>
      </w:r>
    </w:p>
    <w:p w14:paraId="7765DEC0" w14:textId="0FA3364B" w:rsidR="00371D7E" w:rsidRDefault="00371D7E" w:rsidP="00371D7E">
      <w:pPr>
        <w:tabs>
          <w:tab w:val="left" w:pos="7920"/>
        </w:tabs>
      </w:pPr>
      <w:bookmarkStart w:id="65" w:name="OLE_LINK1"/>
      <w:r>
        <w:t xml:space="preserve">External reviewer, Tenure and Promotion File, </w:t>
      </w:r>
      <w:r>
        <w:t>Syracuse University</w:t>
      </w:r>
      <w:r>
        <w:tab/>
        <w:t>2025</w:t>
      </w:r>
    </w:p>
    <w:p w14:paraId="0F2621AE" w14:textId="3613F297" w:rsidR="00371D7E" w:rsidRDefault="00371D7E" w:rsidP="007F4BA2">
      <w:pPr>
        <w:tabs>
          <w:tab w:val="left" w:pos="7920"/>
        </w:tabs>
      </w:pPr>
      <w:r>
        <w:t>External reviewer, Tenure and Promotion File, Washington State Univ.</w:t>
      </w:r>
      <w:r>
        <w:tab/>
        <w:t>2025</w:t>
      </w:r>
    </w:p>
    <w:p w14:paraId="79980558" w14:textId="224D6B9D" w:rsidR="00903C81" w:rsidRDefault="00903C81" w:rsidP="007F4BA2">
      <w:pPr>
        <w:tabs>
          <w:tab w:val="left" w:pos="7920"/>
        </w:tabs>
      </w:pPr>
      <w:r>
        <w:t>External reviewer, Tenure and Promotion File, Case Western Reserve</w:t>
      </w:r>
      <w:r>
        <w:tab/>
        <w:t>2025</w:t>
      </w:r>
    </w:p>
    <w:p w14:paraId="36A8BEBC" w14:textId="683B50FD" w:rsidR="00754D8A" w:rsidRDefault="00754D8A" w:rsidP="007F4BA2">
      <w:pPr>
        <w:tabs>
          <w:tab w:val="left" w:pos="7920"/>
        </w:tabs>
      </w:pPr>
      <w:r>
        <w:t xml:space="preserve">Alcohol and Drug Policy </w:t>
      </w:r>
      <w:r w:rsidR="00E517C0">
        <w:t xml:space="preserve">Prevention </w:t>
      </w:r>
      <w:r>
        <w:t xml:space="preserve">Commission, </w:t>
      </w:r>
      <w:r w:rsidR="00E517C0">
        <w:t>State of Oregon</w:t>
      </w:r>
      <w:r>
        <w:tab/>
        <w:t>2024-2026</w:t>
      </w:r>
    </w:p>
    <w:p w14:paraId="1B26C6B6" w14:textId="58EAB253" w:rsidR="00B95920" w:rsidRDefault="00B95920" w:rsidP="00B95920">
      <w:pPr>
        <w:tabs>
          <w:tab w:val="left" w:pos="7920"/>
        </w:tabs>
      </w:pPr>
      <w:r>
        <w:t>Mentor K Award, Vanderbilt University early career candidate</w:t>
      </w:r>
      <w:r>
        <w:tab/>
        <w:t>2024</w:t>
      </w:r>
      <w:r>
        <w:tab/>
      </w:r>
      <w:r>
        <w:tab/>
      </w:r>
    </w:p>
    <w:p w14:paraId="7AF8CA69" w14:textId="60E06244" w:rsidR="00B95920" w:rsidRDefault="00B95920" w:rsidP="00B95920">
      <w:pPr>
        <w:tabs>
          <w:tab w:val="left" w:pos="7920"/>
        </w:tabs>
      </w:pPr>
      <w:r>
        <w:t>External reviewer, Tenure and Promotion File, University of Wisconsin</w:t>
      </w:r>
      <w:r>
        <w:tab/>
        <w:t>2024</w:t>
      </w:r>
    </w:p>
    <w:p w14:paraId="4688090F" w14:textId="47353181" w:rsidR="00AC70D0" w:rsidRDefault="00AC70D0" w:rsidP="007F4BA2">
      <w:pPr>
        <w:tabs>
          <w:tab w:val="left" w:pos="7920"/>
        </w:tabs>
      </w:pPr>
      <w:r>
        <w:t>External review</w:t>
      </w:r>
      <w:r w:rsidR="00C54B1B">
        <w:t>er</w:t>
      </w:r>
      <w:r>
        <w:t>, Tenure and Promotion File, Arizona State University</w:t>
      </w:r>
      <w:r>
        <w:tab/>
        <w:t>2024</w:t>
      </w:r>
    </w:p>
    <w:p w14:paraId="6A3B20D2" w14:textId="4C0C2E01" w:rsidR="00C54B1B" w:rsidRDefault="00C54B1B" w:rsidP="007F4BA2">
      <w:pPr>
        <w:tabs>
          <w:tab w:val="left" w:pos="7920"/>
        </w:tabs>
      </w:pPr>
      <w:r>
        <w:t xml:space="preserve">External reviewer, Tenure and </w:t>
      </w:r>
      <w:proofErr w:type="spellStart"/>
      <w:r>
        <w:t>Promtion</w:t>
      </w:r>
      <w:proofErr w:type="spellEnd"/>
      <w:r>
        <w:t xml:space="preserve"> File, University</w:t>
      </w:r>
      <w:r w:rsidR="00AC1A43">
        <w:t xml:space="preserve"> of CA</w:t>
      </w:r>
      <w:r>
        <w:t xml:space="preserve"> San Francisco</w:t>
      </w:r>
      <w:r>
        <w:tab/>
        <w:t>2023</w:t>
      </w:r>
    </w:p>
    <w:p w14:paraId="63C96707" w14:textId="08E4A484" w:rsidR="002566DE" w:rsidRDefault="002566DE" w:rsidP="007F4BA2">
      <w:pPr>
        <w:tabs>
          <w:tab w:val="left" w:pos="7920"/>
        </w:tabs>
      </w:pPr>
      <w:r>
        <w:t>External reviewer, Tenure and Promotion File, University of South Carolina</w:t>
      </w:r>
      <w:r>
        <w:tab/>
        <w:t>2023</w:t>
      </w:r>
    </w:p>
    <w:p w14:paraId="54C5D40E" w14:textId="1E4F5054" w:rsidR="002566DE" w:rsidRDefault="002566DE" w:rsidP="007F4BA2">
      <w:pPr>
        <w:tabs>
          <w:tab w:val="left" w:pos="7920"/>
        </w:tabs>
      </w:pPr>
      <w:r>
        <w:t>External reviewer, Tenure and Promotion File, Colorado State University</w:t>
      </w:r>
      <w:r>
        <w:tab/>
        <w:t>2023</w:t>
      </w:r>
    </w:p>
    <w:p w14:paraId="5519AEE2" w14:textId="3B0548C7" w:rsidR="009364AD" w:rsidRDefault="009364AD" w:rsidP="007F4BA2">
      <w:pPr>
        <w:tabs>
          <w:tab w:val="left" w:pos="7920"/>
        </w:tabs>
      </w:pPr>
      <w:r>
        <w:t>External reviewer, Tenure and Promotion File, Northeastern University</w:t>
      </w:r>
      <w:r>
        <w:tab/>
        <w:t>2023</w:t>
      </w:r>
    </w:p>
    <w:p w14:paraId="1DB47DD7" w14:textId="03924547" w:rsidR="000E2C51" w:rsidRDefault="009421C0" w:rsidP="007F4BA2">
      <w:pPr>
        <w:tabs>
          <w:tab w:val="left" w:pos="7920"/>
        </w:tabs>
      </w:pPr>
      <w:r>
        <w:lastRenderedPageBreak/>
        <w:t>Mentor</w:t>
      </w:r>
      <w:r w:rsidR="000E2C51">
        <w:t xml:space="preserve"> K Award, University of Maryland early career candidate</w:t>
      </w:r>
      <w:r w:rsidR="000E2C51">
        <w:tab/>
        <w:t>2023</w:t>
      </w:r>
    </w:p>
    <w:p w14:paraId="60C36E33" w14:textId="430F59E3" w:rsidR="009364AD" w:rsidRDefault="009364AD" w:rsidP="007F4BA2">
      <w:pPr>
        <w:tabs>
          <w:tab w:val="left" w:pos="7920"/>
        </w:tabs>
      </w:pPr>
      <w:r>
        <w:t>External reviewer, Tenure and Promotion File, Indiana University</w:t>
      </w:r>
      <w:r>
        <w:tab/>
        <w:t>2022</w:t>
      </w:r>
    </w:p>
    <w:p w14:paraId="51CCC63E" w14:textId="66B59FE1" w:rsidR="000E2C51" w:rsidRDefault="000E2C51" w:rsidP="007F4BA2">
      <w:pPr>
        <w:tabs>
          <w:tab w:val="left" w:pos="7920"/>
        </w:tabs>
      </w:pPr>
      <w:r>
        <w:t>Women in Science Podcast:  HEAL initiative</w:t>
      </w:r>
      <w:r w:rsidR="001A015B">
        <w:t xml:space="preserve"> (NIH)</w:t>
      </w:r>
      <w:r>
        <w:tab/>
        <w:t>2022</w:t>
      </w:r>
    </w:p>
    <w:p w14:paraId="055594A8" w14:textId="1708AD75" w:rsidR="000A37FA" w:rsidRDefault="000A37FA" w:rsidP="007F4BA2">
      <w:pPr>
        <w:tabs>
          <w:tab w:val="left" w:pos="7920"/>
        </w:tabs>
      </w:pPr>
      <w:r>
        <w:t>Mentorship program</w:t>
      </w:r>
      <w:r w:rsidR="009C12CF">
        <w:t>- Primary Mentor</w:t>
      </w:r>
      <w:r>
        <w:t>:  Society for Prevention Research</w:t>
      </w:r>
      <w:r>
        <w:tab/>
        <w:t>2020</w:t>
      </w:r>
      <w:r w:rsidR="00D03B8E">
        <w:t>–</w:t>
      </w:r>
      <w:r>
        <w:t>2021</w:t>
      </w:r>
    </w:p>
    <w:p w14:paraId="2D5BE6D0" w14:textId="1EE2FECC" w:rsidR="007F4BA2" w:rsidRDefault="007F4BA2" w:rsidP="007F4BA2">
      <w:pPr>
        <w:tabs>
          <w:tab w:val="left" w:pos="7920"/>
        </w:tabs>
      </w:pPr>
      <w:r>
        <w:t>Chair: Family Process and Context Review Committee: SRCD</w:t>
      </w:r>
      <w:r>
        <w:tab/>
        <w:t>2020</w:t>
      </w:r>
    </w:p>
    <w:p w14:paraId="49C533AA" w14:textId="42F310DC" w:rsidR="007F4BA2" w:rsidRDefault="007F4BA2" w:rsidP="00ED4A47">
      <w:pPr>
        <w:tabs>
          <w:tab w:val="left" w:pos="7920"/>
        </w:tabs>
      </w:pPr>
      <w:r>
        <w:t>Chair: Fellows and Awards Committee—Society for Prevention Research</w:t>
      </w:r>
      <w:r>
        <w:tab/>
        <w:t>2020</w:t>
      </w:r>
      <w:r w:rsidR="00D03B8E">
        <w:t>–</w:t>
      </w:r>
      <w:r>
        <w:t>2022</w:t>
      </w:r>
    </w:p>
    <w:p w14:paraId="3249A0BF" w14:textId="01DA99F9" w:rsidR="00ED4A47" w:rsidRDefault="00ED4A47" w:rsidP="00ED4A47">
      <w:pPr>
        <w:tabs>
          <w:tab w:val="left" w:pos="7920"/>
        </w:tabs>
      </w:pPr>
      <w:r>
        <w:t>HEAL Steering Committee Member (NIDA HEAL Initiative)</w:t>
      </w:r>
      <w:r>
        <w:tab/>
        <w:t>2019</w:t>
      </w:r>
      <w:r w:rsidR="00D03B8E">
        <w:t>–</w:t>
      </w:r>
      <w:r>
        <w:t>2024</w:t>
      </w:r>
    </w:p>
    <w:p w14:paraId="4DA8884B" w14:textId="3A5194F6" w:rsidR="00ED4A47" w:rsidRDefault="00ED4A47" w:rsidP="00ED4A47">
      <w:pPr>
        <w:tabs>
          <w:tab w:val="left" w:pos="7920"/>
        </w:tabs>
      </w:pPr>
      <w:r>
        <w:t>Member:  Interventions to Prevent and Treat Addictions Study Section (NIH)</w:t>
      </w:r>
      <w:r>
        <w:tab/>
        <w:t>2020</w:t>
      </w:r>
      <w:r w:rsidR="00D03B8E">
        <w:t>–</w:t>
      </w:r>
      <w:r>
        <w:t>2024</w:t>
      </w:r>
    </w:p>
    <w:p w14:paraId="15B50F76" w14:textId="250DD635" w:rsidR="00F94F55" w:rsidRDefault="00F94F55" w:rsidP="00ED4A47">
      <w:pPr>
        <w:tabs>
          <w:tab w:val="left" w:pos="7920"/>
        </w:tabs>
      </w:pPr>
      <w:r>
        <w:t>NIH grant review: Interventions to Prevent and Treat Addictions Study Section</w:t>
      </w:r>
      <w:r>
        <w:tab/>
      </w:r>
      <w:r w:rsidR="0055761C">
        <w:t>2019–2024</w:t>
      </w:r>
    </w:p>
    <w:p w14:paraId="61D0ADCA" w14:textId="297FF633" w:rsidR="00F94F55" w:rsidRDefault="00F94F55" w:rsidP="00ED4A47">
      <w:pPr>
        <w:tabs>
          <w:tab w:val="left" w:pos="7920"/>
        </w:tabs>
      </w:pPr>
      <w:r>
        <w:t>External reviewer, Tenure and Promotion File, Oregon State University</w:t>
      </w:r>
      <w:r>
        <w:tab/>
        <w:t>2019</w:t>
      </w:r>
    </w:p>
    <w:p w14:paraId="7CACED3D" w14:textId="66CC815A" w:rsidR="00BD5071" w:rsidRDefault="00BD5071" w:rsidP="00ED4A47">
      <w:pPr>
        <w:tabs>
          <w:tab w:val="left" w:pos="7920"/>
        </w:tabs>
      </w:pPr>
      <w:r>
        <w:t>Board of Directors, Society for Prevention Research</w:t>
      </w:r>
      <w:r w:rsidR="0068459B">
        <w:t xml:space="preserve"> (Elected)</w:t>
      </w:r>
      <w:r>
        <w:tab/>
        <w:t>2019</w:t>
      </w:r>
      <w:r w:rsidR="00D03B8E">
        <w:t>–</w:t>
      </w:r>
      <w:r w:rsidR="00C21CF0">
        <w:t>2022</w:t>
      </w:r>
    </w:p>
    <w:p w14:paraId="0C7EF06A" w14:textId="123B01BB" w:rsidR="00DF15E2" w:rsidRDefault="00DF15E2" w:rsidP="00ED4A47">
      <w:pPr>
        <w:tabs>
          <w:tab w:val="left" w:pos="7920"/>
        </w:tabs>
      </w:pPr>
      <w:r>
        <w:t>NIH grant review: Centers of Biomedical Research Excellence (COBRE Phase 1)</w:t>
      </w:r>
      <w:r>
        <w:tab/>
        <w:t>2019</w:t>
      </w:r>
    </w:p>
    <w:p w14:paraId="2ECEEFAC" w14:textId="6464DCFE" w:rsidR="00D53E76" w:rsidRDefault="00D53E76" w:rsidP="00ED4A47">
      <w:pPr>
        <w:tabs>
          <w:tab w:val="left" w:pos="7920"/>
        </w:tabs>
      </w:pPr>
      <w:r>
        <w:t>Conference reviewer, Society for Prevention Research</w:t>
      </w:r>
      <w:r>
        <w:tab/>
        <w:t>2019</w:t>
      </w:r>
    </w:p>
    <w:p w14:paraId="0EF2996E" w14:textId="663F8B46" w:rsidR="0032133B" w:rsidRPr="007A0179" w:rsidRDefault="0032133B" w:rsidP="00ED4A47">
      <w:pPr>
        <w:tabs>
          <w:tab w:val="left" w:pos="7920"/>
        </w:tabs>
      </w:pPr>
      <w:r w:rsidRPr="007A0179">
        <w:t>Conference reviewer, Society for Research in Child Development</w:t>
      </w:r>
      <w:r w:rsidRPr="007A0179">
        <w:tab/>
      </w:r>
      <w:r>
        <w:t>2018</w:t>
      </w:r>
    </w:p>
    <w:p w14:paraId="4CF931A6" w14:textId="504FD9C9" w:rsidR="0032133B" w:rsidRDefault="000D2D0C" w:rsidP="00ED4A47">
      <w:pPr>
        <w:tabs>
          <w:tab w:val="left" w:pos="7920"/>
        </w:tabs>
      </w:pPr>
      <w:r>
        <w:t>CDC g</w:t>
      </w:r>
      <w:r w:rsidR="0032133B">
        <w:t>rant review: Special Emphasis Panel Injury Control Research Center</w:t>
      </w:r>
      <w:r w:rsidR="0032133B">
        <w:tab/>
        <w:t>2018</w:t>
      </w:r>
    </w:p>
    <w:p w14:paraId="759FCD73" w14:textId="01AE6C9A" w:rsidR="003B1C12" w:rsidRDefault="000D2D0C" w:rsidP="00ED4A47">
      <w:pPr>
        <w:tabs>
          <w:tab w:val="left" w:pos="7920"/>
        </w:tabs>
      </w:pPr>
      <w:r>
        <w:t>NIH g</w:t>
      </w:r>
      <w:r w:rsidR="00020DB9">
        <w:t xml:space="preserve">rant review: </w:t>
      </w:r>
      <w:r w:rsidR="003B1C12">
        <w:t>Centers of Biomedical Research Excellence (COBRE P20)</w:t>
      </w:r>
      <w:r w:rsidR="003B1C12">
        <w:tab/>
        <w:t>2018</w:t>
      </w:r>
    </w:p>
    <w:p w14:paraId="0DCDA25F" w14:textId="49C19F60" w:rsidR="000F1452" w:rsidRDefault="000D2D0C" w:rsidP="00ED4A47">
      <w:pPr>
        <w:tabs>
          <w:tab w:val="left" w:pos="7920"/>
        </w:tabs>
      </w:pPr>
      <w:r>
        <w:t>NIH g</w:t>
      </w:r>
      <w:r w:rsidR="000F1452">
        <w:t>rant review: National Institute on Drug Abuse Center Grants (P50; P30)</w:t>
      </w:r>
      <w:r w:rsidR="000F1452">
        <w:tab/>
        <w:t>2018</w:t>
      </w:r>
    </w:p>
    <w:p w14:paraId="2ED5C001" w14:textId="65A08C26" w:rsidR="00A220F9" w:rsidRDefault="00A220F9" w:rsidP="00ED4A47">
      <w:pPr>
        <w:tabs>
          <w:tab w:val="left" w:pos="7920"/>
        </w:tabs>
      </w:pPr>
      <w:r>
        <w:t xml:space="preserve">Invited participant, IES Technical Working Group on Students with Emotional </w:t>
      </w:r>
      <w:r>
        <w:br/>
        <w:t>and Behavior Disorders</w:t>
      </w:r>
      <w:r>
        <w:tab/>
        <w:t>2017</w:t>
      </w:r>
    </w:p>
    <w:p w14:paraId="11FD91FC" w14:textId="393338A3" w:rsidR="008E459E" w:rsidRDefault="000D2D0C" w:rsidP="00ED4A47">
      <w:pPr>
        <w:tabs>
          <w:tab w:val="left" w:pos="7920"/>
        </w:tabs>
      </w:pPr>
      <w:r>
        <w:t>NIH g</w:t>
      </w:r>
      <w:r w:rsidR="008E459E">
        <w:t>rant review: Special Emphasis Panel: Health Care Systems Research</w:t>
      </w:r>
      <w:r w:rsidR="008E459E">
        <w:tab/>
        <w:t>2017</w:t>
      </w:r>
    </w:p>
    <w:p w14:paraId="30E2C904" w14:textId="6F030FFC" w:rsidR="0028711B" w:rsidRDefault="000D2D0C" w:rsidP="00ED4A47">
      <w:pPr>
        <w:tabs>
          <w:tab w:val="left" w:pos="7920"/>
        </w:tabs>
      </w:pPr>
      <w:r>
        <w:t>NIH g</w:t>
      </w:r>
      <w:r w:rsidR="0028711B">
        <w:t>rant review: Special Emphasis Panel</w:t>
      </w:r>
      <w:r w:rsidR="00B23F80">
        <w:t>: Developmental Risk Prevention</w:t>
      </w:r>
      <w:r w:rsidR="0028711B">
        <w:tab/>
        <w:t>2017</w:t>
      </w:r>
    </w:p>
    <w:p w14:paraId="5F64AE73" w14:textId="34856D69" w:rsidR="00552EEF" w:rsidRPr="007A0179" w:rsidRDefault="00552EEF" w:rsidP="00ED4A47">
      <w:pPr>
        <w:tabs>
          <w:tab w:val="left" w:pos="7920"/>
        </w:tabs>
      </w:pPr>
      <w:r w:rsidRPr="007A0179">
        <w:t>External reviewer, University of Washington Applied Psychology MS program</w:t>
      </w:r>
      <w:r w:rsidRPr="007A0179">
        <w:tab/>
        <w:t>2016</w:t>
      </w:r>
    </w:p>
    <w:p w14:paraId="0B6C824F" w14:textId="5D385579" w:rsidR="00B56E01" w:rsidRPr="007A0179" w:rsidRDefault="00B56E01" w:rsidP="00ED4A47">
      <w:pPr>
        <w:tabs>
          <w:tab w:val="left" w:pos="7920"/>
        </w:tabs>
      </w:pPr>
      <w:r w:rsidRPr="007A0179">
        <w:t>Co-Chair, Thematic Review Committee, Society for Prevention Research</w:t>
      </w:r>
      <w:r w:rsidRPr="007A0179">
        <w:tab/>
        <w:t>2016</w:t>
      </w:r>
    </w:p>
    <w:p w14:paraId="372D6CD6" w14:textId="407606E1" w:rsidR="009C4501" w:rsidRPr="007A0179" w:rsidRDefault="009C4501" w:rsidP="00ED4A47">
      <w:pPr>
        <w:tabs>
          <w:tab w:val="left" w:pos="7920"/>
        </w:tabs>
      </w:pPr>
      <w:r w:rsidRPr="007A0179">
        <w:t>External reviewer, Internal Grants Competition, University of Nebraska</w:t>
      </w:r>
      <w:r w:rsidRPr="007A0179">
        <w:tab/>
        <w:t>2016</w:t>
      </w:r>
    </w:p>
    <w:p w14:paraId="5DED6887" w14:textId="19FFD368" w:rsidR="005A6E80" w:rsidRPr="007A0179" w:rsidRDefault="005A6E80" w:rsidP="00ED4A47">
      <w:pPr>
        <w:tabs>
          <w:tab w:val="left" w:pos="7920"/>
        </w:tabs>
      </w:pPr>
      <w:r w:rsidRPr="007A0179">
        <w:t xml:space="preserve">NIH </w:t>
      </w:r>
      <w:r w:rsidR="00B67A8A" w:rsidRPr="007A0179">
        <w:t>grant reviewer: Special Emphasis Panel</w:t>
      </w:r>
      <w:r w:rsidR="00B67A8A" w:rsidRPr="007A0179">
        <w:tab/>
        <w:t>2015</w:t>
      </w:r>
    </w:p>
    <w:p w14:paraId="104FB674" w14:textId="5D173231" w:rsidR="005A6E80" w:rsidRPr="007A0179" w:rsidRDefault="005A6E80" w:rsidP="00ED4A47">
      <w:pPr>
        <w:tabs>
          <w:tab w:val="left" w:pos="7920"/>
        </w:tabs>
      </w:pPr>
      <w:r w:rsidRPr="007A0179">
        <w:t>Conference reviewer, Society for Prevention Research</w:t>
      </w:r>
      <w:r w:rsidRPr="007A0179">
        <w:tab/>
        <w:t>2015</w:t>
      </w:r>
    </w:p>
    <w:p w14:paraId="251DC7F5" w14:textId="028CD3FB" w:rsidR="00F80A30" w:rsidRPr="007A0179" w:rsidRDefault="00F80A30" w:rsidP="00ED4A47">
      <w:pPr>
        <w:tabs>
          <w:tab w:val="left" w:pos="7920"/>
        </w:tabs>
      </w:pPr>
      <w:r w:rsidRPr="007A0179">
        <w:t>Conference reviewer, Society for Research in Child Development</w:t>
      </w:r>
      <w:r w:rsidRPr="007A0179">
        <w:tab/>
        <w:t>2014</w:t>
      </w:r>
    </w:p>
    <w:p w14:paraId="07AF5322" w14:textId="1BC0D88E" w:rsidR="005E57E1" w:rsidRPr="007A0179" w:rsidRDefault="009C4501" w:rsidP="00ED4A47">
      <w:pPr>
        <w:tabs>
          <w:tab w:val="left" w:pos="7920"/>
        </w:tabs>
      </w:pPr>
      <w:r w:rsidRPr="007A0179">
        <w:t>External r</w:t>
      </w:r>
      <w:r w:rsidR="005E57E1" w:rsidRPr="007A0179">
        <w:t>eviewer, Tenure and Prom</w:t>
      </w:r>
      <w:r w:rsidR="00EB301A" w:rsidRPr="007A0179">
        <w:t>o</w:t>
      </w:r>
      <w:r w:rsidR="005E57E1" w:rsidRPr="007A0179">
        <w:t xml:space="preserve">tion </w:t>
      </w:r>
      <w:r w:rsidR="00EB301A" w:rsidRPr="007A0179">
        <w:t>F</w:t>
      </w:r>
      <w:r w:rsidR="005E57E1" w:rsidRPr="007A0179">
        <w:t>ile, Indiana University</w:t>
      </w:r>
      <w:r w:rsidR="005E57E1" w:rsidRPr="007A0179">
        <w:tab/>
        <w:t>2014</w:t>
      </w:r>
    </w:p>
    <w:p w14:paraId="6F7DF915" w14:textId="559906D1" w:rsidR="00F80A30" w:rsidRPr="007A0179" w:rsidRDefault="009C4501" w:rsidP="00ED4A47">
      <w:pPr>
        <w:tabs>
          <w:tab w:val="left" w:pos="7920"/>
        </w:tabs>
      </w:pPr>
      <w:r w:rsidRPr="007A0179">
        <w:t>External r</w:t>
      </w:r>
      <w:r w:rsidR="00F80A30" w:rsidRPr="007A0179">
        <w:t>eviewer, Tenure and Promotion File, Colorado State University</w:t>
      </w:r>
      <w:r w:rsidR="00F80A30" w:rsidRPr="007A0179">
        <w:tab/>
        <w:t>2014</w:t>
      </w:r>
    </w:p>
    <w:p w14:paraId="6C150662" w14:textId="33115005" w:rsidR="005E57E1" w:rsidRPr="007A0179" w:rsidRDefault="009C4501" w:rsidP="00ED4A47">
      <w:pPr>
        <w:tabs>
          <w:tab w:val="left" w:pos="7920"/>
        </w:tabs>
      </w:pPr>
      <w:r w:rsidRPr="007A0179">
        <w:t>External r</w:t>
      </w:r>
      <w:r w:rsidR="005E57E1" w:rsidRPr="007A0179">
        <w:t>eviewer, Internal Grants Competition, University of Nebraska</w:t>
      </w:r>
      <w:r w:rsidR="005E57E1" w:rsidRPr="007A0179">
        <w:tab/>
        <w:t>2014</w:t>
      </w:r>
    </w:p>
    <w:p w14:paraId="7DA2BEEE" w14:textId="4FFCCA6B" w:rsidR="005E57E1" w:rsidRDefault="005E57E1" w:rsidP="00ED4A47">
      <w:pPr>
        <w:tabs>
          <w:tab w:val="left" w:pos="7920"/>
        </w:tabs>
      </w:pPr>
      <w:r w:rsidRPr="007A0179">
        <w:t xml:space="preserve">NIH </w:t>
      </w:r>
      <w:r w:rsidR="009C4501" w:rsidRPr="007A0179">
        <w:t>g</w:t>
      </w:r>
      <w:r w:rsidRPr="007A0179">
        <w:t xml:space="preserve">rant </w:t>
      </w:r>
      <w:r w:rsidR="009C4501" w:rsidRPr="007A0179">
        <w:t>r</w:t>
      </w:r>
      <w:r w:rsidR="007A0179">
        <w:t xml:space="preserve">eviewer: </w:t>
      </w:r>
      <w:r w:rsidRPr="007A0179">
        <w:t>Special Panel NIMH</w:t>
      </w:r>
      <w:r w:rsidRPr="007A0179">
        <w:tab/>
        <w:t>2014</w:t>
      </w:r>
    </w:p>
    <w:p w14:paraId="41D83E9C" w14:textId="77777777" w:rsidR="00326CEF" w:rsidRDefault="007C15E0" w:rsidP="00ED4A47">
      <w:pPr>
        <w:tabs>
          <w:tab w:val="left" w:pos="7920"/>
        </w:tabs>
      </w:pPr>
      <w:r>
        <w:t>NIH grant reviewer</w:t>
      </w:r>
      <w:r w:rsidR="00326CEF">
        <w:t>: Special Emphasis Panel (BSTART awards)</w:t>
      </w:r>
      <w:r w:rsidR="00326CEF">
        <w:tab/>
        <w:t>2013</w:t>
      </w:r>
    </w:p>
    <w:p w14:paraId="286A86E2" w14:textId="44726D6F" w:rsidR="00DF64E9" w:rsidRDefault="00DF64E9" w:rsidP="00ED4A47">
      <w:pPr>
        <w:tabs>
          <w:tab w:val="left" w:pos="7920"/>
        </w:tabs>
      </w:pPr>
      <w:r>
        <w:t>Nominations Committee, Society for Prevention Research</w:t>
      </w:r>
      <w:r>
        <w:tab/>
        <w:t>2012–</w:t>
      </w:r>
      <w:r w:rsidR="008A4FF8">
        <w:t>2015</w:t>
      </w:r>
    </w:p>
    <w:p w14:paraId="0FFCA009" w14:textId="6D4BB1F2" w:rsidR="00DF64E9" w:rsidRDefault="00DF64E9" w:rsidP="00ED4A47">
      <w:pPr>
        <w:tabs>
          <w:tab w:val="left" w:pos="7920"/>
        </w:tabs>
      </w:pPr>
      <w:r>
        <w:t>External Revi</w:t>
      </w:r>
      <w:r w:rsidR="00ED4A47">
        <w:t>e</w:t>
      </w:r>
      <w:r>
        <w:t>wer, Tenure and Promotions file, Penn State University</w:t>
      </w:r>
      <w:r>
        <w:tab/>
        <w:t>2012</w:t>
      </w:r>
    </w:p>
    <w:p w14:paraId="7C64E87C" w14:textId="77777777" w:rsidR="00DF64E9" w:rsidRDefault="00DF64E9" w:rsidP="00ED4A47">
      <w:pPr>
        <w:tabs>
          <w:tab w:val="left" w:pos="7920"/>
        </w:tabs>
      </w:pPr>
      <w:r>
        <w:t>External Reviewer, Tenure and Promotions file, Purdue University</w:t>
      </w:r>
      <w:r>
        <w:tab/>
        <w:t>2010</w:t>
      </w:r>
    </w:p>
    <w:p w14:paraId="407B9BEC" w14:textId="77777777" w:rsidR="00DF64E9" w:rsidRPr="004961A5" w:rsidRDefault="00DF64E9" w:rsidP="00ED4A47">
      <w:pPr>
        <w:tabs>
          <w:tab w:val="left" w:pos="7920"/>
        </w:tabs>
      </w:pPr>
      <w:r>
        <w:t xml:space="preserve">Editorial board, </w:t>
      </w:r>
      <w:r w:rsidRPr="004961A5">
        <w:rPr>
          <w:i/>
        </w:rPr>
        <w:t>Prevention Science</w:t>
      </w:r>
      <w:r>
        <w:tab/>
        <w:t>2009–</w:t>
      </w:r>
    </w:p>
    <w:p w14:paraId="1FE6B6D9" w14:textId="468B2650" w:rsidR="00326CEF" w:rsidRDefault="00326CEF" w:rsidP="00ED4A47">
      <w:pPr>
        <w:tabs>
          <w:tab w:val="left" w:pos="7920"/>
        </w:tabs>
        <w:ind w:left="216" w:hanging="216"/>
      </w:pPr>
      <w:r>
        <w:t>Member, NIH grant reviewer, Psyc</w:t>
      </w:r>
      <w:r w:rsidR="009C4501">
        <w:t>hosocial Development, Risk, and</w:t>
      </w:r>
      <w:r w:rsidR="00F600BD">
        <w:br/>
        <w:t>Prevention (PDRP) section (invited)</w:t>
      </w:r>
      <w:r w:rsidR="00F600BD">
        <w:tab/>
        <w:t>2009–2013</w:t>
      </w:r>
    </w:p>
    <w:p w14:paraId="4D5C65C4" w14:textId="77777777" w:rsidR="00C43368" w:rsidRDefault="00C43368" w:rsidP="00ED4A47">
      <w:pPr>
        <w:tabs>
          <w:tab w:val="left" w:pos="7920"/>
        </w:tabs>
        <w:ind w:left="216" w:hanging="216"/>
      </w:pPr>
      <w:r>
        <w:t xml:space="preserve">Co-Editor, Special Issue on Ontogenetic Prevention: </w:t>
      </w:r>
      <w:r w:rsidRPr="003C4A60">
        <w:rPr>
          <w:i/>
        </w:rPr>
        <w:t>American Journal of</w:t>
      </w:r>
      <w:r w:rsidRPr="003C4A60">
        <w:rPr>
          <w:i/>
        </w:rPr>
        <w:br/>
        <w:t>Drug and Alcohol Abuse</w:t>
      </w:r>
      <w:r>
        <w:t xml:space="preserve"> (Invited)</w:t>
      </w:r>
      <w:r>
        <w:tab/>
      </w:r>
      <w:r w:rsidRPr="003C4A60">
        <w:t>2009</w:t>
      </w:r>
    </w:p>
    <w:p w14:paraId="7BDEAB59" w14:textId="5869EFC4" w:rsidR="00FC49D7" w:rsidRDefault="00FC49D7" w:rsidP="00ED4A47">
      <w:pPr>
        <w:tabs>
          <w:tab w:val="left" w:pos="7920"/>
        </w:tabs>
        <w:ind w:left="216" w:hanging="216"/>
      </w:pPr>
      <w:r>
        <w:t xml:space="preserve">Ad hoc NIH grant reviewer, Center for Scientific Review (CSR), </w:t>
      </w:r>
      <w:r>
        <w:br/>
        <w:t xml:space="preserve">Psychosocial Development, Risk, </w:t>
      </w:r>
      <w:r w:rsidR="009C4501">
        <w:t>and Prevention (PDRP) section (i</w:t>
      </w:r>
      <w:r>
        <w:t>nvited)</w:t>
      </w:r>
      <w:r>
        <w:tab/>
        <w:t>2008–2009</w:t>
      </w:r>
    </w:p>
    <w:p w14:paraId="2EFC595C" w14:textId="77777777" w:rsidR="00DF64E9" w:rsidRDefault="00DF64E9" w:rsidP="00ED4A47">
      <w:pPr>
        <w:tabs>
          <w:tab w:val="left" w:pos="7920"/>
        </w:tabs>
      </w:pPr>
      <w:r>
        <w:t>External reviewer, Tenure and Promotions file, Washington State University</w:t>
      </w:r>
      <w:r>
        <w:tab/>
        <w:t>2008</w:t>
      </w:r>
    </w:p>
    <w:p w14:paraId="16E04213" w14:textId="77777777" w:rsidR="00C80A13" w:rsidRDefault="00C80A13" w:rsidP="00ED4A47">
      <w:pPr>
        <w:tabs>
          <w:tab w:val="left" w:pos="7920"/>
        </w:tabs>
      </w:pPr>
      <w:r>
        <w:t>Media interviews:</w:t>
      </w:r>
      <w:r w:rsidR="00926AFD">
        <w:t xml:space="preserve"> </w:t>
      </w:r>
      <w:r>
        <w:t xml:space="preserve">KLCC (2007); </w:t>
      </w:r>
      <w:r w:rsidRPr="00D81F8E">
        <w:rPr>
          <w:i/>
        </w:rPr>
        <w:t>Parenting Magazine</w:t>
      </w:r>
      <w:r w:rsidR="003B724D">
        <w:tab/>
        <w:t>2007</w:t>
      </w:r>
    </w:p>
    <w:p w14:paraId="345392E4" w14:textId="77777777" w:rsidR="002A2A4E" w:rsidRPr="00C80A13" w:rsidRDefault="004961A5" w:rsidP="00ED4A47">
      <w:pPr>
        <w:tabs>
          <w:tab w:val="left" w:pos="7920"/>
        </w:tabs>
      </w:pPr>
      <w:r>
        <w:t>Book reviewer for APA</w:t>
      </w:r>
      <w:r w:rsidR="003B724D">
        <w:tab/>
        <w:t>2007</w:t>
      </w:r>
    </w:p>
    <w:p w14:paraId="05371351" w14:textId="77777777" w:rsidR="002A2A4E" w:rsidRDefault="002A2A4E" w:rsidP="00ED4A47">
      <w:pPr>
        <w:tabs>
          <w:tab w:val="left" w:pos="7920"/>
        </w:tabs>
      </w:pPr>
      <w:r>
        <w:t>Book</w:t>
      </w:r>
      <w:r w:rsidR="004961A5">
        <w:t xml:space="preserve"> reviewer for John Wiley &amp; Sons</w:t>
      </w:r>
      <w:r w:rsidR="003B724D">
        <w:tab/>
        <w:t>2007</w:t>
      </w:r>
    </w:p>
    <w:p w14:paraId="2CECBFC7" w14:textId="674100B3" w:rsidR="00B76871" w:rsidRDefault="00B76871" w:rsidP="00ED4A47">
      <w:pPr>
        <w:tabs>
          <w:tab w:val="left" w:pos="7920"/>
        </w:tabs>
      </w:pPr>
      <w:r>
        <w:lastRenderedPageBreak/>
        <w:t>University of New South Wales:</w:t>
      </w:r>
      <w:r w:rsidR="00926AFD">
        <w:t xml:space="preserve"> </w:t>
      </w:r>
      <w:r w:rsidR="003B724D">
        <w:t>Disser</w:t>
      </w:r>
      <w:r w:rsidR="00CB47E9">
        <w:t>t</w:t>
      </w:r>
      <w:r w:rsidR="003B724D">
        <w:t>ation committee</w:t>
      </w:r>
      <w:r w:rsidR="003B724D">
        <w:tab/>
      </w:r>
      <w:r>
        <w:t>2006</w:t>
      </w:r>
      <w:r w:rsidR="00926AFD">
        <w:t>–</w:t>
      </w:r>
      <w:r w:rsidR="003B724D">
        <w:t>2007</w:t>
      </w:r>
    </w:p>
    <w:p w14:paraId="5B228983" w14:textId="77777777" w:rsidR="00C80A13" w:rsidRDefault="00D81F8E" w:rsidP="00ED4A47">
      <w:pPr>
        <w:tabs>
          <w:tab w:val="left" w:pos="7920"/>
        </w:tabs>
      </w:pPr>
      <w:r>
        <w:t>External rev</w:t>
      </w:r>
      <w:r w:rsidR="00945347">
        <w:t xml:space="preserve">iewer, </w:t>
      </w:r>
      <w:r w:rsidR="00C80A13">
        <w:t xml:space="preserve">Tenure and </w:t>
      </w:r>
      <w:r w:rsidR="00945347">
        <w:t xml:space="preserve">Promotions file, </w:t>
      </w:r>
      <w:r w:rsidR="00C80A13">
        <w:t>Penn State University</w:t>
      </w:r>
      <w:r w:rsidR="003B724D">
        <w:tab/>
      </w:r>
      <w:r w:rsidR="00C80A13">
        <w:t>2006</w:t>
      </w:r>
    </w:p>
    <w:bookmarkEnd w:id="65"/>
    <w:p w14:paraId="57023E2E" w14:textId="77777777" w:rsidR="00AC7BDA" w:rsidRDefault="00C526EB" w:rsidP="00ED4A47">
      <w:pPr>
        <w:tabs>
          <w:tab w:val="left" w:pos="7920"/>
        </w:tabs>
      </w:pPr>
      <w:r>
        <w:t>Book reviewer for John Wiley &amp; Sons, I</w:t>
      </w:r>
      <w:r w:rsidR="004961A5">
        <w:t>nc.</w:t>
      </w:r>
      <w:r w:rsidR="003B724D">
        <w:rPr>
          <w:i/>
        </w:rPr>
        <w:tab/>
      </w:r>
      <w:r w:rsidR="003B724D">
        <w:t>2003</w:t>
      </w:r>
    </w:p>
    <w:p w14:paraId="0C185184" w14:textId="77777777" w:rsidR="00F400AE" w:rsidRDefault="00AC7BDA" w:rsidP="00ED4A47">
      <w:pPr>
        <w:tabs>
          <w:tab w:val="left" w:pos="7920"/>
        </w:tabs>
      </w:pPr>
      <w:r>
        <w:t>Grant reviewer fo</w:t>
      </w:r>
      <w:r w:rsidR="003B724D">
        <w:t>r William T. Grant Foundation</w:t>
      </w:r>
      <w:r w:rsidR="003B724D">
        <w:tab/>
      </w:r>
      <w:r>
        <w:t xml:space="preserve">1999 </w:t>
      </w:r>
    </w:p>
    <w:p w14:paraId="1BFBF086" w14:textId="19BC6530" w:rsidR="006B779C" w:rsidRDefault="008B278F" w:rsidP="00ED4A47">
      <w:pPr>
        <w:rPr>
          <w:i/>
        </w:rPr>
      </w:pPr>
      <w:r>
        <w:t xml:space="preserve">Ad hoc reviewer for multiple professional journals, including </w:t>
      </w:r>
      <w:r>
        <w:rPr>
          <w:i/>
        </w:rPr>
        <w:t xml:space="preserve">Journal of Abnormal Child </w:t>
      </w:r>
      <w:r>
        <w:rPr>
          <w:i/>
        </w:rPr>
        <w:br/>
        <w:t xml:space="preserve">Psychology, Journal of </w:t>
      </w:r>
      <w:r w:rsidR="00FC49D7">
        <w:rPr>
          <w:i/>
        </w:rPr>
        <w:t>Clinical Child and Adolescent Psychology</w:t>
      </w:r>
      <w:r>
        <w:rPr>
          <w:i/>
        </w:rPr>
        <w:t xml:space="preserve">, Child Development, Prevention Science, </w:t>
      </w:r>
      <w:r w:rsidRPr="005A0B97">
        <w:t>and</w:t>
      </w:r>
      <w:r>
        <w:rPr>
          <w:i/>
        </w:rPr>
        <w:t xml:space="preserve"> Developmental Psychology. </w:t>
      </w:r>
    </w:p>
    <w:p w14:paraId="2B4707AB" w14:textId="52470BB6" w:rsidR="00AC7BDA" w:rsidRDefault="00AC7BDA" w:rsidP="000F1452">
      <w:pPr>
        <w:widowControl w:val="0"/>
        <w:spacing w:before="180" w:after="120"/>
        <w:ind w:left="360" w:hanging="360"/>
        <w:rPr>
          <w:b/>
        </w:rPr>
      </w:pPr>
      <w:r>
        <w:rPr>
          <w:b/>
        </w:rPr>
        <w:t>Professional Affiliations</w:t>
      </w:r>
    </w:p>
    <w:p w14:paraId="5EFDED6E" w14:textId="72936652" w:rsidR="00AC7BDA" w:rsidRDefault="00AC7BDA" w:rsidP="00ED4A47">
      <w:pPr>
        <w:widowControl w:val="0"/>
      </w:pPr>
      <w:r>
        <w:t>American Psychological Association</w:t>
      </w:r>
    </w:p>
    <w:p w14:paraId="4E8A8BA6" w14:textId="77777777" w:rsidR="00AC7BDA" w:rsidRDefault="00AC7BDA" w:rsidP="00ED4A47">
      <w:r>
        <w:t>Society for Research in Child Development</w:t>
      </w:r>
    </w:p>
    <w:p w14:paraId="218F96C5" w14:textId="6A627E66" w:rsidR="003B724D" w:rsidRPr="00340E30" w:rsidRDefault="00087269" w:rsidP="00ED4A47">
      <w:r>
        <w:t>Society for Prevention Research</w:t>
      </w:r>
    </w:p>
    <w:sectPr w:rsidR="003B724D" w:rsidRPr="00340E30" w:rsidSect="002E34AF">
      <w:headerReference w:type="default" r:id="rId14"/>
      <w:footerReference w:type="even" r:id="rId15"/>
      <w:footerReference w:type="default" r:id="rId1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2DA9B" w14:textId="77777777" w:rsidR="00517FEF" w:rsidRDefault="00517FEF">
      <w:r>
        <w:separator/>
      </w:r>
    </w:p>
  </w:endnote>
  <w:endnote w:type="continuationSeparator" w:id="0">
    <w:p w14:paraId="54C52763" w14:textId="77777777" w:rsidR="00517FEF" w:rsidRDefault="0051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1)">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Palatino">
    <w:panose1 w:val="00000000000000000000"/>
    <w:charset w:val="4D"/>
    <w:family w:val="auto"/>
    <w:pitch w:val="variable"/>
    <w:sig w:usb0="A00002FF" w:usb1="7800205A" w:usb2="14600000" w:usb3="00000000" w:csb0="00000193" w:csb1="00000000"/>
  </w:font>
  <w:font w:name="ArialMT">
    <w:altName w:val="Arial"/>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4466357"/>
      <w:docPartObj>
        <w:docPartGallery w:val="Page Numbers (Bottom of Page)"/>
        <w:docPartUnique/>
      </w:docPartObj>
    </w:sdtPr>
    <w:sdtContent>
      <w:p w14:paraId="4B49C598" w14:textId="4EE73F42" w:rsidR="006C16AF" w:rsidRDefault="006C16AF" w:rsidP="000A4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27C62" w14:textId="77777777" w:rsidR="006C16AF" w:rsidRDefault="006C16AF" w:rsidP="00DA6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7758051"/>
      <w:docPartObj>
        <w:docPartGallery w:val="Page Numbers (Bottom of Page)"/>
        <w:docPartUnique/>
      </w:docPartObj>
    </w:sdtPr>
    <w:sdtEndPr>
      <w:rPr>
        <w:rStyle w:val="PageNumber"/>
        <w:color w:val="A6A6A6" w:themeColor="background1" w:themeShade="A6"/>
      </w:rPr>
    </w:sdtEndPr>
    <w:sdtContent>
      <w:p w14:paraId="47B04C31" w14:textId="3768ABF8" w:rsidR="006C16AF" w:rsidRPr="00DA6D1C" w:rsidRDefault="006C16AF" w:rsidP="000A41E5">
        <w:pPr>
          <w:pStyle w:val="Footer"/>
          <w:framePr w:wrap="none" w:vAnchor="text" w:hAnchor="margin" w:xAlign="right" w:y="1"/>
          <w:rPr>
            <w:rStyle w:val="PageNumber"/>
          </w:rPr>
        </w:pPr>
        <w:r w:rsidRPr="00DA6D1C">
          <w:rPr>
            <w:rStyle w:val="PageNumber"/>
            <w:color w:val="A6A6A6" w:themeColor="background1" w:themeShade="A6"/>
          </w:rPr>
          <w:fldChar w:fldCharType="begin"/>
        </w:r>
        <w:r w:rsidRPr="00DA6D1C">
          <w:rPr>
            <w:rStyle w:val="PageNumber"/>
            <w:color w:val="A6A6A6" w:themeColor="background1" w:themeShade="A6"/>
          </w:rPr>
          <w:instrText xml:space="preserve"> PAGE </w:instrText>
        </w:r>
        <w:r w:rsidRPr="00DA6D1C">
          <w:rPr>
            <w:rStyle w:val="PageNumber"/>
            <w:color w:val="A6A6A6" w:themeColor="background1" w:themeShade="A6"/>
          </w:rPr>
          <w:fldChar w:fldCharType="separate"/>
        </w:r>
        <w:r w:rsidRPr="00DA6D1C">
          <w:rPr>
            <w:rStyle w:val="PageNumber"/>
            <w:noProof/>
            <w:color w:val="A6A6A6" w:themeColor="background1" w:themeShade="A6"/>
          </w:rPr>
          <w:t>1</w:t>
        </w:r>
        <w:r w:rsidRPr="00DA6D1C">
          <w:rPr>
            <w:rStyle w:val="PageNumber"/>
            <w:color w:val="A6A6A6" w:themeColor="background1" w:themeShade="A6"/>
          </w:rPr>
          <w:fldChar w:fldCharType="end"/>
        </w:r>
      </w:p>
    </w:sdtContent>
  </w:sdt>
  <w:p w14:paraId="253B92FB" w14:textId="77777777" w:rsidR="006C16AF" w:rsidRDefault="006C16AF" w:rsidP="00DA6D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A639C" w14:textId="77777777" w:rsidR="00517FEF" w:rsidRDefault="00517FEF">
      <w:r>
        <w:t>``</w:t>
      </w:r>
      <w:r>
        <w:separator/>
      </w:r>
    </w:p>
  </w:footnote>
  <w:footnote w:type="continuationSeparator" w:id="0">
    <w:p w14:paraId="1DB4E200" w14:textId="77777777" w:rsidR="00517FEF" w:rsidRDefault="0051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7B76" w14:textId="47764DBD" w:rsidR="00602705" w:rsidRPr="00DA6D1C" w:rsidRDefault="00903C81" w:rsidP="00841DB8">
    <w:pPr>
      <w:pStyle w:val="Header"/>
      <w:tabs>
        <w:tab w:val="clear" w:pos="8640"/>
        <w:tab w:val="right" w:pos="9360"/>
      </w:tabs>
      <w:rPr>
        <w:color w:val="A6A6A6" w:themeColor="background1" w:themeShade="A6"/>
        <w:szCs w:val="24"/>
      </w:rPr>
    </w:pPr>
    <w:proofErr w:type="gramStart"/>
    <w:r>
      <w:rPr>
        <w:color w:val="A6A6A6" w:themeColor="background1" w:themeShade="A6"/>
        <w:szCs w:val="24"/>
      </w:rPr>
      <w:t>June</w:t>
    </w:r>
    <w:r w:rsidR="00C46669">
      <w:rPr>
        <w:color w:val="A6A6A6" w:themeColor="background1" w:themeShade="A6"/>
        <w:szCs w:val="24"/>
      </w:rPr>
      <w:t>,</w:t>
    </w:r>
    <w:proofErr w:type="gramEnd"/>
    <w:r w:rsidR="00773901">
      <w:rPr>
        <w:color w:val="A6A6A6" w:themeColor="background1" w:themeShade="A6"/>
        <w:szCs w:val="24"/>
      </w:rPr>
      <w:t xml:space="preserve"> </w:t>
    </w:r>
    <w:r w:rsidR="00D021DC">
      <w:rPr>
        <w:color w:val="A6A6A6" w:themeColor="background1" w:themeShade="A6"/>
        <w:szCs w:val="24"/>
      </w:rPr>
      <w:t>2025</w:t>
    </w:r>
    <w:r w:rsidR="00602705" w:rsidRPr="00DA6D1C">
      <w:rPr>
        <w:color w:val="A6A6A6" w:themeColor="background1" w:themeShade="A6"/>
        <w:szCs w:val="24"/>
      </w:rPr>
      <w:tab/>
    </w:r>
    <w:r w:rsidR="00602705" w:rsidRPr="00DA6D1C">
      <w:rPr>
        <w:color w:val="A6A6A6" w:themeColor="background1" w:themeShade="A6"/>
        <w:szCs w:val="24"/>
      </w:rPr>
      <w:tab/>
      <w:t>E. A. Stormshak</w:t>
    </w:r>
  </w:p>
  <w:p w14:paraId="604C5250" w14:textId="77777777" w:rsidR="006C16AF" w:rsidRPr="00DA6D1C" w:rsidRDefault="006C16AF" w:rsidP="00841DB8">
    <w:pPr>
      <w:pStyle w:val="Header"/>
      <w:tabs>
        <w:tab w:val="clear" w:pos="8640"/>
        <w:tab w:val="right" w:pos="9360"/>
      </w:tabs>
      <w:rPr>
        <w:color w:val="BFBFBF" w:themeColor="background1" w:themeShade="B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E5FC2"/>
    <w:multiLevelType w:val="hybridMultilevel"/>
    <w:tmpl w:val="B1BE6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02D41"/>
    <w:multiLevelType w:val="hybridMultilevel"/>
    <w:tmpl w:val="83BE72B6"/>
    <w:lvl w:ilvl="0" w:tplc="42AE7560">
      <w:start w:val="1"/>
      <w:numFmt w:val="bullet"/>
      <w:lvlText w:val=""/>
      <w:lvlJc w:val="left"/>
      <w:pPr>
        <w:tabs>
          <w:tab w:val="num" w:pos="720"/>
        </w:tabs>
        <w:ind w:left="720" w:hanging="360"/>
      </w:pPr>
      <w:rPr>
        <w:rFonts w:ascii="Symbol" w:hAnsi="Symbol" w:hint="default"/>
      </w:rPr>
    </w:lvl>
    <w:lvl w:ilvl="1" w:tplc="59CEC028" w:tentative="1">
      <w:start w:val="1"/>
      <w:numFmt w:val="bullet"/>
      <w:lvlText w:val=""/>
      <w:lvlJc w:val="left"/>
      <w:pPr>
        <w:tabs>
          <w:tab w:val="num" w:pos="1440"/>
        </w:tabs>
        <w:ind w:left="1440" w:hanging="360"/>
      </w:pPr>
      <w:rPr>
        <w:rFonts w:ascii="Symbol" w:hAnsi="Symbol" w:hint="default"/>
      </w:rPr>
    </w:lvl>
    <w:lvl w:ilvl="2" w:tplc="6AE41BF2" w:tentative="1">
      <w:start w:val="1"/>
      <w:numFmt w:val="bullet"/>
      <w:lvlText w:val=""/>
      <w:lvlJc w:val="left"/>
      <w:pPr>
        <w:tabs>
          <w:tab w:val="num" w:pos="2160"/>
        </w:tabs>
        <w:ind w:left="2160" w:hanging="360"/>
      </w:pPr>
      <w:rPr>
        <w:rFonts w:ascii="Symbol" w:hAnsi="Symbol" w:hint="default"/>
      </w:rPr>
    </w:lvl>
    <w:lvl w:ilvl="3" w:tplc="910E602E" w:tentative="1">
      <w:start w:val="1"/>
      <w:numFmt w:val="bullet"/>
      <w:lvlText w:val=""/>
      <w:lvlJc w:val="left"/>
      <w:pPr>
        <w:tabs>
          <w:tab w:val="num" w:pos="2880"/>
        </w:tabs>
        <w:ind w:left="2880" w:hanging="360"/>
      </w:pPr>
      <w:rPr>
        <w:rFonts w:ascii="Symbol" w:hAnsi="Symbol" w:hint="default"/>
      </w:rPr>
    </w:lvl>
    <w:lvl w:ilvl="4" w:tplc="3154D2F4" w:tentative="1">
      <w:start w:val="1"/>
      <w:numFmt w:val="bullet"/>
      <w:lvlText w:val=""/>
      <w:lvlJc w:val="left"/>
      <w:pPr>
        <w:tabs>
          <w:tab w:val="num" w:pos="3600"/>
        </w:tabs>
        <w:ind w:left="3600" w:hanging="360"/>
      </w:pPr>
      <w:rPr>
        <w:rFonts w:ascii="Symbol" w:hAnsi="Symbol" w:hint="default"/>
      </w:rPr>
    </w:lvl>
    <w:lvl w:ilvl="5" w:tplc="503CA23E" w:tentative="1">
      <w:start w:val="1"/>
      <w:numFmt w:val="bullet"/>
      <w:lvlText w:val=""/>
      <w:lvlJc w:val="left"/>
      <w:pPr>
        <w:tabs>
          <w:tab w:val="num" w:pos="4320"/>
        </w:tabs>
        <w:ind w:left="4320" w:hanging="360"/>
      </w:pPr>
      <w:rPr>
        <w:rFonts w:ascii="Symbol" w:hAnsi="Symbol" w:hint="default"/>
      </w:rPr>
    </w:lvl>
    <w:lvl w:ilvl="6" w:tplc="D390EFD2" w:tentative="1">
      <w:start w:val="1"/>
      <w:numFmt w:val="bullet"/>
      <w:lvlText w:val=""/>
      <w:lvlJc w:val="left"/>
      <w:pPr>
        <w:tabs>
          <w:tab w:val="num" w:pos="5040"/>
        </w:tabs>
        <w:ind w:left="5040" w:hanging="360"/>
      </w:pPr>
      <w:rPr>
        <w:rFonts w:ascii="Symbol" w:hAnsi="Symbol" w:hint="default"/>
      </w:rPr>
    </w:lvl>
    <w:lvl w:ilvl="7" w:tplc="E9DAE8C4" w:tentative="1">
      <w:start w:val="1"/>
      <w:numFmt w:val="bullet"/>
      <w:lvlText w:val=""/>
      <w:lvlJc w:val="left"/>
      <w:pPr>
        <w:tabs>
          <w:tab w:val="num" w:pos="5760"/>
        </w:tabs>
        <w:ind w:left="5760" w:hanging="360"/>
      </w:pPr>
      <w:rPr>
        <w:rFonts w:ascii="Symbol" w:hAnsi="Symbol" w:hint="default"/>
      </w:rPr>
    </w:lvl>
    <w:lvl w:ilvl="8" w:tplc="6C58FE2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F891B5A"/>
    <w:multiLevelType w:val="multilevel"/>
    <w:tmpl w:val="E0944F8C"/>
    <w:lvl w:ilvl="0">
      <w:start w:val="1997"/>
      <w:numFmt w:val="decimal"/>
      <w:lvlText w:val="%1"/>
      <w:lvlJc w:val="left"/>
      <w:pPr>
        <w:tabs>
          <w:tab w:val="num" w:pos="1065"/>
        </w:tabs>
        <w:ind w:left="1065" w:hanging="1065"/>
      </w:pPr>
      <w:rPr>
        <w:rFonts w:hint="default"/>
      </w:rPr>
    </w:lvl>
    <w:lvl w:ilvl="1">
      <w:start w:val="2000"/>
      <w:numFmt w:val="decimal"/>
      <w:lvlText w:val="%1-%2"/>
      <w:lvlJc w:val="left"/>
      <w:pPr>
        <w:tabs>
          <w:tab w:val="num" w:pos="1785"/>
        </w:tabs>
        <w:ind w:left="1785" w:hanging="1065"/>
      </w:pPr>
      <w:rPr>
        <w:rFonts w:hint="default"/>
      </w:rPr>
    </w:lvl>
    <w:lvl w:ilvl="2">
      <w:start w:val="1"/>
      <w:numFmt w:val="decimal"/>
      <w:lvlText w:val="%1-%2.%3"/>
      <w:lvlJc w:val="left"/>
      <w:pPr>
        <w:tabs>
          <w:tab w:val="num" w:pos="2505"/>
        </w:tabs>
        <w:ind w:left="2505" w:hanging="1065"/>
      </w:pPr>
      <w:rPr>
        <w:rFonts w:hint="default"/>
      </w:rPr>
    </w:lvl>
    <w:lvl w:ilvl="3">
      <w:start w:val="1"/>
      <w:numFmt w:val="decimal"/>
      <w:lvlText w:val="%1-%2.%3.%4"/>
      <w:lvlJc w:val="left"/>
      <w:pPr>
        <w:tabs>
          <w:tab w:val="num" w:pos="3225"/>
        </w:tabs>
        <w:ind w:left="3225" w:hanging="1065"/>
      </w:pPr>
      <w:rPr>
        <w:rFonts w:hint="default"/>
      </w:rPr>
    </w:lvl>
    <w:lvl w:ilvl="4">
      <w:start w:val="1"/>
      <w:numFmt w:val="decimal"/>
      <w:lvlText w:val="%1-%2.%3.%4.%5"/>
      <w:lvlJc w:val="left"/>
      <w:pPr>
        <w:tabs>
          <w:tab w:val="num" w:pos="3945"/>
        </w:tabs>
        <w:ind w:left="3945" w:hanging="1065"/>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477964230">
    <w:abstractNumId w:val="2"/>
  </w:num>
  <w:num w:numId="2" w16cid:durableId="3551991">
    <w:abstractNumId w:val="1"/>
  </w:num>
  <w:num w:numId="3" w16cid:durableId="147826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WwNLIwNze2NDEzNLBU0lEKTi0uzszPAykwMq0FAGvUf2MtAAAA"/>
  </w:docVars>
  <w:rsids>
    <w:rsidRoot w:val="003A76D0"/>
    <w:rsid w:val="00000EC6"/>
    <w:rsid w:val="00003612"/>
    <w:rsid w:val="00003A9B"/>
    <w:rsid w:val="00003DD4"/>
    <w:rsid w:val="000053E0"/>
    <w:rsid w:val="00007832"/>
    <w:rsid w:val="0001071A"/>
    <w:rsid w:val="00011DBA"/>
    <w:rsid w:val="00012ED2"/>
    <w:rsid w:val="00013B1B"/>
    <w:rsid w:val="00013DA1"/>
    <w:rsid w:val="0001494F"/>
    <w:rsid w:val="000150E6"/>
    <w:rsid w:val="00015E03"/>
    <w:rsid w:val="0001629E"/>
    <w:rsid w:val="00017BF7"/>
    <w:rsid w:val="00020DB9"/>
    <w:rsid w:val="000233EE"/>
    <w:rsid w:val="00023474"/>
    <w:rsid w:val="00023DEA"/>
    <w:rsid w:val="00025449"/>
    <w:rsid w:val="00025704"/>
    <w:rsid w:val="00026844"/>
    <w:rsid w:val="0003132B"/>
    <w:rsid w:val="000323F6"/>
    <w:rsid w:val="00032B82"/>
    <w:rsid w:val="00033167"/>
    <w:rsid w:val="00033324"/>
    <w:rsid w:val="0003543E"/>
    <w:rsid w:val="00035C2C"/>
    <w:rsid w:val="00035CC6"/>
    <w:rsid w:val="00036907"/>
    <w:rsid w:val="00036B92"/>
    <w:rsid w:val="00040224"/>
    <w:rsid w:val="00042942"/>
    <w:rsid w:val="00044713"/>
    <w:rsid w:val="0004478F"/>
    <w:rsid w:val="00045096"/>
    <w:rsid w:val="000454A2"/>
    <w:rsid w:val="0004558C"/>
    <w:rsid w:val="00046540"/>
    <w:rsid w:val="0004758C"/>
    <w:rsid w:val="00047717"/>
    <w:rsid w:val="00051403"/>
    <w:rsid w:val="00051F01"/>
    <w:rsid w:val="00052CFA"/>
    <w:rsid w:val="00052F26"/>
    <w:rsid w:val="00053189"/>
    <w:rsid w:val="00053824"/>
    <w:rsid w:val="0005405D"/>
    <w:rsid w:val="00054A09"/>
    <w:rsid w:val="00054C66"/>
    <w:rsid w:val="0005527B"/>
    <w:rsid w:val="00055832"/>
    <w:rsid w:val="00055A97"/>
    <w:rsid w:val="00057C06"/>
    <w:rsid w:val="000639B1"/>
    <w:rsid w:val="00065FE7"/>
    <w:rsid w:val="0006657B"/>
    <w:rsid w:val="0006659A"/>
    <w:rsid w:val="000700F1"/>
    <w:rsid w:val="00073A7D"/>
    <w:rsid w:val="00074137"/>
    <w:rsid w:val="00075C1F"/>
    <w:rsid w:val="00075FB0"/>
    <w:rsid w:val="00077419"/>
    <w:rsid w:val="00077696"/>
    <w:rsid w:val="000800A2"/>
    <w:rsid w:val="0008090D"/>
    <w:rsid w:val="00080CF5"/>
    <w:rsid w:val="000818BA"/>
    <w:rsid w:val="000825B1"/>
    <w:rsid w:val="00084EFF"/>
    <w:rsid w:val="00085A72"/>
    <w:rsid w:val="00086B2E"/>
    <w:rsid w:val="00086B3F"/>
    <w:rsid w:val="00087269"/>
    <w:rsid w:val="0008794A"/>
    <w:rsid w:val="00090701"/>
    <w:rsid w:val="0009247E"/>
    <w:rsid w:val="00092846"/>
    <w:rsid w:val="0009398A"/>
    <w:rsid w:val="00093A3B"/>
    <w:rsid w:val="0009580E"/>
    <w:rsid w:val="00096E48"/>
    <w:rsid w:val="000A0429"/>
    <w:rsid w:val="000A054B"/>
    <w:rsid w:val="000A29F5"/>
    <w:rsid w:val="000A37FA"/>
    <w:rsid w:val="000A5021"/>
    <w:rsid w:val="000A58F1"/>
    <w:rsid w:val="000A7DCB"/>
    <w:rsid w:val="000A7FA5"/>
    <w:rsid w:val="000B174E"/>
    <w:rsid w:val="000B1A64"/>
    <w:rsid w:val="000B2401"/>
    <w:rsid w:val="000B2721"/>
    <w:rsid w:val="000B2963"/>
    <w:rsid w:val="000B2DA8"/>
    <w:rsid w:val="000B45C8"/>
    <w:rsid w:val="000B5DF8"/>
    <w:rsid w:val="000B6275"/>
    <w:rsid w:val="000B7451"/>
    <w:rsid w:val="000C0477"/>
    <w:rsid w:val="000C1930"/>
    <w:rsid w:val="000C2398"/>
    <w:rsid w:val="000C2A69"/>
    <w:rsid w:val="000C3157"/>
    <w:rsid w:val="000C3297"/>
    <w:rsid w:val="000C4C36"/>
    <w:rsid w:val="000D14C3"/>
    <w:rsid w:val="000D206D"/>
    <w:rsid w:val="000D2951"/>
    <w:rsid w:val="000D2D0C"/>
    <w:rsid w:val="000D3406"/>
    <w:rsid w:val="000D4386"/>
    <w:rsid w:val="000D581F"/>
    <w:rsid w:val="000D5FC1"/>
    <w:rsid w:val="000D7E6D"/>
    <w:rsid w:val="000E0BE0"/>
    <w:rsid w:val="000E12D7"/>
    <w:rsid w:val="000E1FBE"/>
    <w:rsid w:val="000E2C51"/>
    <w:rsid w:val="000E2F7A"/>
    <w:rsid w:val="000E35DE"/>
    <w:rsid w:val="000E3FA0"/>
    <w:rsid w:val="000E6219"/>
    <w:rsid w:val="000E760B"/>
    <w:rsid w:val="000E7C86"/>
    <w:rsid w:val="000E7EE1"/>
    <w:rsid w:val="000F0744"/>
    <w:rsid w:val="000F085D"/>
    <w:rsid w:val="000F1452"/>
    <w:rsid w:val="000F150B"/>
    <w:rsid w:val="000F32A5"/>
    <w:rsid w:val="000F4B93"/>
    <w:rsid w:val="000F5385"/>
    <w:rsid w:val="000F5C7B"/>
    <w:rsid w:val="000F79DF"/>
    <w:rsid w:val="00100C38"/>
    <w:rsid w:val="00101708"/>
    <w:rsid w:val="0010240D"/>
    <w:rsid w:val="00102ADF"/>
    <w:rsid w:val="00104C48"/>
    <w:rsid w:val="00107854"/>
    <w:rsid w:val="0011269E"/>
    <w:rsid w:val="00114414"/>
    <w:rsid w:val="00114F7A"/>
    <w:rsid w:val="001154BA"/>
    <w:rsid w:val="0011590C"/>
    <w:rsid w:val="00115A6A"/>
    <w:rsid w:val="00115D64"/>
    <w:rsid w:val="00116E11"/>
    <w:rsid w:val="00117318"/>
    <w:rsid w:val="001209F5"/>
    <w:rsid w:val="0012140F"/>
    <w:rsid w:val="001236B7"/>
    <w:rsid w:val="001240D3"/>
    <w:rsid w:val="00124B92"/>
    <w:rsid w:val="00125844"/>
    <w:rsid w:val="001269A9"/>
    <w:rsid w:val="001269FC"/>
    <w:rsid w:val="001275EF"/>
    <w:rsid w:val="00127859"/>
    <w:rsid w:val="00130B05"/>
    <w:rsid w:val="0013177A"/>
    <w:rsid w:val="001328E7"/>
    <w:rsid w:val="00132E5B"/>
    <w:rsid w:val="00133FAA"/>
    <w:rsid w:val="00134B45"/>
    <w:rsid w:val="00134E88"/>
    <w:rsid w:val="00137AAC"/>
    <w:rsid w:val="001404AE"/>
    <w:rsid w:val="001416CC"/>
    <w:rsid w:val="00141CF5"/>
    <w:rsid w:val="00142F6D"/>
    <w:rsid w:val="001432A2"/>
    <w:rsid w:val="00143494"/>
    <w:rsid w:val="00143AD9"/>
    <w:rsid w:val="00143BAE"/>
    <w:rsid w:val="001455B9"/>
    <w:rsid w:val="00150C1B"/>
    <w:rsid w:val="00151954"/>
    <w:rsid w:val="001523D1"/>
    <w:rsid w:val="00153EF2"/>
    <w:rsid w:val="00154A6B"/>
    <w:rsid w:val="001570C6"/>
    <w:rsid w:val="00160BC1"/>
    <w:rsid w:val="00161465"/>
    <w:rsid w:val="001627C2"/>
    <w:rsid w:val="00164CD3"/>
    <w:rsid w:val="00166B9F"/>
    <w:rsid w:val="00166F96"/>
    <w:rsid w:val="001672FD"/>
    <w:rsid w:val="00170FE2"/>
    <w:rsid w:val="00171B3C"/>
    <w:rsid w:val="00171E72"/>
    <w:rsid w:val="00172C7B"/>
    <w:rsid w:val="001748A1"/>
    <w:rsid w:val="001749A6"/>
    <w:rsid w:val="00175778"/>
    <w:rsid w:val="001764B4"/>
    <w:rsid w:val="001771C4"/>
    <w:rsid w:val="001803A1"/>
    <w:rsid w:val="00180A15"/>
    <w:rsid w:val="001813F5"/>
    <w:rsid w:val="00183200"/>
    <w:rsid w:val="001847C9"/>
    <w:rsid w:val="00185136"/>
    <w:rsid w:val="00185375"/>
    <w:rsid w:val="00185EC0"/>
    <w:rsid w:val="00186B4B"/>
    <w:rsid w:val="00186C95"/>
    <w:rsid w:val="00187526"/>
    <w:rsid w:val="00187731"/>
    <w:rsid w:val="001900AF"/>
    <w:rsid w:val="0019084E"/>
    <w:rsid w:val="0019205F"/>
    <w:rsid w:val="00192AA5"/>
    <w:rsid w:val="0019611E"/>
    <w:rsid w:val="001A015B"/>
    <w:rsid w:val="001A2512"/>
    <w:rsid w:val="001A2811"/>
    <w:rsid w:val="001A4D2F"/>
    <w:rsid w:val="001A5676"/>
    <w:rsid w:val="001A5792"/>
    <w:rsid w:val="001A6DFD"/>
    <w:rsid w:val="001A7A0D"/>
    <w:rsid w:val="001B10D6"/>
    <w:rsid w:val="001B20DA"/>
    <w:rsid w:val="001B4BCD"/>
    <w:rsid w:val="001B6473"/>
    <w:rsid w:val="001B7F64"/>
    <w:rsid w:val="001C2134"/>
    <w:rsid w:val="001C228B"/>
    <w:rsid w:val="001C3220"/>
    <w:rsid w:val="001C3E8B"/>
    <w:rsid w:val="001C4E42"/>
    <w:rsid w:val="001C5583"/>
    <w:rsid w:val="001C5E45"/>
    <w:rsid w:val="001C653F"/>
    <w:rsid w:val="001C7D41"/>
    <w:rsid w:val="001D15B4"/>
    <w:rsid w:val="001D17EC"/>
    <w:rsid w:val="001D2496"/>
    <w:rsid w:val="001D2C83"/>
    <w:rsid w:val="001D33F1"/>
    <w:rsid w:val="001D4843"/>
    <w:rsid w:val="001D520A"/>
    <w:rsid w:val="001D6173"/>
    <w:rsid w:val="001D7308"/>
    <w:rsid w:val="001E027E"/>
    <w:rsid w:val="001E05B5"/>
    <w:rsid w:val="001E1289"/>
    <w:rsid w:val="001E2866"/>
    <w:rsid w:val="001E3231"/>
    <w:rsid w:val="001E32BB"/>
    <w:rsid w:val="001E376A"/>
    <w:rsid w:val="001E73B2"/>
    <w:rsid w:val="001E76AF"/>
    <w:rsid w:val="001F1198"/>
    <w:rsid w:val="001F126D"/>
    <w:rsid w:val="001F17C5"/>
    <w:rsid w:val="001F428F"/>
    <w:rsid w:val="001F6075"/>
    <w:rsid w:val="001F75F7"/>
    <w:rsid w:val="00200FEF"/>
    <w:rsid w:val="00202013"/>
    <w:rsid w:val="0020270C"/>
    <w:rsid w:val="0020482D"/>
    <w:rsid w:val="002060CC"/>
    <w:rsid w:val="002063BA"/>
    <w:rsid w:val="00210244"/>
    <w:rsid w:val="00210D85"/>
    <w:rsid w:val="002119AF"/>
    <w:rsid w:val="002159A1"/>
    <w:rsid w:val="00216AC1"/>
    <w:rsid w:val="00217319"/>
    <w:rsid w:val="00217AC0"/>
    <w:rsid w:val="00217B84"/>
    <w:rsid w:val="002208FA"/>
    <w:rsid w:val="00221C3A"/>
    <w:rsid w:val="00222E29"/>
    <w:rsid w:val="0022301D"/>
    <w:rsid w:val="0022348A"/>
    <w:rsid w:val="002240D1"/>
    <w:rsid w:val="002246B1"/>
    <w:rsid w:val="00224F5A"/>
    <w:rsid w:val="0022561F"/>
    <w:rsid w:val="00227935"/>
    <w:rsid w:val="002304CA"/>
    <w:rsid w:val="002316B5"/>
    <w:rsid w:val="00231AE4"/>
    <w:rsid w:val="00231FF2"/>
    <w:rsid w:val="002332C5"/>
    <w:rsid w:val="002365E7"/>
    <w:rsid w:val="002366E3"/>
    <w:rsid w:val="00237AD5"/>
    <w:rsid w:val="00237BD7"/>
    <w:rsid w:val="00237F7F"/>
    <w:rsid w:val="0024003C"/>
    <w:rsid w:val="00240040"/>
    <w:rsid w:val="002404BC"/>
    <w:rsid w:val="0024077D"/>
    <w:rsid w:val="00240CD5"/>
    <w:rsid w:val="00241748"/>
    <w:rsid w:val="002437D3"/>
    <w:rsid w:val="00244147"/>
    <w:rsid w:val="002509C3"/>
    <w:rsid w:val="00250D22"/>
    <w:rsid w:val="002566DE"/>
    <w:rsid w:val="002609D4"/>
    <w:rsid w:val="00260A2B"/>
    <w:rsid w:val="00261253"/>
    <w:rsid w:val="002652BE"/>
    <w:rsid w:val="0026578A"/>
    <w:rsid w:val="00266CED"/>
    <w:rsid w:val="00270002"/>
    <w:rsid w:val="0027030B"/>
    <w:rsid w:val="002705A1"/>
    <w:rsid w:val="0027080F"/>
    <w:rsid w:val="00270D00"/>
    <w:rsid w:val="002724F9"/>
    <w:rsid w:val="002761ED"/>
    <w:rsid w:val="00280C6F"/>
    <w:rsid w:val="00280CC6"/>
    <w:rsid w:val="002822EE"/>
    <w:rsid w:val="0028711B"/>
    <w:rsid w:val="0029049B"/>
    <w:rsid w:val="00290B9E"/>
    <w:rsid w:val="00292D3E"/>
    <w:rsid w:val="002933A1"/>
    <w:rsid w:val="00293912"/>
    <w:rsid w:val="002954C0"/>
    <w:rsid w:val="002A1221"/>
    <w:rsid w:val="002A2269"/>
    <w:rsid w:val="002A260A"/>
    <w:rsid w:val="002A2A4E"/>
    <w:rsid w:val="002A3908"/>
    <w:rsid w:val="002A794C"/>
    <w:rsid w:val="002B2474"/>
    <w:rsid w:val="002B2B8F"/>
    <w:rsid w:val="002B35E1"/>
    <w:rsid w:val="002B3863"/>
    <w:rsid w:val="002B43D4"/>
    <w:rsid w:val="002B5095"/>
    <w:rsid w:val="002B7C41"/>
    <w:rsid w:val="002C1801"/>
    <w:rsid w:val="002C2530"/>
    <w:rsid w:val="002C28A5"/>
    <w:rsid w:val="002C2A7D"/>
    <w:rsid w:val="002C30BC"/>
    <w:rsid w:val="002C313E"/>
    <w:rsid w:val="002C35A9"/>
    <w:rsid w:val="002C3890"/>
    <w:rsid w:val="002C42AB"/>
    <w:rsid w:val="002C674E"/>
    <w:rsid w:val="002C6C33"/>
    <w:rsid w:val="002C7368"/>
    <w:rsid w:val="002D1F8C"/>
    <w:rsid w:val="002D2D9A"/>
    <w:rsid w:val="002D497B"/>
    <w:rsid w:val="002D62D4"/>
    <w:rsid w:val="002D74CA"/>
    <w:rsid w:val="002D79D4"/>
    <w:rsid w:val="002E0C82"/>
    <w:rsid w:val="002E10A4"/>
    <w:rsid w:val="002E1474"/>
    <w:rsid w:val="002E2485"/>
    <w:rsid w:val="002E34AF"/>
    <w:rsid w:val="002E3E90"/>
    <w:rsid w:val="002E463A"/>
    <w:rsid w:val="002E47D4"/>
    <w:rsid w:val="002E543A"/>
    <w:rsid w:val="002E6FAA"/>
    <w:rsid w:val="002E787C"/>
    <w:rsid w:val="002F0661"/>
    <w:rsid w:val="002F38C1"/>
    <w:rsid w:val="002F3911"/>
    <w:rsid w:val="002F42CC"/>
    <w:rsid w:val="002F78EA"/>
    <w:rsid w:val="002F7ABB"/>
    <w:rsid w:val="002F7F1F"/>
    <w:rsid w:val="00301088"/>
    <w:rsid w:val="00305AD4"/>
    <w:rsid w:val="0031056C"/>
    <w:rsid w:val="00311423"/>
    <w:rsid w:val="0031228A"/>
    <w:rsid w:val="0031684C"/>
    <w:rsid w:val="003201B7"/>
    <w:rsid w:val="00320903"/>
    <w:rsid w:val="0032133B"/>
    <w:rsid w:val="00322C06"/>
    <w:rsid w:val="003233DE"/>
    <w:rsid w:val="00323D78"/>
    <w:rsid w:val="00324443"/>
    <w:rsid w:val="003252B0"/>
    <w:rsid w:val="00326AA2"/>
    <w:rsid w:val="00326CEF"/>
    <w:rsid w:val="00327A20"/>
    <w:rsid w:val="0033022B"/>
    <w:rsid w:val="0033051B"/>
    <w:rsid w:val="00330F2E"/>
    <w:rsid w:val="00331128"/>
    <w:rsid w:val="00333071"/>
    <w:rsid w:val="00333971"/>
    <w:rsid w:val="00335606"/>
    <w:rsid w:val="00335B39"/>
    <w:rsid w:val="0033626C"/>
    <w:rsid w:val="00340E30"/>
    <w:rsid w:val="003410C3"/>
    <w:rsid w:val="00341F9E"/>
    <w:rsid w:val="003429D5"/>
    <w:rsid w:val="003432AD"/>
    <w:rsid w:val="00345132"/>
    <w:rsid w:val="003456B8"/>
    <w:rsid w:val="00345F58"/>
    <w:rsid w:val="00346202"/>
    <w:rsid w:val="00346A9A"/>
    <w:rsid w:val="00346DFE"/>
    <w:rsid w:val="00347B2D"/>
    <w:rsid w:val="00347FBB"/>
    <w:rsid w:val="00350A92"/>
    <w:rsid w:val="00352DE6"/>
    <w:rsid w:val="00353F04"/>
    <w:rsid w:val="00354A25"/>
    <w:rsid w:val="00356678"/>
    <w:rsid w:val="003618AA"/>
    <w:rsid w:val="0036306E"/>
    <w:rsid w:val="0036410B"/>
    <w:rsid w:val="00367447"/>
    <w:rsid w:val="00367851"/>
    <w:rsid w:val="00367985"/>
    <w:rsid w:val="0037198D"/>
    <w:rsid w:val="00371D7E"/>
    <w:rsid w:val="00371F4F"/>
    <w:rsid w:val="00375586"/>
    <w:rsid w:val="00375D23"/>
    <w:rsid w:val="00376CBB"/>
    <w:rsid w:val="0037744F"/>
    <w:rsid w:val="00380C58"/>
    <w:rsid w:val="00382AA2"/>
    <w:rsid w:val="003838B3"/>
    <w:rsid w:val="0038679A"/>
    <w:rsid w:val="00386EAE"/>
    <w:rsid w:val="00391E13"/>
    <w:rsid w:val="0039357F"/>
    <w:rsid w:val="00394EDE"/>
    <w:rsid w:val="003955E9"/>
    <w:rsid w:val="0039622C"/>
    <w:rsid w:val="00396BE1"/>
    <w:rsid w:val="00397067"/>
    <w:rsid w:val="003A0CD2"/>
    <w:rsid w:val="003A12FF"/>
    <w:rsid w:val="003A206D"/>
    <w:rsid w:val="003A2514"/>
    <w:rsid w:val="003A268A"/>
    <w:rsid w:val="003A31B1"/>
    <w:rsid w:val="003A3DFF"/>
    <w:rsid w:val="003A6722"/>
    <w:rsid w:val="003A76D0"/>
    <w:rsid w:val="003B1763"/>
    <w:rsid w:val="003B1C12"/>
    <w:rsid w:val="003B222A"/>
    <w:rsid w:val="003B2666"/>
    <w:rsid w:val="003B2A49"/>
    <w:rsid w:val="003B3166"/>
    <w:rsid w:val="003B71CB"/>
    <w:rsid w:val="003B724D"/>
    <w:rsid w:val="003C18A6"/>
    <w:rsid w:val="003C29AF"/>
    <w:rsid w:val="003C4A60"/>
    <w:rsid w:val="003C7780"/>
    <w:rsid w:val="003D030E"/>
    <w:rsid w:val="003D0617"/>
    <w:rsid w:val="003D0E14"/>
    <w:rsid w:val="003D1720"/>
    <w:rsid w:val="003D1BFF"/>
    <w:rsid w:val="003D368C"/>
    <w:rsid w:val="003D3728"/>
    <w:rsid w:val="003D4625"/>
    <w:rsid w:val="003D4A24"/>
    <w:rsid w:val="003D51B3"/>
    <w:rsid w:val="003D5488"/>
    <w:rsid w:val="003D5826"/>
    <w:rsid w:val="003D6375"/>
    <w:rsid w:val="003D66E7"/>
    <w:rsid w:val="003D7DB6"/>
    <w:rsid w:val="003E036C"/>
    <w:rsid w:val="003E12BC"/>
    <w:rsid w:val="003E2846"/>
    <w:rsid w:val="003E5C5F"/>
    <w:rsid w:val="003E6036"/>
    <w:rsid w:val="003E6949"/>
    <w:rsid w:val="003E72AC"/>
    <w:rsid w:val="003E73C7"/>
    <w:rsid w:val="003F0EDE"/>
    <w:rsid w:val="003F101B"/>
    <w:rsid w:val="003F1115"/>
    <w:rsid w:val="003F11DA"/>
    <w:rsid w:val="003F1704"/>
    <w:rsid w:val="003F1B95"/>
    <w:rsid w:val="003F2777"/>
    <w:rsid w:val="003F4DC4"/>
    <w:rsid w:val="003F4FC7"/>
    <w:rsid w:val="003F6C1E"/>
    <w:rsid w:val="004007AF"/>
    <w:rsid w:val="00401E15"/>
    <w:rsid w:val="004029F4"/>
    <w:rsid w:val="00407712"/>
    <w:rsid w:val="00407B9F"/>
    <w:rsid w:val="004123ED"/>
    <w:rsid w:val="00413C2D"/>
    <w:rsid w:val="004144EC"/>
    <w:rsid w:val="004148D1"/>
    <w:rsid w:val="004148D5"/>
    <w:rsid w:val="00415DCB"/>
    <w:rsid w:val="00416967"/>
    <w:rsid w:val="00417D13"/>
    <w:rsid w:val="0042111A"/>
    <w:rsid w:val="00421B17"/>
    <w:rsid w:val="00421E92"/>
    <w:rsid w:val="00424798"/>
    <w:rsid w:val="00427A9D"/>
    <w:rsid w:val="00430B51"/>
    <w:rsid w:val="0043133B"/>
    <w:rsid w:val="00431F92"/>
    <w:rsid w:val="00431FBA"/>
    <w:rsid w:val="004345B0"/>
    <w:rsid w:val="00434A11"/>
    <w:rsid w:val="00435FC8"/>
    <w:rsid w:val="00436D33"/>
    <w:rsid w:val="0044359D"/>
    <w:rsid w:val="00443B7D"/>
    <w:rsid w:val="00443F7C"/>
    <w:rsid w:val="0044498F"/>
    <w:rsid w:val="00445954"/>
    <w:rsid w:val="00445B5C"/>
    <w:rsid w:val="0044610E"/>
    <w:rsid w:val="00446D4C"/>
    <w:rsid w:val="00450320"/>
    <w:rsid w:val="00451680"/>
    <w:rsid w:val="0045234C"/>
    <w:rsid w:val="00456204"/>
    <w:rsid w:val="00456E4D"/>
    <w:rsid w:val="00457789"/>
    <w:rsid w:val="0045783D"/>
    <w:rsid w:val="00457D20"/>
    <w:rsid w:val="00460685"/>
    <w:rsid w:val="0046077E"/>
    <w:rsid w:val="00460BB9"/>
    <w:rsid w:val="00460EB9"/>
    <w:rsid w:val="00462504"/>
    <w:rsid w:val="004625DA"/>
    <w:rsid w:val="00465665"/>
    <w:rsid w:val="00467029"/>
    <w:rsid w:val="0047000E"/>
    <w:rsid w:val="00472F1B"/>
    <w:rsid w:val="0047477D"/>
    <w:rsid w:val="00474D66"/>
    <w:rsid w:val="0047589C"/>
    <w:rsid w:val="0047593F"/>
    <w:rsid w:val="00475CAF"/>
    <w:rsid w:val="00477834"/>
    <w:rsid w:val="00480C6E"/>
    <w:rsid w:val="00481F52"/>
    <w:rsid w:val="00482135"/>
    <w:rsid w:val="004832C2"/>
    <w:rsid w:val="00483746"/>
    <w:rsid w:val="0048508E"/>
    <w:rsid w:val="00485DA8"/>
    <w:rsid w:val="004872CF"/>
    <w:rsid w:val="00487F79"/>
    <w:rsid w:val="0049337F"/>
    <w:rsid w:val="0049559A"/>
    <w:rsid w:val="004961A5"/>
    <w:rsid w:val="00496C24"/>
    <w:rsid w:val="00496E6C"/>
    <w:rsid w:val="0049730F"/>
    <w:rsid w:val="00497735"/>
    <w:rsid w:val="004B1337"/>
    <w:rsid w:val="004B176F"/>
    <w:rsid w:val="004B20CF"/>
    <w:rsid w:val="004B308A"/>
    <w:rsid w:val="004B3889"/>
    <w:rsid w:val="004B531F"/>
    <w:rsid w:val="004B558F"/>
    <w:rsid w:val="004B5F16"/>
    <w:rsid w:val="004B6B60"/>
    <w:rsid w:val="004C06F6"/>
    <w:rsid w:val="004C12F9"/>
    <w:rsid w:val="004C1B3A"/>
    <w:rsid w:val="004C2497"/>
    <w:rsid w:val="004C26FF"/>
    <w:rsid w:val="004C3672"/>
    <w:rsid w:val="004C3EFE"/>
    <w:rsid w:val="004C3FD4"/>
    <w:rsid w:val="004C46A3"/>
    <w:rsid w:val="004C4BB4"/>
    <w:rsid w:val="004C4C85"/>
    <w:rsid w:val="004C4D52"/>
    <w:rsid w:val="004C7C0E"/>
    <w:rsid w:val="004D40E5"/>
    <w:rsid w:val="004D45E8"/>
    <w:rsid w:val="004D4A11"/>
    <w:rsid w:val="004E005F"/>
    <w:rsid w:val="004E07B6"/>
    <w:rsid w:val="004E1299"/>
    <w:rsid w:val="004E5E4C"/>
    <w:rsid w:val="004F1039"/>
    <w:rsid w:val="004F2D56"/>
    <w:rsid w:val="004F4C3C"/>
    <w:rsid w:val="004F52E5"/>
    <w:rsid w:val="004F5E70"/>
    <w:rsid w:val="004F6077"/>
    <w:rsid w:val="004F60BC"/>
    <w:rsid w:val="004F78C7"/>
    <w:rsid w:val="00501FBD"/>
    <w:rsid w:val="005031C8"/>
    <w:rsid w:val="005035E1"/>
    <w:rsid w:val="00504382"/>
    <w:rsid w:val="00507062"/>
    <w:rsid w:val="005078AA"/>
    <w:rsid w:val="00507B6B"/>
    <w:rsid w:val="00511C6B"/>
    <w:rsid w:val="00513267"/>
    <w:rsid w:val="00513DF8"/>
    <w:rsid w:val="00513E75"/>
    <w:rsid w:val="00513E7D"/>
    <w:rsid w:val="00513F2B"/>
    <w:rsid w:val="00514442"/>
    <w:rsid w:val="00517974"/>
    <w:rsid w:val="00517FEF"/>
    <w:rsid w:val="0052143D"/>
    <w:rsid w:val="005237A1"/>
    <w:rsid w:val="0052707D"/>
    <w:rsid w:val="00527132"/>
    <w:rsid w:val="00527C45"/>
    <w:rsid w:val="0053310B"/>
    <w:rsid w:val="00533823"/>
    <w:rsid w:val="00535867"/>
    <w:rsid w:val="0053590E"/>
    <w:rsid w:val="005359BA"/>
    <w:rsid w:val="00536BED"/>
    <w:rsid w:val="005410CA"/>
    <w:rsid w:val="0054118C"/>
    <w:rsid w:val="00542DAC"/>
    <w:rsid w:val="00543A82"/>
    <w:rsid w:val="00547A00"/>
    <w:rsid w:val="0055175C"/>
    <w:rsid w:val="00552EEF"/>
    <w:rsid w:val="00555BD6"/>
    <w:rsid w:val="0055658B"/>
    <w:rsid w:val="005569A1"/>
    <w:rsid w:val="0055761C"/>
    <w:rsid w:val="0056096B"/>
    <w:rsid w:val="00563B25"/>
    <w:rsid w:val="00563C14"/>
    <w:rsid w:val="00564A16"/>
    <w:rsid w:val="00564B06"/>
    <w:rsid w:val="0056579F"/>
    <w:rsid w:val="005715A3"/>
    <w:rsid w:val="005726E7"/>
    <w:rsid w:val="00572FBB"/>
    <w:rsid w:val="00574286"/>
    <w:rsid w:val="005767DE"/>
    <w:rsid w:val="00576C95"/>
    <w:rsid w:val="00576F0A"/>
    <w:rsid w:val="005771C2"/>
    <w:rsid w:val="005776C6"/>
    <w:rsid w:val="0058041C"/>
    <w:rsid w:val="0058059D"/>
    <w:rsid w:val="00581154"/>
    <w:rsid w:val="00583A67"/>
    <w:rsid w:val="005853DB"/>
    <w:rsid w:val="00586794"/>
    <w:rsid w:val="00587E0E"/>
    <w:rsid w:val="0059124A"/>
    <w:rsid w:val="00592997"/>
    <w:rsid w:val="00594B8B"/>
    <w:rsid w:val="00596019"/>
    <w:rsid w:val="0059675B"/>
    <w:rsid w:val="005967F8"/>
    <w:rsid w:val="00597B6A"/>
    <w:rsid w:val="005A00D0"/>
    <w:rsid w:val="005A0B97"/>
    <w:rsid w:val="005A3434"/>
    <w:rsid w:val="005A35CD"/>
    <w:rsid w:val="005A46E3"/>
    <w:rsid w:val="005A52FB"/>
    <w:rsid w:val="005A6E80"/>
    <w:rsid w:val="005B0DF8"/>
    <w:rsid w:val="005B14C5"/>
    <w:rsid w:val="005B1B41"/>
    <w:rsid w:val="005B268E"/>
    <w:rsid w:val="005B3C62"/>
    <w:rsid w:val="005B48E5"/>
    <w:rsid w:val="005B63CD"/>
    <w:rsid w:val="005B6CA7"/>
    <w:rsid w:val="005B6E3D"/>
    <w:rsid w:val="005B7A26"/>
    <w:rsid w:val="005B7BBC"/>
    <w:rsid w:val="005B7FB1"/>
    <w:rsid w:val="005C0382"/>
    <w:rsid w:val="005C12E0"/>
    <w:rsid w:val="005C3330"/>
    <w:rsid w:val="005C456B"/>
    <w:rsid w:val="005C5A07"/>
    <w:rsid w:val="005C612A"/>
    <w:rsid w:val="005C61C3"/>
    <w:rsid w:val="005C64A5"/>
    <w:rsid w:val="005C7415"/>
    <w:rsid w:val="005D00C5"/>
    <w:rsid w:val="005D0102"/>
    <w:rsid w:val="005D03ED"/>
    <w:rsid w:val="005D0B96"/>
    <w:rsid w:val="005D0DE5"/>
    <w:rsid w:val="005D2215"/>
    <w:rsid w:val="005D5048"/>
    <w:rsid w:val="005D58FF"/>
    <w:rsid w:val="005D7083"/>
    <w:rsid w:val="005D71CD"/>
    <w:rsid w:val="005E1020"/>
    <w:rsid w:val="005E2181"/>
    <w:rsid w:val="005E28E6"/>
    <w:rsid w:val="005E31C3"/>
    <w:rsid w:val="005E3440"/>
    <w:rsid w:val="005E468C"/>
    <w:rsid w:val="005E496D"/>
    <w:rsid w:val="005E57E1"/>
    <w:rsid w:val="005E5E20"/>
    <w:rsid w:val="005E7066"/>
    <w:rsid w:val="005E72A1"/>
    <w:rsid w:val="005E7535"/>
    <w:rsid w:val="005F048C"/>
    <w:rsid w:val="005F1FAE"/>
    <w:rsid w:val="005F4A81"/>
    <w:rsid w:val="005F57FB"/>
    <w:rsid w:val="005F6DE1"/>
    <w:rsid w:val="005F7B39"/>
    <w:rsid w:val="006026E4"/>
    <w:rsid w:val="00602705"/>
    <w:rsid w:val="00602FA5"/>
    <w:rsid w:val="00603083"/>
    <w:rsid w:val="0060373A"/>
    <w:rsid w:val="006045B4"/>
    <w:rsid w:val="00606880"/>
    <w:rsid w:val="00606F7C"/>
    <w:rsid w:val="00611427"/>
    <w:rsid w:val="006124A3"/>
    <w:rsid w:val="00612D7A"/>
    <w:rsid w:val="00614B35"/>
    <w:rsid w:val="00616BA9"/>
    <w:rsid w:val="00616DE2"/>
    <w:rsid w:val="00617014"/>
    <w:rsid w:val="00617146"/>
    <w:rsid w:val="00617356"/>
    <w:rsid w:val="00620577"/>
    <w:rsid w:val="00621219"/>
    <w:rsid w:val="00621923"/>
    <w:rsid w:val="0062376A"/>
    <w:rsid w:val="00623FB8"/>
    <w:rsid w:val="0062475A"/>
    <w:rsid w:val="00624B40"/>
    <w:rsid w:val="006265A8"/>
    <w:rsid w:val="006347CB"/>
    <w:rsid w:val="00635A50"/>
    <w:rsid w:val="00635B9B"/>
    <w:rsid w:val="0063693A"/>
    <w:rsid w:val="00637068"/>
    <w:rsid w:val="00637217"/>
    <w:rsid w:val="0064132D"/>
    <w:rsid w:val="006417D5"/>
    <w:rsid w:val="0064188A"/>
    <w:rsid w:val="006420FD"/>
    <w:rsid w:val="00642B89"/>
    <w:rsid w:val="00642FD6"/>
    <w:rsid w:val="006434C1"/>
    <w:rsid w:val="006452FE"/>
    <w:rsid w:val="00650E25"/>
    <w:rsid w:val="00652A58"/>
    <w:rsid w:val="00652A97"/>
    <w:rsid w:val="00652BD7"/>
    <w:rsid w:val="0065366A"/>
    <w:rsid w:val="0065437F"/>
    <w:rsid w:val="0065465E"/>
    <w:rsid w:val="0065681C"/>
    <w:rsid w:val="00657442"/>
    <w:rsid w:val="00657D79"/>
    <w:rsid w:val="0066020E"/>
    <w:rsid w:val="0066024D"/>
    <w:rsid w:val="006619B9"/>
    <w:rsid w:val="006619CC"/>
    <w:rsid w:val="00663806"/>
    <w:rsid w:val="00663C99"/>
    <w:rsid w:val="00666A1E"/>
    <w:rsid w:val="00666E5D"/>
    <w:rsid w:val="006674C0"/>
    <w:rsid w:val="00667A57"/>
    <w:rsid w:val="006711F9"/>
    <w:rsid w:val="006730DA"/>
    <w:rsid w:val="006733A3"/>
    <w:rsid w:val="00673582"/>
    <w:rsid w:val="006753EE"/>
    <w:rsid w:val="0067619F"/>
    <w:rsid w:val="00676A7F"/>
    <w:rsid w:val="00682A5B"/>
    <w:rsid w:val="00682CA4"/>
    <w:rsid w:val="00682FD8"/>
    <w:rsid w:val="00683640"/>
    <w:rsid w:val="0068459B"/>
    <w:rsid w:val="00685394"/>
    <w:rsid w:val="00685444"/>
    <w:rsid w:val="00685ED7"/>
    <w:rsid w:val="00687719"/>
    <w:rsid w:val="00687780"/>
    <w:rsid w:val="006878B1"/>
    <w:rsid w:val="0069013C"/>
    <w:rsid w:val="0069059D"/>
    <w:rsid w:val="00690AEE"/>
    <w:rsid w:val="00690C04"/>
    <w:rsid w:val="0069220C"/>
    <w:rsid w:val="006929A3"/>
    <w:rsid w:val="00692A21"/>
    <w:rsid w:val="006943A5"/>
    <w:rsid w:val="0069554F"/>
    <w:rsid w:val="00696817"/>
    <w:rsid w:val="00696FB8"/>
    <w:rsid w:val="006A02A6"/>
    <w:rsid w:val="006A0C48"/>
    <w:rsid w:val="006A145D"/>
    <w:rsid w:val="006A1D9D"/>
    <w:rsid w:val="006A4073"/>
    <w:rsid w:val="006A4C8D"/>
    <w:rsid w:val="006B01C8"/>
    <w:rsid w:val="006B2398"/>
    <w:rsid w:val="006B2C94"/>
    <w:rsid w:val="006B339A"/>
    <w:rsid w:val="006B3EA8"/>
    <w:rsid w:val="006B422B"/>
    <w:rsid w:val="006B5E4D"/>
    <w:rsid w:val="006B61F4"/>
    <w:rsid w:val="006B6D3E"/>
    <w:rsid w:val="006B779C"/>
    <w:rsid w:val="006C0A5E"/>
    <w:rsid w:val="006C16AF"/>
    <w:rsid w:val="006C1BBD"/>
    <w:rsid w:val="006C2739"/>
    <w:rsid w:val="006C2C3D"/>
    <w:rsid w:val="006C37EB"/>
    <w:rsid w:val="006C3866"/>
    <w:rsid w:val="006C3A1A"/>
    <w:rsid w:val="006C3DC9"/>
    <w:rsid w:val="006C5B70"/>
    <w:rsid w:val="006C741A"/>
    <w:rsid w:val="006D0435"/>
    <w:rsid w:val="006D09DF"/>
    <w:rsid w:val="006D0A8E"/>
    <w:rsid w:val="006D2611"/>
    <w:rsid w:val="006D7D23"/>
    <w:rsid w:val="006E1E5F"/>
    <w:rsid w:val="006E2930"/>
    <w:rsid w:val="006E2AEB"/>
    <w:rsid w:val="006E2C89"/>
    <w:rsid w:val="006E34B4"/>
    <w:rsid w:val="006E4E93"/>
    <w:rsid w:val="006F0336"/>
    <w:rsid w:val="006F040E"/>
    <w:rsid w:val="006F08F9"/>
    <w:rsid w:val="006F1726"/>
    <w:rsid w:val="006F2A99"/>
    <w:rsid w:val="006F39F9"/>
    <w:rsid w:val="006F45D9"/>
    <w:rsid w:val="006F78E1"/>
    <w:rsid w:val="0070103C"/>
    <w:rsid w:val="00701F9A"/>
    <w:rsid w:val="00702A5B"/>
    <w:rsid w:val="00702DC9"/>
    <w:rsid w:val="007034E4"/>
    <w:rsid w:val="0070370F"/>
    <w:rsid w:val="0070386C"/>
    <w:rsid w:val="007044F0"/>
    <w:rsid w:val="00704AFD"/>
    <w:rsid w:val="007117AC"/>
    <w:rsid w:val="00713F6F"/>
    <w:rsid w:val="00715A81"/>
    <w:rsid w:val="00715D56"/>
    <w:rsid w:val="00717736"/>
    <w:rsid w:val="007214F4"/>
    <w:rsid w:val="00721DE0"/>
    <w:rsid w:val="0072211A"/>
    <w:rsid w:val="0072241C"/>
    <w:rsid w:val="00723BAF"/>
    <w:rsid w:val="00723C61"/>
    <w:rsid w:val="00726347"/>
    <w:rsid w:val="00726BE6"/>
    <w:rsid w:val="00730963"/>
    <w:rsid w:val="007326AE"/>
    <w:rsid w:val="007344B7"/>
    <w:rsid w:val="0073470D"/>
    <w:rsid w:val="0073475C"/>
    <w:rsid w:val="007351E9"/>
    <w:rsid w:val="00735EA9"/>
    <w:rsid w:val="00736714"/>
    <w:rsid w:val="00742DCC"/>
    <w:rsid w:val="00743AF6"/>
    <w:rsid w:val="0074427F"/>
    <w:rsid w:val="00744D97"/>
    <w:rsid w:val="007451D9"/>
    <w:rsid w:val="00745B4F"/>
    <w:rsid w:val="00747134"/>
    <w:rsid w:val="0074735E"/>
    <w:rsid w:val="00747811"/>
    <w:rsid w:val="00747837"/>
    <w:rsid w:val="00750506"/>
    <w:rsid w:val="00750903"/>
    <w:rsid w:val="00751AB0"/>
    <w:rsid w:val="00751C71"/>
    <w:rsid w:val="00754B0F"/>
    <w:rsid w:val="00754D8A"/>
    <w:rsid w:val="00756567"/>
    <w:rsid w:val="00757A6D"/>
    <w:rsid w:val="007634DE"/>
    <w:rsid w:val="0076601A"/>
    <w:rsid w:val="00767F5E"/>
    <w:rsid w:val="007709C5"/>
    <w:rsid w:val="0077110C"/>
    <w:rsid w:val="00771EBA"/>
    <w:rsid w:val="0077215B"/>
    <w:rsid w:val="00772AF7"/>
    <w:rsid w:val="00772D63"/>
    <w:rsid w:val="00773901"/>
    <w:rsid w:val="007758EA"/>
    <w:rsid w:val="00776434"/>
    <w:rsid w:val="007810D4"/>
    <w:rsid w:val="00782E4A"/>
    <w:rsid w:val="00783A90"/>
    <w:rsid w:val="00783C19"/>
    <w:rsid w:val="00783D16"/>
    <w:rsid w:val="0078424C"/>
    <w:rsid w:val="007844FC"/>
    <w:rsid w:val="0078475F"/>
    <w:rsid w:val="007849A1"/>
    <w:rsid w:val="00785E8A"/>
    <w:rsid w:val="00786DC8"/>
    <w:rsid w:val="00787938"/>
    <w:rsid w:val="00787C4E"/>
    <w:rsid w:val="00790BAA"/>
    <w:rsid w:val="00790F96"/>
    <w:rsid w:val="00791078"/>
    <w:rsid w:val="00792AEF"/>
    <w:rsid w:val="00792B4A"/>
    <w:rsid w:val="00793582"/>
    <w:rsid w:val="00794225"/>
    <w:rsid w:val="0079431B"/>
    <w:rsid w:val="00795775"/>
    <w:rsid w:val="007960A5"/>
    <w:rsid w:val="0079797A"/>
    <w:rsid w:val="007A0179"/>
    <w:rsid w:val="007A02DA"/>
    <w:rsid w:val="007A1EE1"/>
    <w:rsid w:val="007A3136"/>
    <w:rsid w:val="007A5906"/>
    <w:rsid w:val="007A5F56"/>
    <w:rsid w:val="007A61F3"/>
    <w:rsid w:val="007A6BBA"/>
    <w:rsid w:val="007A7215"/>
    <w:rsid w:val="007B213D"/>
    <w:rsid w:val="007B2FC5"/>
    <w:rsid w:val="007B34EB"/>
    <w:rsid w:val="007B3D42"/>
    <w:rsid w:val="007B4895"/>
    <w:rsid w:val="007B71F5"/>
    <w:rsid w:val="007C1236"/>
    <w:rsid w:val="007C14B9"/>
    <w:rsid w:val="007C15E0"/>
    <w:rsid w:val="007C22F3"/>
    <w:rsid w:val="007C25AC"/>
    <w:rsid w:val="007C3B33"/>
    <w:rsid w:val="007C3F6E"/>
    <w:rsid w:val="007C4968"/>
    <w:rsid w:val="007C55A9"/>
    <w:rsid w:val="007C689C"/>
    <w:rsid w:val="007C689E"/>
    <w:rsid w:val="007C7160"/>
    <w:rsid w:val="007C7421"/>
    <w:rsid w:val="007C7B42"/>
    <w:rsid w:val="007D06CA"/>
    <w:rsid w:val="007D0896"/>
    <w:rsid w:val="007D0D4E"/>
    <w:rsid w:val="007D13AC"/>
    <w:rsid w:val="007D1D7B"/>
    <w:rsid w:val="007D370C"/>
    <w:rsid w:val="007D3E66"/>
    <w:rsid w:val="007D57C2"/>
    <w:rsid w:val="007D5BFB"/>
    <w:rsid w:val="007D7DC1"/>
    <w:rsid w:val="007E0B38"/>
    <w:rsid w:val="007E15A6"/>
    <w:rsid w:val="007E3C97"/>
    <w:rsid w:val="007E67E2"/>
    <w:rsid w:val="007E70BC"/>
    <w:rsid w:val="007E76E0"/>
    <w:rsid w:val="007F09F5"/>
    <w:rsid w:val="007F3B3F"/>
    <w:rsid w:val="007F4BA2"/>
    <w:rsid w:val="007F52FF"/>
    <w:rsid w:val="007F539A"/>
    <w:rsid w:val="008006C0"/>
    <w:rsid w:val="008008F5"/>
    <w:rsid w:val="008021A8"/>
    <w:rsid w:val="00802B2B"/>
    <w:rsid w:val="00802F01"/>
    <w:rsid w:val="008044E7"/>
    <w:rsid w:val="00805470"/>
    <w:rsid w:val="008104DC"/>
    <w:rsid w:val="008125F9"/>
    <w:rsid w:val="008133C6"/>
    <w:rsid w:val="0081348A"/>
    <w:rsid w:val="00814FB4"/>
    <w:rsid w:val="00815C5E"/>
    <w:rsid w:val="00821526"/>
    <w:rsid w:val="00822222"/>
    <w:rsid w:val="0082234C"/>
    <w:rsid w:val="0082367A"/>
    <w:rsid w:val="00824C88"/>
    <w:rsid w:val="00825216"/>
    <w:rsid w:val="00826099"/>
    <w:rsid w:val="00826B01"/>
    <w:rsid w:val="00827C7A"/>
    <w:rsid w:val="00831B62"/>
    <w:rsid w:val="008338AF"/>
    <w:rsid w:val="00836727"/>
    <w:rsid w:val="00836752"/>
    <w:rsid w:val="00837892"/>
    <w:rsid w:val="008412CC"/>
    <w:rsid w:val="00841DB8"/>
    <w:rsid w:val="00842944"/>
    <w:rsid w:val="00842C78"/>
    <w:rsid w:val="00843D3F"/>
    <w:rsid w:val="0084477B"/>
    <w:rsid w:val="00845720"/>
    <w:rsid w:val="008461B6"/>
    <w:rsid w:val="00847E09"/>
    <w:rsid w:val="0085151B"/>
    <w:rsid w:val="00852922"/>
    <w:rsid w:val="00852A36"/>
    <w:rsid w:val="00853255"/>
    <w:rsid w:val="00853268"/>
    <w:rsid w:val="0085387D"/>
    <w:rsid w:val="00853C97"/>
    <w:rsid w:val="00854823"/>
    <w:rsid w:val="00856019"/>
    <w:rsid w:val="00856D5A"/>
    <w:rsid w:val="00857357"/>
    <w:rsid w:val="0086186D"/>
    <w:rsid w:val="00861DC0"/>
    <w:rsid w:val="00862DC8"/>
    <w:rsid w:val="00863292"/>
    <w:rsid w:val="0086345A"/>
    <w:rsid w:val="00864764"/>
    <w:rsid w:val="0086502B"/>
    <w:rsid w:val="008668D1"/>
    <w:rsid w:val="00866F7C"/>
    <w:rsid w:val="0087013E"/>
    <w:rsid w:val="00872FD4"/>
    <w:rsid w:val="00873175"/>
    <w:rsid w:val="008735D5"/>
    <w:rsid w:val="00873958"/>
    <w:rsid w:val="00873BC7"/>
    <w:rsid w:val="00873E6B"/>
    <w:rsid w:val="00876D74"/>
    <w:rsid w:val="00877363"/>
    <w:rsid w:val="00882C42"/>
    <w:rsid w:val="008837B9"/>
    <w:rsid w:val="00886815"/>
    <w:rsid w:val="00886B12"/>
    <w:rsid w:val="00887BB7"/>
    <w:rsid w:val="00890B55"/>
    <w:rsid w:val="0089335E"/>
    <w:rsid w:val="0089336B"/>
    <w:rsid w:val="008940EB"/>
    <w:rsid w:val="008952C3"/>
    <w:rsid w:val="008955D6"/>
    <w:rsid w:val="008959FE"/>
    <w:rsid w:val="00895C9E"/>
    <w:rsid w:val="0089774A"/>
    <w:rsid w:val="008A01EB"/>
    <w:rsid w:val="008A1072"/>
    <w:rsid w:val="008A2E22"/>
    <w:rsid w:val="008A3BBC"/>
    <w:rsid w:val="008A4F02"/>
    <w:rsid w:val="008A4FF8"/>
    <w:rsid w:val="008A514E"/>
    <w:rsid w:val="008A5A99"/>
    <w:rsid w:val="008A71E6"/>
    <w:rsid w:val="008A766F"/>
    <w:rsid w:val="008A7806"/>
    <w:rsid w:val="008A7F51"/>
    <w:rsid w:val="008B09ED"/>
    <w:rsid w:val="008B1004"/>
    <w:rsid w:val="008B1619"/>
    <w:rsid w:val="008B251E"/>
    <w:rsid w:val="008B278F"/>
    <w:rsid w:val="008B6797"/>
    <w:rsid w:val="008B686A"/>
    <w:rsid w:val="008B69B4"/>
    <w:rsid w:val="008B6B02"/>
    <w:rsid w:val="008C053F"/>
    <w:rsid w:val="008C0CEA"/>
    <w:rsid w:val="008C30A3"/>
    <w:rsid w:val="008C49F5"/>
    <w:rsid w:val="008D063D"/>
    <w:rsid w:val="008D097A"/>
    <w:rsid w:val="008D2520"/>
    <w:rsid w:val="008D454C"/>
    <w:rsid w:val="008D4832"/>
    <w:rsid w:val="008D4C9E"/>
    <w:rsid w:val="008D617E"/>
    <w:rsid w:val="008D6B9C"/>
    <w:rsid w:val="008D76C8"/>
    <w:rsid w:val="008E459E"/>
    <w:rsid w:val="008E4877"/>
    <w:rsid w:val="008E5CEE"/>
    <w:rsid w:val="008E7CFE"/>
    <w:rsid w:val="008F11E6"/>
    <w:rsid w:val="008F1F54"/>
    <w:rsid w:val="008F2F58"/>
    <w:rsid w:val="008F31EE"/>
    <w:rsid w:val="008F395C"/>
    <w:rsid w:val="008F4FF2"/>
    <w:rsid w:val="008F7AD2"/>
    <w:rsid w:val="008F7C07"/>
    <w:rsid w:val="008F7FA1"/>
    <w:rsid w:val="00900ABC"/>
    <w:rsid w:val="00903C81"/>
    <w:rsid w:val="009053F0"/>
    <w:rsid w:val="00905C61"/>
    <w:rsid w:val="00905E71"/>
    <w:rsid w:val="0091011A"/>
    <w:rsid w:val="00910C6D"/>
    <w:rsid w:val="00911027"/>
    <w:rsid w:val="00911B85"/>
    <w:rsid w:val="00914F8F"/>
    <w:rsid w:val="00915D94"/>
    <w:rsid w:val="00916FC9"/>
    <w:rsid w:val="00917AA5"/>
    <w:rsid w:val="00920A66"/>
    <w:rsid w:val="00921B8C"/>
    <w:rsid w:val="009228EF"/>
    <w:rsid w:val="00926AFD"/>
    <w:rsid w:val="009279C3"/>
    <w:rsid w:val="00932B66"/>
    <w:rsid w:val="00933284"/>
    <w:rsid w:val="009364AD"/>
    <w:rsid w:val="00937551"/>
    <w:rsid w:val="00941E31"/>
    <w:rsid w:val="00941F90"/>
    <w:rsid w:val="00942072"/>
    <w:rsid w:val="009421C0"/>
    <w:rsid w:val="00942905"/>
    <w:rsid w:val="00944B0C"/>
    <w:rsid w:val="00945347"/>
    <w:rsid w:val="00947DF1"/>
    <w:rsid w:val="009504A2"/>
    <w:rsid w:val="00950925"/>
    <w:rsid w:val="00950EDD"/>
    <w:rsid w:val="009513A2"/>
    <w:rsid w:val="00951FD8"/>
    <w:rsid w:val="00953AE2"/>
    <w:rsid w:val="00953C80"/>
    <w:rsid w:val="009551BD"/>
    <w:rsid w:val="00956271"/>
    <w:rsid w:val="009562C4"/>
    <w:rsid w:val="009566A3"/>
    <w:rsid w:val="0095788B"/>
    <w:rsid w:val="00957AF4"/>
    <w:rsid w:val="00961202"/>
    <w:rsid w:val="00963103"/>
    <w:rsid w:val="009631D5"/>
    <w:rsid w:val="00963F9B"/>
    <w:rsid w:val="00963FF4"/>
    <w:rsid w:val="00965E31"/>
    <w:rsid w:val="009679B9"/>
    <w:rsid w:val="009703DC"/>
    <w:rsid w:val="00970CD1"/>
    <w:rsid w:val="009715E8"/>
    <w:rsid w:val="00973E49"/>
    <w:rsid w:val="009743D0"/>
    <w:rsid w:val="009750F5"/>
    <w:rsid w:val="009753AC"/>
    <w:rsid w:val="0097728C"/>
    <w:rsid w:val="00980F02"/>
    <w:rsid w:val="00981435"/>
    <w:rsid w:val="0098207E"/>
    <w:rsid w:val="00982B20"/>
    <w:rsid w:val="009830DB"/>
    <w:rsid w:val="009832A1"/>
    <w:rsid w:val="00983A33"/>
    <w:rsid w:val="00985228"/>
    <w:rsid w:val="00986623"/>
    <w:rsid w:val="0098763A"/>
    <w:rsid w:val="00990156"/>
    <w:rsid w:val="00992544"/>
    <w:rsid w:val="009929B5"/>
    <w:rsid w:val="009931C1"/>
    <w:rsid w:val="00994339"/>
    <w:rsid w:val="00996EEB"/>
    <w:rsid w:val="0099700D"/>
    <w:rsid w:val="009A0C26"/>
    <w:rsid w:val="009A0ECA"/>
    <w:rsid w:val="009A1444"/>
    <w:rsid w:val="009A2873"/>
    <w:rsid w:val="009A2BA0"/>
    <w:rsid w:val="009A544D"/>
    <w:rsid w:val="009A5A9B"/>
    <w:rsid w:val="009A5BEC"/>
    <w:rsid w:val="009A5C0C"/>
    <w:rsid w:val="009A659A"/>
    <w:rsid w:val="009B0C14"/>
    <w:rsid w:val="009B1B51"/>
    <w:rsid w:val="009B2426"/>
    <w:rsid w:val="009B3D81"/>
    <w:rsid w:val="009B70D2"/>
    <w:rsid w:val="009B7DD6"/>
    <w:rsid w:val="009C0986"/>
    <w:rsid w:val="009C0B99"/>
    <w:rsid w:val="009C12CF"/>
    <w:rsid w:val="009C432F"/>
    <w:rsid w:val="009C43D3"/>
    <w:rsid w:val="009C4501"/>
    <w:rsid w:val="009C4DC7"/>
    <w:rsid w:val="009C52F3"/>
    <w:rsid w:val="009C5EE8"/>
    <w:rsid w:val="009C66E6"/>
    <w:rsid w:val="009D1637"/>
    <w:rsid w:val="009D1CBE"/>
    <w:rsid w:val="009D4330"/>
    <w:rsid w:val="009D530E"/>
    <w:rsid w:val="009D5625"/>
    <w:rsid w:val="009D5C23"/>
    <w:rsid w:val="009D5D96"/>
    <w:rsid w:val="009D645D"/>
    <w:rsid w:val="009D67D8"/>
    <w:rsid w:val="009D77CD"/>
    <w:rsid w:val="009D7ED2"/>
    <w:rsid w:val="009D7EFF"/>
    <w:rsid w:val="009E112B"/>
    <w:rsid w:val="009E1E0E"/>
    <w:rsid w:val="009E279D"/>
    <w:rsid w:val="009E30CA"/>
    <w:rsid w:val="009E4D90"/>
    <w:rsid w:val="009E5C18"/>
    <w:rsid w:val="009E625B"/>
    <w:rsid w:val="009E65BA"/>
    <w:rsid w:val="009E6F99"/>
    <w:rsid w:val="009E7ADF"/>
    <w:rsid w:val="009F0F63"/>
    <w:rsid w:val="009F123F"/>
    <w:rsid w:val="009F14C3"/>
    <w:rsid w:val="009F174A"/>
    <w:rsid w:val="009F2A9F"/>
    <w:rsid w:val="009F33B0"/>
    <w:rsid w:val="009F3C98"/>
    <w:rsid w:val="009F64FF"/>
    <w:rsid w:val="009F6A46"/>
    <w:rsid w:val="009F7727"/>
    <w:rsid w:val="00A00114"/>
    <w:rsid w:val="00A0075D"/>
    <w:rsid w:val="00A00987"/>
    <w:rsid w:val="00A00C8C"/>
    <w:rsid w:val="00A04A9C"/>
    <w:rsid w:val="00A04D61"/>
    <w:rsid w:val="00A05946"/>
    <w:rsid w:val="00A05E9E"/>
    <w:rsid w:val="00A061EB"/>
    <w:rsid w:val="00A06AB6"/>
    <w:rsid w:val="00A06DAC"/>
    <w:rsid w:val="00A07BAC"/>
    <w:rsid w:val="00A1100B"/>
    <w:rsid w:val="00A12FF3"/>
    <w:rsid w:val="00A14A86"/>
    <w:rsid w:val="00A161C8"/>
    <w:rsid w:val="00A17154"/>
    <w:rsid w:val="00A21061"/>
    <w:rsid w:val="00A216D0"/>
    <w:rsid w:val="00A21BFF"/>
    <w:rsid w:val="00A220F9"/>
    <w:rsid w:val="00A22A96"/>
    <w:rsid w:val="00A24A2C"/>
    <w:rsid w:val="00A24AE9"/>
    <w:rsid w:val="00A262B8"/>
    <w:rsid w:val="00A262E9"/>
    <w:rsid w:val="00A277F7"/>
    <w:rsid w:val="00A300A6"/>
    <w:rsid w:val="00A312B6"/>
    <w:rsid w:val="00A32B1A"/>
    <w:rsid w:val="00A33A4D"/>
    <w:rsid w:val="00A33E65"/>
    <w:rsid w:val="00A34E7D"/>
    <w:rsid w:val="00A35934"/>
    <w:rsid w:val="00A35FBE"/>
    <w:rsid w:val="00A36497"/>
    <w:rsid w:val="00A37491"/>
    <w:rsid w:val="00A376C9"/>
    <w:rsid w:val="00A4039B"/>
    <w:rsid w:val="00A40BF0"/>
    <w:rsid w:val="00A41B29"/>
    <w:rsid w:val="00A42F40"/>
    <w:rsid w:val="00A42FCC"/>
    <w:rsid w:val="00A43430"/>
    <w:rsid w:val="00A43F99"/>
    <w:rsid w:val="00A469A1"/>
    <w:rsid w:val="00A478F1"/>
    <w:rsid w:val="00A50ED1"/>
    <w:rsid w:val="00A51511"/>
    <w:rsid w:val="00A51F7A"/>
    <w:rsid w:val="00A52218"/>
    <w:rsid w:val="00A52305"/>
    <w:rsid w:val="00A528DE"/>
    <w:rsid w:val="00A534C3"/>
    <w:rsid w:val="00A54B23"/>
    <w:rsid w:val="00A553FB"/>
    <w:rsid w:val="00A56029"/>
    <w:rsid w:val="00A56F88"/>
    <w:rsid w:val="00A57789"/>
    <w:rsid w:val="00A57E41"/>
    <w:rsid w:val="00A6222E"/>
    <w:rsid w:val="00A62817"/>
    <w:rsid w:val="00A62BD3"/>
    <w:rsid w:val="00A660B8"/>
    <w:rsid w:val="00A66E90"/>
    <w:rsid w:val="00A701C1"/>
    <w:rsid w:val="00A70EAB"/>
    <w:rsid w:val="00A72933"/>
    <w:rsid w:val="00A7393E"/>
    <w:rsid w:val="00A75352"/>
    <w:rsid w:val="00A76816"/>
    <w:rsid w:val="00A76C9B"/>
    <w:rsid w:val="00A773CA"/>
    <w:rsid w:val="00A77921"/>
    <w:rsid w:val="00A80ACF"/>
    <w:rsid w:val="00A836F6"/>
    <w:rsid w:val="00A8446F"/>
    <w:rsid w:val="00A85E21"/>
    <w:rsid w:val="00A93F58"/>
    <w:rsid w:val="00A940DE"/>
    <w:rsid w:val="00A96497"/>
    <w:rsid w:val="00A96881"/>
    <w:rsid w:val="00A97006"/>
    <w:rsid w:val="00AA266F"/>
    <w:rsid w:val="00AA3CDF"/>
    <w:rsid w:val="00AB016A"/>
    <w:rsid w:val="00AB1A8C"/>
    <w:rsid w:val="00AB21C1"/>
    <w:rsid w:val="00AB35D0"/>
    <w:rsid w:val="00AB499C"/>
    <w:rsid w:val="00AB5DDE"/>
    <w:rsid w:val="00AB6878"/>
    <w:rsid w:val="00AC00A8"/>
    <w:rsid w:val="00AC1A43"/>
    <w:rsid w:val="00AC24B2"/>
    <w:rsid w:val="00AC287B"/>
    <w:rsid w:val="00AC5A6A"/>
    <w:rsid w:val="00AC64FC"/>
    <w:rsid w:val="00AC6678"/>
    <w:rsid w:val="00AC6FDC"/>
    <w:rsid w:val="00AC70D0"/>
    <w:rsid w:val="00AC76B8"/>
    <w:rsid w:val="00AC7BDA"/>
    <w:rsid w:val="00AD0087"/>
    <w:rsid w:val="00AD21B4"/>
    <w:rsid w:val="00AD452E"/>
    <w:rsid w:val="00AD482A"/>
    <w:rsid w:val="00AD5A34"/>
    <w:rsid w:val="00AE04BD"/>
    <w:rsid w:val="00AE1E02"/>
    <w:rsid w:val="00AE25E8"/>
    <w:rsid w:val="00AE28BE"/>
    <w:rsid w:val="00AE2EBC"/>
    <w:rsid w:val="00AE3E67"/>
    <w:rsid w:val="00AE6945"/>
    <w:rsid w:val="00AF2F1F"/>
    <w:rsid w:val="00AF2FE9"/>
    <w:rsid w:val="00AF533C"/>
    <w:rsid w:val="00AF592A"/>
    <w:rsid w:val="00AF5A2E"/>
    <w:rsid w:val="00AF6180"/>
    <w:rsid w:val="00B018A9"/>
    <w:rsid w:val="00B02995"/>
    <w:rsid w:val="00B036F8"/>
    <w:rsid w:val="00B06B16"/>
    <w:rsid w:val="00B1030C"/>
    <w:rsid w:val="00B13959"/>
    <w:rsid w:val="00B15E1A"/>
    <w:rsid w:val="00B16F1D"/>
    <w:rsid w:val="00B17483"/>
    <w:rsid w:val="00B21627"/>
    <w:rsid w:val="00B2172A"/>
    <w:rsid w:val="00B226B0"/>
    <w:rsid w:val="00B23F80"/>
    <w:rsid w:val="00B26199"/>
    <w:rsid w:val="00B26B66"/>
    <w:rsid w:val="00B304CB"/>
    <w:rsid w:val="00B31589"/>
    <w:rsid w:val="00B31643"/>
    <w:rsid w:val="00B32192"/>
    <w:rsid w:val="00B321AA"/>
    <w:rsid w:val="00B32C28"/>
    <w:rsid w:val="00B3613F"/>
    <w:rsid w:val="00B367D4"/>
    <w:rsid w:val="00B3700A"/>
    <w:rsid w:val="00B3753D"/>
    <w:rsid w:val="00B42831"/>
    <w:rsid w:val="00B43796"/>
    <w:rsid w:val="00B44A3F"/>
    <w:rsid w:val="00B44FBD"/>
    <w:rsid w:val="00B45A09"/>
    <w:rsid w:val="00B45C69"/>
    <w:rsid w:val="00B462E4"/>
    <w:rsid w:val="00B47168"/>
    <w:rsid w:val="00B47D05"/>
    <w:rsid w:val="00B51A7B"/>
    <w:rsid w:val="00B51D97"/>
    <w:rsid w:val="00B52653"/>
    <w:rsid w:val="00B52EAE"/>
    <w:rsid w:val="00B5355F"/>
    <w:rsid w:val="00B53AE6"/>
    <w:rsid w:val="00B5524C"/>
    <w:rsid w:val="00B55D83"/>
    <w:rsid w:val="00B56E01"/>
    <w:rsid w:val="00B575EE"/>
    <w:rsid w:val="00B578E9"/>
    <w:rsid w:val="00B57954"/>
    <w:rsid w:val="00B60FEF"/>
    <w:rsid w:val="00B61134"/>
    <w:rsid w:val="00B61B9A"/>
    <w:rsid w:val="00B623A5"/>
    <w:rsid w:val="00B65E12"/>
    <w:rsid w:val="00B66F39"/>
    <w:rsid w:val="00B67A8A"/>
    <w:rsid w:val="00B700B1"/>
    <w:rsid w:val="00B700FC"/>
    <w:rsid w:val="00B72073"/>
    <w:rsid w:val="00B72164"/>
    <w:rsid w:val="00B7387E"/>
    <w:rsid w:val="00B750A7"/>
    <w:rsid w:val="00B757C3"/>
    <w:rsid w:val="00B764C6"/>
    <w:rsid w:val="00B76871"/>
    <w:rsid w:val="00B802A1"/>
    <w:rsid w:val="00B80A66"/>
    <w:rsid w:val="00B81019"/>
    <w:rsid w:val="00B83CE1"/>
    <w:rsid w:val="00B85C75"/>
    <w:rsid w:val="00B85F9B"/>
    <w:rsid w:val="00B863FA"/>
    <w:rsid w:val="00B8730E"/>
    <w:rsid w:val="00B905DA"/>
    <w:rsid w:val="00B93CC3"/>
    <w:rsid w:val="00B94260"/>
    <w:rsid w:val="00B947CB"/>
    <w:rsid w:val="00B9480B"/>
    <w:rsid w:val="00B953B8"/>
    <w:rsid w:val="00B95920"/>
    <w:rsid w:val="00B97067"/>
    <w:rsid w:val="00BA00C3"/>
    <w:rsid w:val="00BA17F0"/>
    <w:rsid w:val="00BA184B"/>
    <w:rsid w:val="00BA1BE7"/>
    <w:rsid w:val="00BA1D05"/>
    <w:rsid w:val="00BA51A3"/>
    <w:rsid w:val="00BA5A9E"/>
    <w:rsid w:val="00BB1DB2"/>
    <w:rsid w:val="00BB20D4"/>
    <w:rsid w:val="00BB31EC"/>
    <w:rsid w:val="00BB3D9E"/>
    <w:rsid w:val="00BB3F5C"/>
    <w:rsid w:val="00BC028A"/>
    <w:rsid w:val="00BC31BF"/>
    <w:rsid w:val="00BC466C"/>
    <w:rsid w:val="00BC4D4A"/>
    <w:rsid w:val="00BC4EB2"/>
    <w:rsid w:val="00BC6EB3"/>
    <w:rsid w:val="00BC7CA7"/>
    <w:rsid w:val="00BD3B2A"/>
    <w:rsid w:val="00BD3F25"/>
    <w:rsid w:val="00BD457B"/>
    <w:rsid w:val="00BD5071"/>
    <w:rsid w:val="00BD5BE6"/>
    <w:rsid w:val="00BD624D"/>
    <w:rsid w:val="00BE2DF4"/>
    <w:rsid w:val="00BE3376"/>
    <w:rsid w:val="00BE4C8E"/>
    <w:rsid w:val="00BE5B3A"/>
    <w:rsid w:val="00BE64EF"/>
    <w:rsid w:val="00BF0F6D"/>
    <w:rsid w:val="00BF5775"/>
    <w:rsid w:val="00BF6872"/>
    <w:rsid w:val="00BF79A7"/>
    <w:rsid w:val="00C02718"/>
    <w:rsid w:val="00C03105"/>
    <w:rsid w:val="00C040AB"/>
    <w:rsid w:val="00C040F8"/>
    <w:rsid w:val="00C0411C"/>
    <w:rsid w:val="00C048D4"/>
    <w:rsid w:val="00C04922"/>
    <w:rsid w:val="00C04958"/>
    <w:rsid w:val="00C05572"/>
    <w:rsid w:val="00C05681"/>
    <w:rsid w:val="00C05888"/>
    <w:rsid w:val="00C05B85"/>
    <w:rsid w:val="00C06FED"/>
    <w:rsid w:val="00C07337"/>
    <w:rsid w:val="00C07CEA"/>
    <w:rsid w:val="00C10D0B"/>
    <w:rsid w:val="00C13FF9"/>
    <w:rsid w:val="00C14353"/>
    <w:rsid w:val="00C152B3"/>
    <w:rsid w:val="00C168ED"/>
    <w:rsid w:val="00C2010D"/>
    <w:rsid w:val="00C21819"/>
    <w:rsid w:val="00C21CF0"/>
    <w:rsid w:val="00C22160"/>
    <w:rsid w:val="00C23274"/>
    <w:rsid w:val="00C243A6"/>
    <w:rsid w:val="00C24CA1"/>
    <w:rsid w:val="00C252FC"/>
    <w:rsid w:val="00C25B2F"/>
    <w:rsid w:val="00C26597"/>
    <w:rsid w:val="00C265AC"/>
    <w:rsid w:val="00C26617"/>
    <w:rsid w:val="00C26B4F"/>
    <w:rsid w:val="00C30245"/>
    <w:rsid w:val="00C3110E"/>
    <w:rsid w:val="00C33362"/>
    <w:rsid w:val="00C34670"/>
    <w:rsid w:val="00C3643C"/>
    <w:rsid w:val="00C36565"/>
    <w:rsid w:val="00C3662E"/>
    <w:rsid w:val="00C3742F"/>
    <w:rsid w:val="00C42781"/>
    <w:rsid w:val="00C42896"/>
    <w:rsid w:val="00C43368"/>
    <w:rsid w:val="00C43FDB"/>
    <w:rsid w:val="00C44594"/>
    <w:rsid w:val="00C448D1"/>
    <w:rsid w:val="00C44E9B"/>
    <w:rsid w:val="00C459F8"/>
    <w:rsid w:val="00C45E3E"/>
    <w:rsid w:val="00C46669"/>
    <w:rsid w:val="00C47C94"/>
    <w:rsid w:val="00C507BD"/>
    <w:rsid w:val="00C5100D"/>
    <w:rsid w:val="00C51A0C"/>
    <w:rsid w:val="00C52252"/>
    <w:rsid w:val="00C526EB"/>
    <w:rsid w:val="00C52A85"/>
    <w:rsid w:val="00C5328F"/>
    <w:rsid w:val="00C53CC8"/>
    <w:rsid w:val="00C54304"/>
    <w:rsid w:val="00C54B1B"/>
    <w:rsid w:val="00C5571C"/>
    <w:rsid w:val="00C57928"/>
    <w:rsid w:val="00C60AC4"/>
    <w:rsid w:val="00C618D0"/>
    <w:rsid w:val="00C620E1"/>
    <w:rsid w:val="00C626D1"/>
    <w:rsid w:val="00C636D5"/>
    <w:rsid w:val="00C63E61"/>
    <w:rsid w:val="00C656EA"/>
    <w:rsid w:val="00C6601C"/>
    <w:rsid w:val="00C668B6"/>
    <w:rsid w:val="00C678F7"/>
    <w:rsid w:val="00C70168"/>
    <w:rsid w:val="00C71555"/>
    <w:rsid w:val="00C71599"/>
    <w:rsid w:val="00C71B4C"/>
    <w:rsid w:val="00C7204E"/>
    <w:rsid w:val="00C720B4"/>
    <w:rsid w:val="00C727E3"/>
    <w:rsid w:val="00C729A3"/>
    <w:rsid w:val="00C729EF"/>
    <w:rsid w:val="00C732B9"/>
    <w:rsid w:val="00C745A8"/>
    <w:rsid w:val="00C74D61"/>
    <w:rsid w:val="00C75238"/>
    <w:rsid w:val="00C754AA"/>
    <w:rsid w:val="00C763B2"/>
    <w:rsid w:val="00C80A13"/>
    <w:rsid w:val="00C8245E"/>
    <w:rsid w:val="00C8376F"/>
    <w:rsid w:val="00C843D4"/>
    <w:rsid w:val="00C85543"/>
    <w:rsid w:val="00C857C7"/>
    <w:rsid w:val="00C8621F"/>
    <w:rsid w:val="00C86972"/>
    <w:rsid w:val="00C92C4B"/>
    <w:rsid w:val="00C939CE"/>
    <w:rsid w:val="00C94AA2"/>
    <w:rsid w:val="00C96C26"/>
    <w:rsid w:val="00CA1726"/>
    <w:rsid w:val="00CA328D"/>
    <w:rsid w:val="00CA3863"/>
    <w:rsid w:val="00CA41B3"/>
    <w:rsid w:val="00CA464F"/>
    <w:rsid w:val="00CA4E5E"/>
    <w:rsid w:val="00CA52C0"/>
    <w:rsid w:val="00CA6026"/>
    <w:rsid w:val="00CB052B"/>
    <w:rsid w:val="00CB1917"/>
    <w:rsid w:val="00CB1FA5"/>
    <w:rsid w:val="00CB2509"/>
    <w:rsid w:val="00CB27B0"/>
    <w:rsid w:val="00CB3140"/>
    <w:rsid w:val="00CB4063"/>
    <w:rsid w:val="00CB4193"/>
    <w:rsid w:val="00CB4633"/>
    <w:rsid w:val="00CB4738"/>
    <w:rsid w:val="00CB47E9"/>
    <w:rsid w:val="00CB67B0"/>
    <w:rsid w:val="00CB733E"/>
    <w:rsid w:val="00CB75C8"/>
    <w:rsid w:val="00CC0839"/>
    <w:rsid w:val="00CC0AD3"/>
    <w:rsid w:val="00CC2046"/>
    <w:rsid w:val="00CC2B9C"/>
    <w:rsid w:val="00CC323B"/>
    <w:rsid w:val="00CC34D1"/>
    <w:rsid w:val="00CC3694"/>
    <w:rsid w:val="00CC5326"/>
    <w:rsid w:val="00CC58A4"/>
    <w:rsid w:val="00CC5BC6"/>
    <w:rsid w:val="00CC5C50"/>
    <w:rsid w:val="00CC624B"/>
    <w:rsid w:val="00CC6522"/>
    <w:rsid w:val="00CC7312"/>
    <w:rsid w:val="00CC7CFE"/>
    <w:rsid w:val="00CC7E20"/>
    <w:rsid w:val="00CC7F34"/>
    <w:rsid w:val="00CD01CA"/>
    <w:rsid w:val="00CD01F7"/>
    <w:rsid w:val="00CD1466"/>
    <w:rsid w:val="00CD19A4"/>
    <w:rsid w:val="00CD2592"/>
    <w:rsid w:val="00CD2EED"/>
    <w:rsid w:val="00CD32AB"/>
    <w:rsid w:val="00CD333B"/>
    <w:rsid w:val="00CD3CEF"/>
    <w:rsid w:val="00CD561C"/>
    <w:rsid w:val="00CD62BB"/>
    <w:rsid w:val="00CD74B9"/>
    <w:rsid w:val="00CE1B0C"/>
    <w:rsid w:val="00CE2AC8"/>
    <w:rsid w:val="00CE5DD0"/>
    <w:rsid w:val="00CE6A60"/>
    <w:rsid w:val="00CE76E4"/>
    <w:rsid w:val="00CF1B6F"/>
    <w:rsid w:val="00CF25E2"/>
    <w:rsid w:val="00CF25E6"/>
    <w:rsid w:val="00CF43D5"/>
    <w:rsid w:val="00CF5674"/>
    <w:rsid w:val="00CF5741"/>
    <w:rsid w:val="00D00083"/>
    <w:rsid w:val="00D00EC5"/>
    <w:rsid w:val="00D01225"/>
    <w:rsid w:val="00D018AF"/>
    <w:rsid w:val="00D021DC"/>
    <w:rsid w:val="00D021E2"/>
    <w:rsid w:val="00D02269"/>
    <w:rsid w:val="00D02F6D"/>
    <w:rsid w:val="00D03011"/>
    <w:rsid w:val="00D034CC"/>
    <w:rsid w:val="00D03B8E"/>
    <w:rsid w:val="00D04FA1"/>
    <w:rsid w:val="00D05C22"/>
    <w:rsid w:val="00D07197"/>
    <w:rsid w:val="00D1034D"/>
    <w:rsid w:val="00D11FB2"/>
    <w:rsid w:val="00D12653"/>
    <w:rsid w:val="00D20C73"/>
    <w:rsid w:val="00D21253"/>
    <w:rsid w:val="00D225D9"/>
    <w:rsid w:val="00D22B72"/>
    <w:rsid w:val="00D25062"/>
    <w:rsid w:val="00D254EB"/>
    <w:rsid w:val="00D25634"/>
    <w:rsid w:val="00D266FA"/>
    <w:rsid w:val="00D2792F"/>
    <w:rsid w:val="00D303DD"/>
    <w:rsid w:val="00D314ED"/>
    <w:rsid w:val="00D33ED0"/>
    <w:rsid w:val="00D34BFE"/>
    <w:rsid w:val="00D3549D"/>
    <w:rsid w:val="00D36029"/>
    <w:rsid w:val="00D36209"/>
    <w:rsid w:val="00D37470"/>
    <w:rsid w:val="00D37C37"/>
    <w:rsid w:val="00D40CE0"/>
    <w:rsid w:val="00D41866"/>
    <w:rsid w:val="00D42FE2"/>
    <w:rsid w:val="00D43082"/>
    <w:rsid w:val="00D4329D"/>
    <w:rsid w:val="00D44087"/>
    <w:rsid w:val="00D45160"/>
    <w:rsid w:val="00D4622E"/>
    <w:rsid w:val="00D50771"/>
    <w:rsid w:val="00D51704"/>
    <w:rsid w:val="00D53B25"/>
    <w:rsid w:val="00D53E76"/>
    <w:rsid w:val="00D55F1F"/>
    <w:rsid w:val="00D57745"/>
    <w:rsid w:val="00D5789D"/>
    <w:rsid w:val="00D57CEA"/>
    <w:rsid w:val="00D64C9A"/>
    <w:rsid w:val="00D65348"/>
    <w:rsid w:val="00D67A00"/>
    <w:rsid w:val="00D75458"/>
    <w:rsid w:val="00D76456"/>
    <w:rsid w:val="00D76ABA"/>
    <w:rsid w:val="00D76C6B"/>
    <w:rsid w:val="00D76FBA"/>
    <w:rsid w:val="00D8088A"/>
    <w:rsid w:val="00D815D7"/>
    <w:rsid w:val="00D81F8E"/>
    <w:rsid w:val="00D822F4"/>
    <w:rsid w:val="00D8335B"/>
    <w:rsid w:val="00D83671"/>
    <w:rsid w:val="00D83E9C"/>
    <w:rsid w:val="00D84C51"/>
    <w:rsid w:val="00D84E7A"/>
    <w:rsid w:val="00D854AB"/>
    <w:rsid w:val="00D867FF"/>
    <w:rsid w:val="00D90AA6"/>
    <w:rsid w:val="00D91323"/>
    <w:rsid w:val="00D92AE1"/>
    <w:rsid w:val="00D93AD8"/>
    <w:rsid w:val="00D95B57"/>
    <w:rsid w:val="00D970E9"/>
    <w:rsid w:val="00DA08D1"/>
    <w:rsid w:val="00DA24DD"/>
    <w:rsid w:val="00DA3872"/>
    <w:rsid w:val="00DA533F"/>
    <w:rsid w:val="00DA62EB"/>
    <w:rsid w:val="00DA643D"/>
    <w:rsid w:val="00DA697C"/>
    <w:rsid w:val="00DA6D1C"/>
    <w:rsid w:val="00DA70F2"/>
    <w:rsid w:val="00DA7679"/>
    <w:rsid w:val="00DB1437"/>
    <w:rsid w:val="00DB1AC3"/>
    <w:rsid w:val="00DB2E3D"/>
    <w:rsid w:val="00DB47D3"/>
    <w:rsid w:val="00DB59A2"/>
    <w:rsid w:val="00DB7420"/>
    <w:rsid w:val="00DC0F7A"/>
    <w:rsid w:val="00DC160C"/>
    <w:rsid w:val="00DC1D93"/>
    <w:rsid w:val="00DC2CB5"/>
    <w:rsid w:val="00DC3098"/>
    <w:rsid w:val="00DC364B"/>
    <w:rsid w:val="00DC3DBD"/>
    <w:rsid w:val="00DC6EC0"/>
    <w:rsid w:val="00DD23B2"/>
    <w:rsid w:val="00DD2F92"/>
    <w:rsid w:val="00DD326C"/>
    <w:rsid w:val="00DD3EE1"/>
    <w:rsid w:val="00DD5978"/>
    <w:rsid w:val="00DD603F"/>
    <w:rsid w:val="00DD61CF"/>
    <w:rsid w:val="00DD62C6"/>
    <w:rsid w:val="00DE0E20"/>
    <w:rsid w:val="00DE25C5"/>
    <w:rsid w:val="00DE3F82"/>
    <w:rsid w:val="00DE5708"/>
    <w:rsid w:val="00DE5AE2"/>
    <w:rsid w:val="00DE6211"/>
    <w:rsid w:val="00DF0197"/>
    <w:rsid w:val="00DF046E"/>
    <w:rsid w:val="00DF15E2"/>
    <w:rsid w:val="00DF2940"/>
    <w:rsid w:val="00DF2F78"/>
    <w:rsid w:val="00DF430C"/>
    <w:rsid w:val="00DF44FD"/>
    <w:rsid w:val="00DF455A"/>
    <w:rsid w:val="00DF4D9F"/>
    <w:rsid w:val="00DF4DCC"/>
    <w:rsid w:val="00DF64E9"/>
    <w:rsid w:val="00DF68AC"/>
    <w:rsid w:val="00DF6D0B"/>
    <w:rsid w:val="00DF6DFE"/>
    <w:rsid w:val="00DF7108"/>
    <w:rsid w:val="00E0112D"/>
    <w:rsid w:val="00E019E0"/>
    <w:rsid w:val="00E03AA2"/>
    <w:rsid w:val="00E04693"/>
    <w:rsid w:val="00E069DD"/>
    <w:rsid w:val="00E10155"/>
    <w:rsid w:val="00E10893"/>
    <w:rsid w:val="00E10ACE"/>
    <w:rsid w:val="00E205D8"/>
    <w:rsid w:val="00E20C9D"/>
    <w:rsid w:val="00E20EB4"/>
    <w:rsid w:val="00E21BD6"/>
    <w:rsid w:val="00E21CB4"/>
    <w:rsid w:val="00E22586"/>
    <w:rsid w:val="00E22C1D"/>
    <w:rsid w:val="00E26D9F"/>
    <w:rsid w:val="00E270A7"/>
    <w:rsid w:val="00E278AF"/>
    <w:rsid w:val="00E30EB4"/>
    <w:rsid w:val="00E30EE8"/>
    <w:rsid w:val="00E32832"/>
    <w:rsid w:val="00E33205"/>
    <w:rsid w:val="00E3328E"/>
    <w:rsid w:val="00E33631"/>
    <w:rsid w:val="00E336C5"/>
    <w:rsid w:val="00E342C9"/>
    <w:rsid w:val="00E35163"/>
    <w:rsid w:val="00E352A0"/>
    <w:rsid w:val="00E35366"/>
    <w:rsid w:val="00E4193F"/>
    <w:rsid w:val="00E438B4"/>
    <w:rsid w:val="00E44077"/>
    <w:rsid w:val="00E4512C"/>
    <w:rsid w:val="00E460F8"/>
    <w:rsid w:val="00E507E4"/>
    <w:rsid w:val="00E514DF"/>
    <w:rsid w:val="00E517C0"/>
    <w:rsid w:val="00E51ACC"/>
    <w:rsid w:val="00E53473"/>
    <w:rsid w:val="00E54775"/>
    <w:rsid w:val="00E55095"/>
    <w:rsid w:val="00E553ED"/>
    <w:rsid w:val="00E55C11"/>
    <w:rsid w:val="00E5697A"/>
    <w:rsid w:val="00E57007"/>
    <w:rsid w:val="00E600F4"/>
    <w:rsid w:val="00E61445"/>
    <w:rsid w:val="00E63189"/>
    <w:rsid w:val="00E63254"/>
    <w:rsid w:val="00E644E4"/>
    <w:rsid w:val="00E65988"/>
    <w:rsid w:val="00E7140A"/>
    <w:rsid w:val="00E716DF"/>
    <w:rsid w:val="00E71EFD"/>
    <w:rsid w:val="00E729AE"/>
    <w:rsid w:val="00E748BF"/>
    <w:rsid w:val="00E75E96"/>
    <w:rsid w:val="00E77081"/>
    <w:rsid w:val="00E827E1"/>
    <w:rsid w:val="00E83D0B"/>
    <w:rsid w:val="00E83E59"/>
    <w:rsid w:val="00E84579"/>
    <w:rsid w:val="00E85897"/>
    <w:rsid w:val="00E868F6"/>
    <w:rsid w:val="00E90C39"/>
    <w:rsid w:val="00E91087"/>
    <w:rsid w:val="00E919CD"/>
    <w:rsid w:val="00E9246C"/>
    <w:rsid w:val="00E92753"/>
    <w:rsid w:val="00E94052"/>
    <w:rsid w:val="00E95669"/>
    <w:rsid w:val="00E96D9C"/>
    <w:rsid w:val="00EA10EC"/>
    <w:rsid w:val="00EA14A9"/>
    <w:rsid w:val="00EA1753"/>
    <w:rsid w:val="00EA2B97"/>
    <w:rsid w:val="00EA328C"/>
    <w:rsid w:val="00EA32D3"/>
    <w:rsid w:val="00EA3677"/>
    <w:rsid w:val="00EA56D7"/>
    <w:rsid w:val="00EA5D48"/>
    <w:rsid w:val="00EA6C85"/>
    <w:rsid w:val="00EA6D3E"/>
    <w:rsid w:val="00EA7587"/>
    <w:rsid w:val="00EA7D38"/>
    <w:rsid w:val="00EB0F54"/>
    <w:rsid w:val="00EB10F1"/>
    <w:rsid w:val="00EB301A"/>
    <w:rsid w:val="00EB3360"/>
    <w:rsid w:val="00EB58B2"/>
    <w:rsid w:val="00EC07D4"/>
    <w:rsid w:val="00EC1BF9"/>
    <w:rsid w:val="00EC35F7"/>
    <w:rsid w:val="00EC3868"/>
    <w:rsid w:val="00EC4061"/>
    <w:rsid w:val="00EC5CEE"/>
    <w:rsid w:val="00EC6DA3"/>
    <w:rsid w:val="00ED064D"/>
    <w:rsid w:val="00ED07D5"/>
    <w:rsid w:val="00ED153F"/>
    <w:rsid w:val="00ED2AB6"/>
    <w:rsid w:val="00ED3729"/>
    <w:rsid w:val="00ED3F9A"/>
    <w:rsid w:val="00ED4A47"/>
    <w:rsid w:val="00ED4EFD"/>
    <w:rsid w:val="00EE17FC"/>
    <w:rsid w:val="00EE2634"/>
    <w:rsid w:val="00EE2DE3"/>
    <w:rsid w:val="00EE34B3"/>
    <w:rsid w:val="00EE371F"/>
    <w:rsid w:val="00EE4980"/>
    <w:rsid w:val="00EE4B16"/>
    <w:rsid w:val="00EE6456"/>
    <w:rsid w:val="00EF0289"/>
    <w:rsid w:val="00EF0940"/>
    <w:rsid w:val="00EF1720"/>
    <w:rsid w:val="00EF27BF"/>
    <w:rsid w:val="00EF4639"/>
    <w:rsid w:val="00EF6C62"/>
    <w:rsid w:val="00EF7988"/>
    <w:rsid w:val="00F02F29"/>
    <w:rsid w:val="00F04041"/>
    <w:rsid w:val="00F04ED3"/>
    <w:rsid w:val="00F05C75"/>
    <w:rsid w:val="00F105DC"/>
    <w:rsid w:val="00F10C21"/>
    <w:rsid w:val="00F11E5C"/>
    <w:rsid w:val="00F13ED1"/>
    <w:rsid w:val="00F14FB0"/>
    <w:rsid w:val="00F15712"/>
    <w:rsid w:val="00F171AB"/>
    <w:rsid w:val="00F2183D"/>
    <w:rsid w:val="00F21AA3"/>
    <w:rsid w:val="00F21DBC"/>
    <w:rsid w:val="00F235FE"/>
    <w:rsid w:val="00F23D33"/>
    <w:rsid w:val="00F23E66"/>
    <w:rsid w:val="00F24406"/>
    <w:rsid w:val="00F24A5B"/>
    <w:rsid w:val="00F25BC5"/>
    <w:rsid w:val="00F27ABB"/>
    <w:rsid w:val="00F304E2"/>
    <w:rsid w:val="00F3190D"/>
    <w:rsid w:val="00F3227A"/>
    <w:rsid w:val="00F3233A"/>
    <w:rsid w:val="00F3488F"/>
    <w:rsid w:val="00F354F7"/>
    <w:rsid w:val="00F358ED"/>
    <w:rsid w:val="00F37058"/>
    <w:rsid w:val="00F37089"/>
    <w:rsid w:val="00F37FC3"/>
    <w:rsid w:val="00F400AE"/>
    <w:rsid w:val="00F40387"/>
    <w:rsid w:val="00F404FB"/>
    <w:rsid w:val="00F40877"/>
    <w:rsid w:val="00F410C0"/>
    <w:rsid w:val="00F41CEA"/>
    <w:rsid w:val="00F4381D"/>
    <w:rsid w:val="00F43A5C"/>
    <w:rsid w:val="00F43C97"/>
    <w:rsid w:val="00F45C64"/>
    <w:rsid w:val="00F4682F"/>
    <w:rsid w:val="00F55016"/>
    <w:rsid w:val="00F5505C"/>
    <w:rsid w:val="00F55131"/>
    <w:rsid w:val="00F57436"/>
    <w:rsid w:val="00F57C4B"/>
    <w:rsid w:val="00F57FD0"/>
    <w:rsid w:val="00F600BD"/>
    <w:rsid w:val="00F604F4"/>
    <w:rsid w:val="00F62AB4"/>
    <w:rsid w:val="00F63D3A"/>
    <w:rsid w:val="00F64727"/>
    <w:rsid w:val="00F70089"/>
    <w:rsid w:val="00F7160D"/>
    <w:rsid w:val="00F724F6"/>
    <w:rsid w:val="00F72E03"/>
    <w:rsid w:val="00F72E5E"/>
    <w:rsid w:val="00F72EB3"/>
    <w:rsid w:val="00F7580C"/>
    <w:rsid w:val="00F75FFD"/>
    <w:rsid w:val="00F76186"/>
    <w:rsid w:val="00F7742A"/>
    <w:rsid w:val="00F803B5"/>
    <w:rsid w:val="00F803F2"/>
    <w:rsid w:val="00F80A30"/>
    <w:rsid w:val="00F828E3"/>
    <w:rsid w:val="00F8294E"/>
    <w:rsid w:val="00F82A28"/>
    <w:rsid w:val="00F8382A"/>
    <w:rsid w:val="00F86AC4"/>
    <w:rsid w:val="00F94879"/>
    <w:rsid w:val="00F94F55"/>
    <w:rsid w:val="00F95FD0"/>
    <w:rsid w:val="00F96EDD"/>
    <w:rsid w:val="00FA02F8"/>
    <w:rsid w:val="00FA048E"/>
    <w:rsid w:val="00FA1609"/>
    <w:rsid w:val="00FA2484"/>
    <w:rsid w:val="00FA7070"/>
    <w:rsid w:val="00FA7D4A"/>
    <w:rsid w:val="00FB0C00"/>
    <w:rsid w:val="00FB165A"/>
    <w:rsid w:val="00FB2E27"/>
    <w:rsid w:val="00FB3823"/>
    <w:rsid w:val="00FB4A1B"/>
    <w:rsid w:val="00FB5CD1"/>
    <w:rsid w:val="00FB62DC"/>
    <w:rsid w:val="00FB6B31"/>
    <w:rsid w:val="00FB7418"/>
    <w:rsid w:val="00FC49D7"/>
    <w:rsid w:val="00FC758F"/>
    <w:rsid w:val="00FD2017"/>
    <w:rsid w:val="00FD28B3"/>
    <w:rsid w:val="00FD321C"/>
    <w:rsid w:val="00FD3580"/>
    <w:rsid w:val="00FD4796"/>
    <w:rsid w:val="00FD51A1"/>
    <w:rsid w:val="00FD5201"/>
    <w:rsid w:val="00FD5C82"/>
    <w:rsid w:val="00FD7CA5"/>
    <w:rsid w:val="00FE25E7"/>
    <w:rsid w:val="00FE3AD2"/>
    <w:rsid w:val="00FE4A9E"/>
    <w:rsid w:val="00FE57B8"/>
    <w:rsid w:val="00FE5B50"/>
    <w:rsid w:val="00FE7C43"/>
    <w:rsid w:val="00FF072F"/>
    <w:rsid w:val="00FF0E2B"/>
    <w:rsid w:val="00FF5AD6"/>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05A794"/>
  <w15:docId w15:val="{A52C91CE-CC46-4FC8-8361-F8C74E03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C95"/>
    <w:rPr>
      <w:rFonts w:ascii="Times New Roman" w:hAnsi="Times New Roman"/>
      <w:color w:val="000000"/>
      <w:sz w:val="24"/>
    </w:rPr>
  </w:style>
  <w:style w:type="paragraph" w:styleId="Heading1">
    <w:name w:val="heading 1"/>
    <w:basedOn w:val="Normal"/>
    <w:next w:val="Normal"/>
    <w:qFormat/>
    <w:rsid w:val="00576C95"/>
    <w:pPr>
      <w:keepNext/>
      <w:ind w:right="-720"/>
      <w:outlineLvl w:val="0"/>
    </w:pPr>
    <w:rPr>
      <w:b/>
      <w:sz w:val="20"/>
    </w:rPr>
  </w:style>
  <w:style w:type="paragraph" w:styleId="Heading2">
    <w:name w:val="heading 2"/>
    <w:basedOn w:val="Normal"/>
    <w:next w:val="Normal"/>
    <w:qFormat/>
    <w:rsid w:val="00576C95"/>
    <w:pPr>
      <w:keepNext/>
      <w:ind w:right="-360"/>
      <w:outlineLvl w:val="1"/>
    </w:pPr>
    <w:rPr>
      <w:b/>
      <w:sz w:val="20"/>
    </w:rPr>
  </w:style>
  <w:style w:type="paragraph" w:styleId="Heading3">
    <w:name w:val="heading 3"/>
    <w:basedOn w:val="Normal"/>
    <w:next w:val="Normal"/>
    <w:qFormat/>
    <w:rsid w:val="00576C95"/>
    <w:pPr>
      <w:keepNext/>
      <w:ind w:right="-720" w:firstLine="720"/>
      <w:outlineLvl w:val="2"/>
    </w:pPr>
    <w:rPr>
      <w:b/>
      <w:sz w:val="20"/>
    </w:rPr>
  </w:style>
  <w:style w:type="paragraph" w:styleId="Heading4">
    <w:name w:val="heading 4"/>
    <w:basedOn w:val="Normal"/>
    <w:next w:val="Normal"/>
    <w:qFormat/>
    <w:rsid w:val="00576C95"/>
    <w:pPr>
      <w:keepNext/>
      <w:ind w:left="720" w:right="-720"/>
      <w:outlineLvl w:val="3"/>
    </w:pPr>
    <w:rPr>
      <w:b/>
      <w:sz w:val="20"/>
    </w:rPr>
  </w:style>
  <w:style w:type="paragraph" w:styleId="Heading5">
    <w:name w:val="heading 5"/>
    <w:basedOn w:val="Normal"/>
    <w:next w:val="Normal"/>
    <w:qFormat/>
    <w:rsid w:val="00576C95"/>
    <w:pPr>
      <w:keepNext/>
      <w:ind w:left="720" w:right="-720" w:hanging="720"/>
      <w:outlineLvl w:val="4"/>
    </w:pPr>
    <w:rPr>
      <w:b/>
      <w:sz w:val="20"/>
    </w:rPr>
  </w:style>
  <w:style w:type="paragraph" w:styleId="Heading6">
    <w:name w:val="heading 6"/>
    <w:basedOn w:val="Normal"/>
    <w:next w:val="Normal"/>
    <w:qFormat/>
    <w:rsid w:val="00576C95"/>
    <w:pPr>
      <w:keepNext/>
      <w:ind w:firstLine="720"/>
      <w:outlineLvl w:val="5"/>
    </w:pPr>
    <w:rPr>
      <w:sz w:val="20"/>
      <w:u w:val="single"/>
    </w:rPr>
  </w:style>
  <w:style w:type="paragraph" w:styleId="Heading7">
    <w:name w:val="heading 7"/>
    <w:basedOn w:val="Normal"/>
    <w:next w:val="Normal"/>
    <w:qFormat/>
    <w:rsid w:val="00576C95"/>
    <w:pPr>
      <w:keepNext/>
      <w:ind w:left="720"/>
      <w:outlineLvl w:val="6"/>
    </w:pPr>
    <w:rPr>
      <w:sz w:val="20"/>
      <w:u w:val="single"/>
    </w:rPr>
  </w:style>
  <w:style w:type="paragraph" w:styleId="Heading8">
    <w:name w:val="heading 8"/>
    <w:basedOn w:val="Normal"/>
    <w:next w:val="Normal"/>
    <w:qFormat/>
    <w:rsid w:val="00576C95"/>
    <w:pPr>
      <w:keepNext/>
      <w:ind w:right="-720"/>
      <w:outlineLvl w:val="7"/>
    </w:pPr>
    <w:rPr>
      <w:b/>
    </w:rPr>
  </w:style>
  <w:style w:type="paragraph" w:styleId="Heading9">
    <w:name w:val="heading 9"/>
    <w:basedOn w:val="Normal"/>
    <w:next w:val="Normal"/>
    <w:qFormat/>
    <w:rsid w:val="00576C95"/>
    <w:pPr>
      <w:keepNext/>
      <w:ind w:right="-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6C95"/>
    <w:pPr>
      <w:ind w:right="-720"/>
    </w:pPr>
    <w:rPr>
      <w:sz w:val="20"/>
    </w:rPr>
  </w:style>
  <w:style w:type="paragraph" w:styleId="Header">
    <w:name w:val="header"/>
    <w:basedOn w:val="Normal"/>
    <w:link w:val="HeaderChar"/>
    <w:uiPriority w:val="99"/>
    <w:rsid w:val="00576C95"/>
    <w:pPr>
      <w:tabs>
        <w:tab w:val="center" w:pos="4320"/>
        <w:tab w:val="right" w:pos="8640"/>
      </w:tabs>
    </w:pPr>
  </w:style>
  <w:style w:type="paragraph" w:styleId="Footer">
    <w:name w:val="footer"/>
    <w:basedOn w:val="Normal"/>
    <w:link w:val="FooterChar"/>
    <w:uiPriority w:val="99"/>
    <w:rsid w:val="00576C95"/>
    <w:pPr>
      <w:tabs>
        <w:tab w:val="center" w:pos="4320"/>
        <w:tab w:val="right" w:pos="8640"/>
      </w:tabs>
    </w:pPr>
  </w:style>
  <w:style w:type="character" w:styleId="PageNumber">
    <w:name w:val="page number"/>
    <w:basedOn w:val="DefaultParagraphFont"/>
    <w:rsid w:val="00576C95"/>
  </w:style>
  <w:style w:type="paragraph" w:styleId="BodyText2">
    <w:name w:val="Body Text 2"/>
    <w:basedOn w:val="Normal"/>
    <w:rsid w:val="00576C95"/>
    <w:pPr>
      <w:ind w:right="-720"/>
    </w:pPr>
  </w:style>
  <w:style w:type="paragraph" w:styleId="BodyText3">
    <w:name w:val="Body Text 3"/>
    <w:basedOn w:val="Normal"/>
    <w:rsid w:val="00576C95"/>
    <w:pPr>
      <w:ind w:right="-1080"/>
    </w:pPr>
  </w:style>
  <w:style w:type="paragraph" w:styleId="DocumentMap">
    <w:name w:val="Document Map"/>
    <w:basedOn w:val="Normal"/>
    <w:semiHidden/>
    <w:rsid w:val="00576C95"/>
    <w:pPr>
      <w:shd w:val="clear" w:color="auto" w:fill="000080"/>
    </w:pPr>
    <w:rPr>
      <w:rFonts w:ascii="Tahoma" w:hAnsi="Tahoma" w:cs="Tahoma"/>
    </w:rPr>
  </w:style>
  <w:style w:type="character" w:styleId="Hyperlink">
    <w:name w:val="Hyperlink"/>
    <w:basedOn w:val="DefaultParagraphFont"/>
    <w:uiPriority w:val="99"/>
    <w:rsid w:val="00576C95"/>
    <w:rPr>
      <w:color w:val="0000FF"/>
      <w:u w:val="single"/>
    </w:rPr>
  </w:style>
  <w:style w:type="paragraph" w:styleId="BodyTextIndent">
    <w:name w:val="Body Text Indent"/>
    <w:basedOn w:val="Normal"/>
    <w:rsid w:val="00576C95"/>
    <w:pPr>
      <w:ind w:right="-720" w:firstLine="720"/>
    </w:pPr>
  </w:style>
  <w:style w:type="paragraph" w:styleId="BlockText">
    <w:name w:val="Block Text"/>
    <w:basedOn w:val="Normal"/>
    <w:rsid w:val="00576C95"/>
    <w:pPr>
      <w:ind w:left="2160" w:right="-630" w:hanging="2160"/>
    </w:pPr>
  </w:style>
  <w:style w:type="paragraph" w:styleId="BodyTextIndent3">
    <w:name w:val="Body Text Indent 3"/>
    <w:basedOn w:val="Normal"/>
    <w:rsid w:val="009750F5"/>
    <w:pPr>
      <w:spacing w:after="120"/>
      <w:ind w:left="360"/>
    </w:pPr>
    <w:rPr>
      <w:sz w:val="16"/>
      <w:szCs w:val="16"/>
    </w:rPr>
  </w:style>
  <w:style w:type="character" w:styleId="FollowedHyperlink">
    <w:name w:val="FollowedHyperlink"/>
    <w:basedOn w:val="DefaultParagraphFont"/>
    <w:rsid w:val="004E1299"/>
    <w:rPr>
      <w:color w:val="800080"/>
      <w:u w:val="single"/>
    </w:rPr>
  </w:style>
  <w:style w:type="character" w:customStyle="1" w:styleId="FooterChar">
    <w:name w:val="Footer Char"/>
    <w:basedOn w:val="DefaultParagraphFont"/>
    <w:link w:val="Footer"/>
    <w:uiPriority w:val="99"/>
    <w:rsid w:val="00682A5B"/>
    <w:rPr>
      <w:rFonts w:ascii="Times New Roman" w:hAnsi="Times New Roman"/>
      <w:color w:val="000000"/>
      <w:sz w:val="24"/>
    </w:rPr>
  </w:style>
  <w:style w:type="paragraph" w:styleId="BalloonText">
    <w:name w:val="Balloon Text"/>
    <w:basedOn w:val="Normal"/>
    <w:link w:val="BalloonTextChar"/>
    <w:rsid w:val="00682A5B"/>
    <w:rPr>
      <w:rFonts w:ascii="Tahoma" w:hAnsi="Tahoma" w:cs="Tahoma"/>
      <w:sz w:val="16"/>
      <w:szCs w:val="16"/>
    </w:rPr>
  </w:style>
  <w:style w:type="character" w:customStyle="1" w:styleId="BalloonTextChar">
    <w:name w:val="Balloon Text Char"/>
    <w:basedOn w:val="DefaultParagraphFont"/>
    <w:link w:val="BalloonText"/>
    <w:rsid w:val="00682A5B"/>
    <w:rPr>
      <w:rFonts w:ascii="Tahoma" w:hAnsi="Tahoma" w:cs="Tahoma"/>
      <w:color w:val="000000"/>
      <w:sz w:val="16"/>
      <w:szCs w:val="16"/>
    </w:rPr>
  </w:style>
  <w:style w:type="paragraph" w:styleId="PlainText">
    <w:name w:val="Plain Text"/>
    <w:basedOn w:val="Normal"/>
    <w:link w:val="PlainTextChar"/>
    <w:uiPriority w:val="99"/>
    <w:unhideWhenUsed/>
    <w:rsid w:val="00E04693"/>
    <w:rPr>
      <w:rFonts w:ascii="Georgia" w:hAnsi="Georgia" w:cs="Courier New"/>
      <w:color w:val="auto"/>
      <w:sz w:val="22"/>
      <w:szCs w:val="22"/>
    </w:rPr>
  </w:style>
  <w:style w:type="character" w:customStyle="1" w:styleId="PlainTextChar">
    <w:name w:val="Plain Text Char"/>
    <w:basedOn w:val="DefaultParagraphFont"/>
    <w:link w:val="PlainText"/>
    <w:uiPriority w:val="99"/>
    <w:rsid w:val="00E04693"/>
    <w:rPr>
      <w:rFonts w:ascii="Georgia" w:hAnsi="Georgia" w:cs="Courier New"/>
      <w:sz w:val="22"/>
      <w:szCs w:val="22"/>
    </w:rPr>
  </w:style>
  <w:style w:type="character" w:styleId="CommentReference">
    <w:name w:val="annotation reference"/>
    <w:basedOn w:val="DefaultParagraphFont"/>
    <w:rsid w:val="00C71555"/>
    <w:rPr>
      <w:sz w:val="16"/>
      <w:szCs w:val="16"/>
    </w:rPr>
  </w:style>
  <w:style w:type="paragraph" w:styleId="CommentText">
    <w:name w:val="annotation text"/>
    <w:basedOn w:val="Normal"/>
    <w:link w:val="CommentTextChar"/>
    <w:rsid w:val="00C71555"/>
    <w:rPr>
      <w:sz w:val="20"/>
    </w:rPr>
  </w:style>
  <w:style w:type="character" w:customStyle="1" w:styleId="CommentTextChar">
    <w:name w:val="Comment Text Char"/>
    <w:basedOn w:val="DefaultParagraphFont"/>
    <w:link w:val="CommentText"/>
    <w:rsid w:val="00C71555"/>
    <w:rPr>
      <w:rFonts w:ascii="Times New Roman" w:hAnsi="Times New Roman"/>
      <w:color w:val="000000"/>
    </w:rPr>
  </w:style>
  <w:style w:type="paragraph" w:styleId="CommentSubject">
    <w:name w:val="annotation subject"/>
    <w:basedOn w:val="CommentText"/>
    <w:next w:val="CommentText"/>
    <w:link w:val="CommentSubjectChar"/>
    <w:rsid w:val="00C71555"/>
    <w:rPr>
      <w:b/>
      <w:bCs/>
    </w:rPr>
  </w:style>
  <w:style w:type="character" w:customStyle="1" w:styleId="CommentSubjectChar">
    <w:name w:val="Comment Subject Char"/>
    <w:basedOn w:val="CommentTextChar"/>
    <w:link w:val="CommentSubject"/>
    <w:rsid w:val="00C71555"/>
    <w:rPr>
      <w:rFonts w:ascii="Times New Roman" w:hAnsi="Times New Roman"/>
      <w:b/>
      <w:bCs/>
      <w:color w:val="000000"/>
    </w:rPr>
  </w:style>
  <w:style w:type="paragraph" w:customStyle="1" w:styleId="Default">
    <w:name w:val="Default"/>
    <w:rsid w:val="00A40BF0"/>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06657B"/>
    <w:rPr>
      <w:b/>
      <w:bCs/>
    </w:rPr>
  </w:style>
  <w:style w:type="paragraph" w:styleId="Title">
    <w:name w:val="Title"/>
    <w:basedOn w:val="Normal"/>
    <w:link w:val="TitleChar"/>
    <w:qFormat/>
    <w:rsid w:val="001813F5"/>
    <w:pPr>
      <w:spacing w:before="240" w:after="60"/>
      <w:jc w:val="both"/>
      <w:outlineLvl w:val="0"/>
    </w:pPr>
    <w:rPr>
      <w:rFonts w:ascii="Arial" w:eastAsia="SimSun" w:hAnsi="Arial" w:cs="Arial"/>
      <w:color w:val="auto"/>
      <w:kern w:val="28"/>
      <w:sz w:val="32"/>
      <w:szCs w:val="32"/>
      <w:lang w:val="en-GB"/>
    </w:rPr>
  </w:style>
  <w:style w:type="character" w:customStyle="1" w:styleId="TitleChar">
    <w:name w:val="Title Char"/>
    <w:basedOn w:val="DefaultParagraphFont"/>
    <w:link w:val="Title"/>
    <w:rsid w:val="001813F5"/>
    <w:rPr>
      <w:rFonts w:ascii="Arial" w:eastAsia="SimSun" w:hAnsi="Arial" w:cs="Arial"/>
      <w:kern w:val="28"/>
      <w:sz w:val="32"/>
      <w:szCs w:val="32"/>
      <w:lang w:val="en-GB"/>
    </w:rPr>
  </w:style>
  <w:style w:type="paragraph" w:customStyle="1" w:styleId="Centered">
    <w:name w:val="Centered"/>
    <w:basedOn w:val="Normal"/>
    <w:qFormat/>
    <w:rsid w:val="001813F5"/>
    <w:pPr>
      <w:spacing w:before="120" w:after="120"/>
      <w:jc w:val="center"/>
    </w:pPr>
    <w:rPr>
      <w:color w:val="auto"/>
      <w:szCs w:val="24"/>
    </w:rPr>
  </w:style>
  <w:style w:type="character" w:customStyle="1" w:styleId="HeaderChar">
    <w:name w:val="Header Char"/>
    <w:basedOn w:val="DefaultParagraphFont"/>
    <w:link w:val="Header"/>
    <w:uiPriority w:val="99"/>
    <w:rsid w:val="00333071"/>
    <w:rPr>
      <w:rFonts w:ascii="Times New Roman" w:hAnsi="Times New Roman"/>
      <w:color w:val="000000"/>
      <w:sz w:val="24"/>
    </w:rPr>
  </w:style>
  <w:style w:type="character" w:customStyle="1" w:styleId="presenter">
    <w:name w:val="presenter"/>
    <w:basedOn w:val="DefaultParagraphFont"/>
    <w:rsid w:val="005035E1"/>
  </w:style>
  <w:style w:type="character" w:customStyle="1" w:styleId="name">
    <w:name w:val="name"/>
    <w:basedOn w:val="DefaultParagraphFont"/>
    <w:rsid w:val="005035E1"/>
  </w:style>
  <w:style w:type="character" w:customStyle="1" w:styleId="affiliation">
    <w:name w:val="affiliation"/>
    <w:basedOn w:val="DefaultParagraphFont"/>
    <w:rsid w:val="005035E1"/>
  </w:style>
  <w:style w:type="character" w:customStyle="1" w:styleId="author">
    <w:name w:val="author"/>
    <w:basedOn w:val="DefaultParagraphFont"/>
    <w:rsid w:val="005035E1"/>
  </w:style>
  <w:style w:type="paragraph" w:styleId="ListParagraph">
    <w:name w:val="List Paragraph"/>
    <w:basedOn w:val="Normal"/>
    <w:uiPriority w:val="34"/>
    <w:qFormat/>
    <w:rsid w:val="00C939CE"/>
    <w:pPr>
      <w:ind w:left="720"/>
      <w:contextualSpacing/>
    </w:pPr>
  </w:style>
  <w:style w:type="paragraph" w:customStyle="1" w:styleId="UO-Title">
    <w:name w:val="UO - Title"/>
    <w:basedOn w:val="Normal"/>
    <w:next w:val="Normal"/>
    <w:rsid w:val="00973E49"/>
    <w:pPr>
      <w:widowControl w:val="0"/>
      <w:spacing w:before="2040" w:after="2040" w:line="480" w:lineRule="auto"/>
      <w:jc w:val="center"/>
    </w:pPr>
    <w:rPr>
      <w:rFonts w:ascii="Garamond" w:hAnsi="Garamond"/>
      <w:caps/>
      <w:color w:val="auto"/>
    </w:rPr>
  </w:style>
  <w:style w:type="character" w:customStyle="1" w:styleId="hilite">
    <w:name w:val="hilite"/>
    <w:basedOn w:val="DefaultParagraphFont"/>
    <w:rsid w:val="00FA2484"/>
  </w:style>
  <w:style w:type="character" w:styleId="Emphasis">
    <w:name w:val="Emphasis"/>
    <w:basedOn w:val="DefaultParagraphFont"/>
    <w:uiPriority w:val="20"/>
    <w:qFormat/>
    <w:rsid w:val="00FA2484"/>
    <w:rPr>
      <w:i/>
      <w:iCs/>
    </w:rPr>
  </w:style>
  <w:style w:type="character" w:customStyle="1" w:styleId="authors">
    <w:name w:val="authors"/>
    <w:basedOn w:val="DefaultParagraphFont"/>
    <w:rsid w:val="00092846"/>
  </w:style>
  <w:style w:type="character" w:customStyle="1" w:styleId="chaptertitle">
    <w:name w:val="chaptertitle"/>
    <w:basedOn w:val="DefaultParagraphFont"/>
    <w:rsid w:val="00092846"/>
  </w:style>
  <w:style w:type="character" w:customStyle="1" w:styleId="Title1">
    <w:name w:val="Title1"/>
    <w:basedOn w:val="DefaultParagraphFont"/>
    <w:rsid w:val="00092846"/>
  </w:style>
  <w:style w:type="character" w:customStyle="1" w:styleId="editors">
    <w:name w:val="editors"/>
    <w:basedOn w:val="DefaultParagraphFont"/>
    <w:rsid w:val="00092846"/>
  </w:style>
  <w:style w:type="character" w:customStyle="1" w:styleId="book-publisher">
    <w:name w:val="book-publisher"/>
    <w:basedOn w:val="DefaultParagraphFont"/>
    <w:rsid w:val="00092846"/>
  </w:style>
  <w:style w:type="character" w:customStyle="1" w:styleId="displaydate">
    <w:name w:val="displaydate"/>
    <w:basedOn w:val="DefaultParagraphFont"/>
    <w:rsid w:val="00092846"/>
  </w:style>
  <w:style w:type="character" w:customStyle="1" w:styleId="chapter-details">
    <w:name w:val="chapter-details"/>
    <w:basedOn w:val="DefaultParagraphFont"/>
    <w:rsid w:val="00092846"/>
  </w:style>
  <w:style w:type="character" w:customStyle="1" w:styleId="identifier">
    <w:name w:val="identifier"/>
    <w:basedOn w:val="DefaultParagraphFont"/>
    <w:rsid w:val="0082234C"/>
  </w:style>
  <w:style w:type="paragraph" w:styleId="Revision">
    <w:name w:val="Revision"/>
    <w:hidden/>
    <w:uiPriority w:val="99"/>
    <w:semiHidden/>
    <w:rsid w:val="002B3863"/>
    <w:rPr>
      <w:rFonts w:ascii="Times New Roman" w:hAnsi="Times New Roman"/>
      <w:color w:val="000000"/>
      <w:sz w:val="24"/>
    </w:rPr>
  </w:style>
  <w:style w:type="character" w:styleId="UnresolvedMention">
    <w:name w:val="Unresolved Mention"/>
    <w:basedOn w:val="DefaultParagraphFont"/>
    <w:uiPriority w:val="99"/>
    <w:semiHidden/>
    <w:unhideWhenUsed/>
    <w:rsid w:val="00676A7F"/>
    <w:rPr>
      <w:color w:val="605E5C"/>
      <w:shd w:val="clear" w:color="auto" w:fill="E1DFDD"/>
    </w:rPr>
  </w:style>
  <w:style w:type="character" w:customStyle="1" w:styleId="Date1">
    <w:name w:val="Date1"/>
    <w:basedOn w:val="DefaultParagraphFont"/>
    <w:rsid w:val="00676A7F"/>
  </w:style>
  <w:style w:type="character" w:customStyle="1" w:styleId="arttitle">
    <w:name w:val="art_title"/>
    <w:basedOn w:val="DefaultParagraphFont"/>
    <w:rsid w:val="00676A7F"/>
  </w:style>
  <w:style w:type="character" w:customStyle="1" w:styleId="serialtitle">
    <w:name w:val="serial_title"/>
    <w:basedOn w:val="DefaultParagraphFont"/>
    <w:rsid w:val="00676A7F"/>
  </w:style>
  <w:style w:type="character" w:customStyle="1" w:styleId="volumeissue">
    <w:name w:val="volume_issue"/>
    <w:basedOn w:val="DefaultParagraphFont"/>
    <w:rsid w:val="00676A7F"/>
  </w:style>
  <w:style w:type="character" w:customStyle="1" w:styleId="pagerange">
    <w:name w:val="page_range"/>
    <w:basedOn w:val="DefaultParagraphFont"/>
    <w:rsid w:val="00676A7F"/>
  </w:style>
  <w:style w:type="character" w:customStyle="1" w:styleId="doilink">
    <w:name w:val="doi_link"/>
    <w:basedOn w:val="DefaultParagraphFont"/>
    <w:rsid w:val="00676A7F"/>
  </w:style>
  <w:style w:type="character" w:customStyle="1" w:styleId="apple-converted-space">
    <w:name w:val="apple-converted-space"/>
    <w:basedOn w:val="DefaultParagraphFont"/>
    <w:rsid w:val="00086B3F"/>
  </w:style>
  <w:style w:type="character" w:customStyle="1" w:styleId="contentpasted1">
    <w:name w:val="contentpasted1"/>
    <w:basedOn w:val="DefaultParagraphFont"/>
    <w:rsid w:val="00F72E03"/>
  </w:style>
  <w:style w:type="character" w:customStyle="1" w:styleId="contentpasted0">
    <w:name w:val="contentpasted0"/>
    <w:basedOn w:val="DefaultParagraphFont"/>
    <w:rsid w:val="00F72E03"/>
  </w:style>
  <w:style w:type="character" w:customStyle="1" w:styleId="sessionlisttitle">
    <w:name w:val="sessionlisttitle"/>
    <w:basedOn w:val="DefaultParagraphFont"/>
    <w:rsid w:val="002063BA"/>
  </w:style>
  <w:style w:type="table" w:styleId="TableGrid">
    <w:name w:val="Table Grid"/>
    <w:basedOn w:val="TableNormal"/>
    <w:uiPriority w:val="59"/>
    <w:rsid w:val="00AF2FE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citation-ids-label">
    <w:name w:val="fm-citation-ids-label"/>
    <w:basedOn w:val="DefaultParagraphFont"/>
    <w:rsid w:val="00AF2FE9"/>
  </w:style>
  <w:style w:type="character" w:customStyle="1" w:styleId="outlook-search-highlight">
    <w:name w:val="outlook-search-highlight"/>
    <w:basedOn w:val="DefaultParagraphFont"/>
    <w:rsid w:val="0078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2795">
      <w:bodyDiv w:val="1"/>
      <w:marLeft w:val="0"/>
      <w:marRight w:val="0"/>
      <w:marTop w:val="0"/>
      <w:marBottom w:val="0"/>
      <w:divBdr>
        <w:top w:val="none" w:sz="0" w:space="0" w:color="auto"/>
        <w:left w:val="none" w:sz="0" w:space="0" w:color="auto"/>
        <w:bottom w:val="none" w:sz="0" w:space="0" w:color="auto"/>
        <w:right w:val="none" w:sz="0" w:space="0" w:color="auto"/>
      </w:divBdr>
    </w:div>
    <w:div w:id="21831649">
      <w:bodyDiv w:val="1"/>
      <w:marLeft w:val="0"/>
      <w:marRight w:val="0"/>
      <w:marTop w:val="0"/>
      <w:marBottom w:val="0"/>
      <w:divBdr>
        <w:top w:val="none" w:sz="0" w:space="0" w:color="auto"/>
        <w:left w:val="none" w:sz="0" w:space="0" w:color="auto"/>
        <w:bottom w:val="none" w:sz="0" w:space="0" w:color="auto"/>
        <w:right w:val="none" w:sz="0" w:space="0" w:color="auto"/>
      </w:divBdr>
      <w:divsChild>
        <w:div w:id="905187636">
          <w:marLeft w:val="480"/>
          <w:marRight w:val="0"/>
          <w:marTop w:val="0"/>
          <w:marBottom w:val="0"/>
          <w:divBdr>
            <w:top w:val="none" w:sz="0" w:space="0" w:color="auto"/>
            <w:left w:val="none" w:sz="0" w:space="0" w:color="auto"/>
            <w:bottom w:val="none" w:sz="0" w:space="0" w:color="auto"/>
            <w:right w:val="none" w:sz="0" w:space="0" w:color="auto"/>
          </w:divBdr>
          <w:divsChild>
            <w:div w:id="14039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6251">
      <w:bodyDiv w:val="1"/>
      <w:marLeft w:val="0"/>
      <w:marRight w:val="0"/>
      <w:marTop w:val="0"/>
      <w:marBottom w:val="0"/>
      <w:divBdr>
        <w:top w:val="none" w:sz="0" w:space="0" w:color="auto"/>
        <w:left w:val="none" w:sz="0" w:space="0" w:color="auto"/>
        <w:bottom w:val="none" w:sz="0" w:space="0" w:color="auto"/>
        <w:right w:val="none" w:sz="0" w:space="0" w:color="auto"/>
      </w:divBdr>
    </w:div>
    <w:div w:id="55474631">
      <w:bodyDiv w:val="1"/>
      <w:marLeft w:val="0"/>
      <w:marRight w:val="0"/>
      <w:marTop w:val="0"/>
      <w:marBottom w:val="0"/>
      <w:divBdr>
        <w:top w:val="none" w:sz="0" w:space="0" w:color="auto"/>
        <w:left w:val="none" w:sz="0" w:space="0" w:color="auto"/>
        <w:bottom w:val="none" w:sz="0" w:space="0" w:color="auto"/>
        <w:right w:val="none" w:sz="0" w:space="0" w:color="auto"/>
      </w:divBdr>
    </w:div>
    <w:div w:id="112135554">
      <w:bodyDiv w:val="1"/>
      <w:marLeft w:val="0"/>
      <w:marRight w:val="0"/>
      <w:marTop w:val="0"/>
      <w:marBottom w:val="0"/>
      <w:divBdr>
        <w:top w:val="none" w:sz="0" w:space="0" w:color="auto"/>
        <w:left w:val="none" w:sz="0" w:space="0" w:color="auto"/>
        <w:bottom w:val="none" w:sz="0" w:space="0" w:color="auto"/>
        <w:right w:val="none" w:sz="0" w:space="0" w:color="auto"/>
      </w:divBdr>
    </w:div>
    <w:div w:id="113789104">
      <w:bodyDiv w:val="1"/>
      <w:marLeft w:val="0"/>
      <w:marRight w:val="0"/>
      <w:marTop w:val="0"/>
      <w:marBottom w:val="0"/>
      <w:divBdr>
        <w:top w:val="none" w:sz="0" w:space="0" w:color="auto"/>
        <w:left w:val="none" w:sz="0" w:space="0" w:color="auto"/>
        <w:bottom w:val="none" w:sz="0" w:space="0" w:color="auto"/>
        <w:right w:val="none" w:sz="0" w:space="0" w:color="auto"/>
      </w:divBdr>
      <w:divsChild>
        <w:div w:id="1338848226">
          <w:marLeft w:val="480"/>
          <w:marRight w:val="0"/>
          <w:marTop w:val="0"/>
          <w:marBottom w:val="0"/>
          <w:divBdr>
            <w:top w:val="none" w:sz="0" w:space="0" w:color="auto"/>
            <w:left w:val="none" w:sz="0" w:space="0" w:color="auto"/>
            <w:bottom w:val="none" w:sz="0" w:space="0" w:color="auto"/>
            <w:right w:val="none" w:sz="0" w:space="0" w:color="auto"/>
          </w:divBdr>
          <w:divsChild>
            <w:div w:id="2245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4637">
      <w:bodyDiv w:val="1"/>
      <w:marLeft w:val="0"/>
      <w:marRight w:val="0"/>
      <w:marTop w:val="0"/>
      <w:marBottom w:val="0"/>
      <w:divBdr>
        <w:top w:val="none" w:sz="0" w:space="0" w:color="auto"/>
        <w:left w:val="none" w:sz="0" w:space="0" w:color="auto"/>
        <w:bottom w:val="none" w:sz="0" w:space="0" w:color="auto"/>
        <w:right w:val="none" w:sz="0" w:space="0" w:color="auto"/>
      </w:divBdr>
    </w:div>
    <w:div w:id="154877668">
      <w:bodyDiv w:val="1"/>
      <w:marLeft w:val="0"/>
      <w:marRight w:val="0"/>
      <w:marTop w:val="0"/>
      <w:marBottom w:val="0"/>
      <w:divBdr>
        <w:top w:val="none" w:sz="0" w:space="0" w:color="auto"/>
        <w:left w:val="none" w:sz="0" w:space="0" w:color="auto"/>
        <w:bottom w:val="none" w:sz="0" w:space="0" w:color="auto"/>
        <w:right w:val="none" w:sz="0" w:space="0" w:color="auto"/>
      </w:divBdr>
      <w:divsChild>
        <w:div w:id="1735006170">
          <w:marLeft w:val="480"/>
          <w:marRight w:val="0"/>
          <w:marTop w:val="0"/>
          <w:marBottom w:val="0"/>
          <w:divBdr>
            <w:top w:val="none" w:sz="0" w:space="0" w:color="auto"/>
            <w:left w:val="none" w:sz="0" w:space="0" w:color="auto"/>
            <w:bottom w:val="none" w:sz="0" w:space="0" w:color="auto"/>
            <w:right w:val="none" w:sz="0" w:space="0" w:color="auto"/>
          </w:divBdr>
          <w:divsChild>
            <w:div w:id="19806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78">
      <w:bodyDiv w:val="1"/>
      <w:marLeft w:val="0"/>
      <w:marRight w:val="0"/>
      <w:marTop w:val="0"/>
      <w:marBottom w:val="0"/>
      <w:divBdr>
        <w:top w:val="none" w:sz="0" w:space="0" w:color="auto"/>
        <w:left w:val="none" w:sz="0" w:space="0" w:color="auto"/>
        <w:bottom w:val="none" w:sz="0" w:space="0" w:color="auto"/>
        <w:right w:val="none" w:sz="0" w:space="0" w:color="auto"/>
      </w:divBdr>
      <w:divsChild>
        <w:div w:id="1617981588">
          <w:marLeft w:val="480"/>
          <w:marRight w:val="0"/>
          <w:marTop w:val="0"/>
          <w:marBottom w:val="0"/>
          <w:divBdr>
            <w:top w:val="none" w:sz="0" w:space="0" w:color="auto"/>
            <w:left w:val="none" w:sz="0" w:space="0" w:color="auto"/>
            <w:bottom w:val="none" w:sz="0" w:space="0" w:color="auto"/>
            <w:right w:val="none" w:sz="0" w:space="0" w:color="auto"/>
          </w:divBdr>
          <w:divsChild>
            <w:div w:id="7199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761">
      <w:bodyDiv w:val="1"/>
      <w:marLeft w:val="0"/>
      <w:marRight w:val="0"/>
      <w:marTop w:val="0"/>
      <w:marBottom w:val="0"/>
      <w:divBdr>
        <w:top w:val="none" w:sz="0" w:space="0" w:color="auto"/>
        <w:left w:val="none" w:sz="0" w:space="0" w:color="auto"/>
        <w:bottom w:val="none" w:sz="0" w:space="0" w:color="auto"/>
        <w:right w:val="none" w:sz="0" w:space="0" w:color="auto"/>
      </w:divBdr>
      <w:divsChild>
        <w:div w:id="1346976569">
          <w:marLeft w:val="0"/>
          <w:marRight w:val="0"/>
          <w:marTop w:val="0"/>
          <w:marBottom w:val="0"/>
          <w:divBdr>
            <w:top w:val="none" w:sz="0" w:space="0" w:color="auto"/>
            <w:left w:val="none" w:sz="0" w:space="0" w:color="auto"/>
            <w:bottom w:val="none" w:sz="0" w:space="0" w:color="auto"/>
            <w:right w:val="none" w:sz="0" w:space="0" w:color="auto"/>
          </w:divBdr>
        </w:div>
      </w:divsChild>
    </w:div>
    <w:div w:id="229507527">
      <w:bodyDiv w:val="1"/>
      <w:marLeft w:val="0"/>
      <w:marRight w:val="0"/>
      <w:marTop w:val="0"/>
      <w:marBottom w:val="0"/>
      <w:divBdr>
        <w:top w:val="none" w:sz="0" w:space="0" w:color="auto"/>
        <w:left w:val="none" w:sz="0" w:space="0" w:color="auto"/>
        <w:bottom w:val="none" w:sz="0" w:space="0" w:color="auto"/>
        <w:right w:val="none" w:sz="0" w:space="0" w:color="auto"/>
      </w:divBdr>
      <w:divsChild>
        <w:div w:id="1113400483">
          <w:marLeft w:val="0"/>
          <w:marRight w:val="0"/>
          <w:marTop w:val="0"/>
          <w:marBottom w:val="0"/>
          <w:divBdr>
            <w:top w:val="none" w:sz="0" w:space="0" w:color="auto"/>
            <w:left w:val="none" w:sz="0" w:space="0" w:color="auto"/>
            <w:bottom w:val="none" w:sz="0" w:space="0" w:color="auto"/>
            <w:right w:val="none" w:sz="0" w:space="0" w:color="auto"/>
          </w:divBdr>
          <w:divsChild>
            <w:div w:id="17000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2798">
      <w:bodyDiv w:val="1"/>
      <w:marLeft w:val="0"/>
      <w:marRight w:val="0"/>
      <w:marTop w:val="0"/>
      <w:marBottom w:val="0"/>
      <w:divBdr>
        <w:top w:val="none" w:sz="0" w:space="0" w:color="auto"/>
        <w:left w:val="none" w:sz="0" w:space="0" w:color="auto"/>
        <w:bottom w:val="none" w:sz="0" w:space="0" w:color="auto"/>
        <w:right w:val="none" w:sz="0" w:space="0" w:color="auto"/>
      </w:divBdr>
    </w:div>
    <w:div w:id="262079052">
      <w:bodyDiv w:val="1"/>
      <w:marLeft w:val="0"/>
      <w:marRight w:val="0"/>
      <w:marTop w:val="0"/>
      <w:marBottom w:val="0"/>
      <w:divBdr>
        <w:top w:val="none" w:sz="0" w:space="0" w:color="auto"/>
        <w:left w:val="none" w:sz="0" w:space="0" w:color="auto"/>
        <w:bottom w:val="none" w:sz="0" w:space="0" w:color="auto"/>
        <w:right w:val="none" w:sz="0" w:space="0" w:color="auto"/>
      </w:divBdr>
    </w:div>
    <w:div w:id="288515976">
      <w:bodyDiv w:val="1"/>
      <w:marLeft w:val="0"/>
      <w:marRight w:val="0"/>
      <w:marTop w:val="0"/>
      <w:marBottom w:val="0"/>
      <w:divBdr>
        <w:top w:val="none" w:sz="0" w:space="0" w:color="auto"/>
        <w:left w:val="none" w:sz="0" w:space="0" w:color="auto"/>
        <w:bottom w:val="none" w:sz="0" w:space="0" w:color="auto"/>
        <w:right w:val="none" w:sz="0" w:space="0" w:color="auto"/>
      </w:divBdr>
    </w:div>
    <w:div w:id="303894793">
      <w:bodyDiv w:val="1"/>
      <w:marLeft w:val="0"/>
      <w:marRight w:val="0"/>
      <w:marTop w:val="0"/>
      <w:marBottom w:val="0"/>
      <w:divBdr>
        <w:top w:val="none" w:sz="0" w:space="0" w:color="auto"/>
        <w:left w:val="none" w:sz="0" w:space="0" w:color="auto"/>
        <w:bottom w:val="none" w:sz="0" w:space="0" w:color="auto"/>
        <w:right w:val="none" w:sz="0" w:space="0" w:color="auto"/>
      </w:divBdr>
      <w:divsChild>
        <w:div w:id="1812013806">
          <w:marLeft w:val="480"/>
          <w:marRight w:val="0"/>
          <w:marTop w:val="0"/>
          <w:marBottom w:val="0"/>
          <w:divBdr>
            <w:top w:val="none" w:sz="0" w:space="0" w:color="auto"/>
            <w:left w:val="none" w:sz="0" w:space="0" w:color="auto"/>
            <w:bottom w:val="none" w:sz="0" w:space="0" w:color="auto"/>
            <w:right w:val="none" w:sz="0" w:space="0" w:color="auto"/>
          </w:divBdr>
          <w:divsChild>
            <w:div w:id="16566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3131">
      <w:bodyDiv w:val="1"/>
      <w:marLeft w:val="0"/>
      <w:marRight w:val="0"/>
      <w:marTop w:val="0"/>
      <w:marBottom w:val="0"/>
      <w:divBdr>
        <w:top w:val="none" w:sz="0" w:space="0" w:color="auto"/>
        <w:left w:val="none" w:sz="0" w:space="0" w:color="auto"/>
        <w:bottom w:val="none" w:sz="0" w:space="0" w:color="auto"/>
        <w:right w:val="none" w:sz="0" w:space="0" w:color="auto"/>
      </w:divBdr>
      <w:divsChild>
        <w:div w:id="218829846">
          <w:marLeft w:val="480"/>
          <w:marRight w:val="0"/>
          <w:marTop w:val="0"/>
          <w:marBottom w:val="0"/>
          <w:divBdr>
            <w:top w:val="none" w:sz="0" w:space="0" w:color="auto"/>
            <w:left w:val="none" w:sz="0" w:space="0" w:color="auto"/>
            <w:bottom w:val="none" w:sz="0" w:space="0" w:color="auto"/>
            <w:right w:val="none" w:sz="0" w:space="0" w:color="auto"/>
          </w:divBdr>
          <w:divsChild>
            <w:div w:id="19424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1842">
      <w:bodyDiv w:val="1"/>
      <w:marLeft w:val="0"/>
      <w:marRight w:val="0"/>
      <w:marTop w:val="0"/>
      <w:marBottom w:val="0"/>
      <w:divBdr>
        <w:top w:val="none" w:sz="0" w:space="0" w:color="auto"/>
        <w:left w:val="none" w:sz="0" w:space="0" w:color="auto"/>
        <w:bottom w:val="none" w:sz="0" w:space="0" w:color="auto"/>
        <w:right w:val="none" w:sz="0" w:space="0" w:color="auto"/>
      </w:divBdr>
    </w:div>
    <w:div w:id="345257513">
      <w:bodyDiv w:val="1"/>
      <w:marLeft w:val="0"/>
      <w:marRight w:val="0"/>
      <w:marTop w:val="0"/>
      <w:marBottom w:val="0"/>
      <w:divBdr>
        <w:top w:val="none" w:sz="0" w:space="0" w:color="auto"/>
        <w:left w:val="none" w:sz="0" w:space="0" w:color="auto"/>
        <w:bottom w:val="none" w:sz="0" w:space="0" w:color="auto"/>
        <w:right w:val="none" w:sz="0" w:space="0" w:color="auto"/>
      </w:divBdr>
    </w:div>
    <w:div w:id="348339461">
      <w:bodyDiv w:val="1"/>
      <w:marLeft w:val="0"/>
      <w:marRight w:val="0"/>
      <w:marTop w:val="0"/>
      <w:marBottom w:val="0"/>
      <w:divBdr>
        <w:top w:val="none" w:sz="0" w:space="0" w:color="auto"/>
        <w:left w:val="none" w:sz="0" w:space="0" w:color="auto"/>
        <w:bottom w:val="none" w:sz="0" w:space="0" w:color="auto"/>
        <w:right w:val="none" w:sz="0" w:space="0" w:color="auto"/>
      </w:divBdr>
    </w:div>
    <w:div w:id="390035826">
      <w:bodyDiv w:val="1"/>
      <w:marLeft w:val="0"/>
      <w:marRight w:val="0"/>
      <w:marTop w:val="0"/>
      <w:marBottom w:val="0"/>
      <w:divBdr>
        <w:top w:val="none" w:sz="0" w:space="0" w:color="auto"/>
        <w:left w:val="none" w:sz="0" w:space="0" w:color="auto"/>
        <w:bottom w:val="none" w:sz="0" w:space="0" w:color="auto"/>
        <w:right w:val="none" w:sz="0" w:space="0" w:color="auto"/>
      </w:divBdr>
      <w:divsChild>
        <w:div w:id="17241383">
          <w:marLeft w:val="0"/>
          <w:marRight w:val="0"/>
          <w:marTop w:val="0"/>
          <w:marBottom w:val="0"/>
          <w:divBdr>
            <w:top w:val="none" w:sz="0" w:space="0" w:color="auto"/>
            <w:left w:val="none" w:sz="0" w:space="0" w:color="auto"/>
            <w:bottom w:val="none" w:sz="0" w:space="0" w:color="auto"/>
            <w:right w:val="none" w:sz="0" w:space="0" w:color="auto"/>
          </w:divBdr>
        </w:div>
      </w:divsChild>
    </w:div>
    <w:div w:id="397561500">
      <w:bodyDiv w:val="1"/>
      <w:marLeft w:val="0"/>
      <w:marRight w:val="0"/>
      <w:marTop w:val="0"/>
      <w:marBottom w:val="0"/>
      <w:divBdr>
        <w:top w:val="none" w:sz="0" w:space="0" w:color="auto"/>
        <w:left w:val="none" w:sz="0" w:space="0" w:color="auto"/>
        <w:bottom w:val="none" w:sz="0" w:space="0" w:color="auto"/>
        <w:right w:val="none" w:sz="0" w:space="0" w:color="auto"/>
      </w:divBdr>
      <w:divsChild>
        <w:div w:id="806823832">
          <w:marLeft w:val="480"/>
          <w:marRight w:val="0"/>
          <w:marTop w:val="0"/>
          <w:marBottom w:val="0"/>
          <w:divBdr>
            <w:top w:val="none" w:sz="0" w:space="0" w:color="auto"/>
            <w:left w:val="none" w:sz="0" w:space="0" w:color="auto"/>
            <w:bottom w:val="none" w:sz="0" w:space="0" w:color="auto"/>
            <w:right w:val="none" w:sz="0" w:space="0" w:color="auto"/>
          </w:divBdr>
          <w:divsChild>
            <w:div w:id="2300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9193">
      <w:bodyDiv w:val="1"/>
      <w:marLeft w:val="0"/>
      <w:marRight w:val="0"/>
      <w:marTop w:val="0"/>
      <w:marBottom w:val="0"/>
      <w:divBdr>
        <w:top w:val="none" w:sz="0" w:space="0" w:color="auto"/>
        <w:left w:val="none" w:sz="0" w:space="0" w:color="auto"/>
        <w:bottom w:val="none" w:sz="0" w:space="0" w:color="auto"/>
        <w:right w:val="none" w:sz="0" w:space="0" w:color="auto"/>
      </w:divBdr>
    </w:div>
    <w:div w:id="485512128">
      <w:bodyDiv w:val="1"/>
      <w:marLeft w:val="0"/>
      <w:marRight w:val="0"/>
      <w:marTop w:val="0"/>
      <w:marBottom w:val="0"/>
      <w:divBdr>
        <w:top w:val="none" w:sz="0" w:space="0" w:color="auto"/>
        <w:left w:val="none" w:sz="0" w:space="0" w:color="auto"/>
        <w:bottom w:val="none" w:sz="0" w:space="0" w:color="auto"/>
        <w:right w:val="none" w:sz="0" w:space="0" w:color="auto"/>
      </w:divBdr>
    </w:div>
    <w:div w:id="497961045">
      <w:bodyDiv w:val="1"/>
      <w:marLeft w:val="0"/>
      <w:marRight w:val="0"/>
      <w:marTop w:val="0"/>
      <w:marBottom w:val="0"/>
      <w:divBdr>
        <w:top w:val="none" w:sz="0" w:space="0" w:color="auto"/>
        <w:left w:val="none" w:sz="0" w:space="0" w:color="auto"/>
        <w:bottom w:val="none" w:sz="0" w:space="0" w:color="auto"/>
        <w:right w:val="none" w:sz="0" w:space="0" w:color="auto"/>
      </w:divBdr>
    </w:div>
    <w:div w:id="526649808">
      <w:bodyDiv w:val="1"/>
      <w:marLeft w:val="0"/>
      <w:marRight w:val="0"/>
      <w:marTop w:val="0"/>
      <w:marBottom w:val="0"/>
      <w:divBdr>
        <w:top w:val="none" w:sz="0" w:space="0" w:color="auto"/>
        <w:left w:val="none" w:sz="0" w:space="0" w:color="auto"/>
        <w:bottom w:val="none" w:sz="0" w:space="0" w:color="auto"/>
        <w:right w:val="none" w:sz="0" w:space="0" w:color="auto"/>
      </w:divBdr>
    </w:div>
    <w:div w:id="533352478">
      <w:bodyDiv w:val="1"/>
      <w:marLeft w:val="0"/>
      <w:marRight w:val="0"/>
      <w:marTop w:val="0"/>
      <w:marBottom w:val="0"/>
      <w:divBdr>
        <w:top w:val="none" w:sz="0" w:space="0" w:color="auto"/>
        <w:left w:val="none" w:sz="0" w:space="0" w:color="auto"/>
        <w:bottom w:val="none" w:sz="0" w:space="0" w:color="auto"/>
        <w:right w:val="none" w:sz="0" w:space="0" w:color="auto"/>
      </w:divBdr>
      <w:divsChild>
        <w:div w:id="316498655">
          <w:marLeft w:val="480"/>
          <w:marRight w:val="0"/>
          <w:marTop w:val="0"/>
          <w:marBottom w:val="0"/>
          <w:divBdr>
            <w:top w:val="none" w:sz="0" w:space="0" w:color="auto"/>
            <w:left w:val="none" w:sz="0" w:space="0" w:color="auto"/>
            <w:bottom w:val="none" w:sz="0" w:space="0" w:color="auto"/>
            <w:right w:val="none" w:sz="0" w:space="0" w:color="auto"/>
          </w:divBdr>
          <w:divsChild>
            <w:div w:id="6406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31">
      <w:bodyDiv w:val="1"/>
      <w:marLeft w:val="0"/>
      <w:marRight w:val="0"/>
      <w:marTop w:val="0"/>
      <w:marBottom w:val="0"/>
      <w:divBdr>
        <w:top w:val="none" w:sz="0" w:space="0" w:color="auto"/>
        <w:left w:val="none" w:sz="0" w:space="0" w:color="auto"/>
        <w:bottom w:val="none" w:sz="0" w:space="0" w:color="auto"/>
        <w:right w:val="none" w:sz="0" w:space="0" w:color="auto"/>
      </w:divBdr>
    </w:div>
    <w:div w:id="552549332">
      <w:bodyDiv w:val="1"/>
      <w:marLeft w:val="0"/>
      <w:marRight w:val="0"/>
      <w:marTop w:val="0"/>
      <w:marBottom w:val="0"/>
      <w:divBdr>
        <w:top w:val="none" w:sz="0" w:space="0" w:color="auto"/>
        <w:left w:val="none" w:sz="0" w:space="0" w:color="auto"/>
        <w:bottom w:val="none" w:sz="0" w:space="0" w:color="auto"/>
        <w:right w:val="none" w:sz="0" w:space="0" w:color="auto"/>
      </w:divBdr>
    </w:div>
    <w:div w:id="609969247">
      <w:bodyDiv w:val="1"/>
      <w:marLeft w:val="0"/>
      <w:marRight w:val="0"/>
      <w:marTop w:val="0"/>
      <w:marBottom w:val="0"/>
      <w:divBdr>
        <w:top w:val="none" w:sz="0" w:space="0" w:color="auto"/>
        <w:left w:val="none" w:sz="0" w:space="0" w:color="auto"/>
        <w:bottom w:val="none" w:sz="0" w:space="0" w:color="auto"/>
        <w:right w:val="none" w:sz="0" w:space="0" w:color="auto"/>
      </w:divBdr>
    </w:div>
    <w:div w:id="649479245">
      <w:bodyDiv w:val="1"/>
      <w:marLeft w:val="0"/>
      <w:marRight w:val="0"/>
      <w:marTop w:val="0"/>
      <w:marBottom w:val="0"/>
      <w:divBdr>
        <w:top w:val="none" w:sz="0" w:space="0" w:color="auto"/>
        <w:left w:val="none" w:sz="0" w:space="0" w:color="auto"/>
        <w:bottom w:val="none" w:sz="0" w:space="0" w:color="auto"/>
        <w:right w:val="none" w:sz="0" w:space="0" w:color="auto"/>
      </w:divBdr>
      <w:divsChild>
        <w:div w:id="404298148">
          <w:marLeft w:val="480"/>
          <w:marRight w:val="0"/>
          <w:marTop w:val="0"/>
          <w:marBottom w:val="0"/>
          <w:divBdr>
            <w:top w:val="none" w:sz="0" w:space="0" w:color="auto"/>
            <w:left w:val="none" w:sz="0" w:space="0" w:color="auto"/>
            <w:bottom w:val="none" w:sz="0" w:space="0" w:color="auto"/>
            <w:right w:val="none" w:sz="0" w:space="0" w:color="auto"/>
          </w:divBdr>
          <w:divsChild>
            <w:div w:id="12314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4872">
      <w:bodyDiv w:val="1"/>
      <w:marLeft w:val="0"/>
      <w:marRight w:val="0"/>
      <w:marTop w:val="0"/>
      <w:marBottom w:val="0"/>
      <w:divBdr>
        <w:top w:val="none" w:sz="0" w:space="0" w:color="auto"/>
        <w:left w:val="none" w:sz="0" w:space="0" w:color="auto"/>
        <w:bottom w:val="none" w:sz="0" w:space="0" w:color="auto"/>
        <w:right w:val="none" w:sz="0" w:space="0" w:color="auto"/>
      </w:divBdr>
      <w:divsChild>
        <w:div w:id="835801665">
          <w:marLeft w:val="480"/>
          <w:marRight w:val="0"/>
          <w:marTop w:val="0"/>
          <w:marBottom w:val="0"/>
          <w:divBdr>
            <w:top w:val="none" w:sz="0" w:space="0" w:color="auto"/>
            <w:left w:val="none" w:sz="0" w:space="0" w:color="auto"/>
            <w:bottom w:val="none" w:sz="0" w:space="0" w:color="auto"/>
            <w:right w:val="none" w:sz="0" w:space="0" w:color="auto"/>
          </w:divBdr>
          <w:divsChild>
            <w:div w:id="6206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665">
      <w:bodyDiv w:val="1"/>
      <w:marLeft w:val="0"/>
      <w:marRight w:val="0"/>
      <w:marTop w:val="0"/>
      <w:marBottom w:val="0"/>
      <w:divBdr>
        <w:top w:val="none" w:sz="0" w:space="0" w:color="auto"/>
        <w:left w:val="none" w:sz="0" w:space="0" w:color="auto"/>
        <w:bottom w:val="none" w:sz="0" w:space="0" w:color="auto"/>
        <w:right w:val="none" w:sz="0" w:space="0" w:color="auto"/>
      </w:divBdr>
    </w:div>
    <w:div w:id="685862469">
      <w:bodyDiv w:val="1"/>
      <w:marLeft w:val="0"/>
      <w:marRight w:val="0"/>
      <w:marTop w:val="0"/>
      <w:marBottom w:val="0"/>
      <w:divBdr>
        <w:top w:val="none" w:sz="0" w:space="0" w:color="auto"/>
        <w:left w:val="none" w:sz="0" w:space="0" w:color="auto"/>
        <w:bottom w:val="none" w:sz="0" w:space="0" w:color="auto"/>
        <w:right w:val="none" w:sz="0" w:space="0" w:color="auto"/>
      </w:divBdr>
    </w:div>
    <w:div w:id="723060963">
      <w:bodyDiv w:val="1"/>
      <w:marLeft w:val="0"/>
      <w:marRight w:val="0"/>
      <w:marTop w:val="0"/>
      <w:marBottom w:val="0"/>
      <w:divBdr>
        <w:top w:val="none" w:sz="0" w:space="0" w:color="auto"/>
        <w:left w:val="none" w:sz="0" w:space="0" w:color="auto"/>
        <w:bottom w:val="none" w:sz="0" w:space="0" w:color="auto"/>
        <w:right w:val="none" w:sz="0" w:space="0" w:color="auto"/>
      </w:divBdr>
    </w:div>
    <w:div w:id="763306037">
      <w:bodyDiv w:val="1"/>
      <w:marLeft w:val="0"/>
      <w:marRight w:val="0"/>
      <w:marTop w:val="0"/>
      <w:marBottom w:val="0"/>
      <w:divBdr>
        <w:top w:val="none" w:sz="0" w:space="0" w:color="auto"/>
        <w:left w:val="none" w:sz="0" w:space="0" w:color="auto"/>
        <w:bottom w:val="none" w:sz="0" w:space="0" w:color="auto"/>
        <w:right w:val="none" w:sz="0" w:space="0" w:color="auto"/>
      </w:divBdr>
    </w:div>
    <w:div w:id="776680472">
      <w:bodyDiv w:val="1"/>
      <w:marLeft w:val="0"/>
      <w:marRight w:val="0"/>
      <w:marTop w:val="0"/>
      <w:marBottom w:val="0"/>
      <w:divBdr>
        <w:top w:val="none" w:sz="0" w:space="0" w:color="auto"/>
        <w:left w:val="none" w:sz="0" w:space="0" w:color="auto"/>
        <w:bottom w:val="none" w:sz="0" w:space="0" w:color="auto"/>
        <w:right w:val="none" w:sz="0" w:space="0" w:color="auto"/>
      </w:divBdr>
      <w:divsChild>
        <w:div w:id="1392729953">
          <w:marLeft w:val="480"/>
          <w:marRight w:val="0"/>
          <w:marTop w:val="0"/>
          <w:marBottom w:val="0"/>
          <w:divBdr>
            <w:top w:val="none" w:sz="0" w:space="0" w:color="auto"/>
            <w:left w:val="none" w:sz="0" w:space="0" w:color="auto"/>
            <w:bottom w:val="none" w:sz="0" w:space="0" w:color="auto"/>
            <w:right w:val="none" w:sz="0" w:space="0" w:color="auto"/>
          </w:divBdr>
          <w:divsChild>
            <w:div w:id="1514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3309">
      <w:bodyDiv w:val="1"/>
      <w:marLeft w:val="0"/>
      <w:marRight w:val="0"/>
      <w:marTop w:val="0"/>
      <w:marBottom w:val="0"/>
      <w:divBdr>
        <w:top w:val="none" w:sz="0" w:space="0" w:color="auto"/>
        <w:left w:val="none" w:sz="0" w:space="0" w:color="auto"/>
        <w:bottom w:val="none" w:sz="0" w:space="0" w:color="auto"/>
        <w:right w:val="none" w:sz="0" w:space="0" w:color="auto"/>
      </w:divBdr>
    </w:div>
    <w:div w:id="836770816">
      <w:bodyDiv w:val="1"/>
      <w:marLeft w:val="0"/>
      <w:marRight w:val="0"/>
      <w:marTop w:val="0"/>
      <w:marBottom w:val="0"/>
      <w:divBdr>
        <w:top w:val="none" w:sz="0" w:space="0" w:color="auto"/>
        <w:left w:val="none" w:sz="0" w:space="0" w:color="auto"/>
        <w:bottom w:val="none" w:sz="0" w:space="0" w:color="auto"/>
        <w:right w:val="none" w:sz="0" w:space="0" w:color="auto"/>
      </w:divBdr>
    </w:div>
    <w:div w:id="843014532">
      <w:bodyDiv w:val="1"/>
      <w:marLeft w:val="0"/>
      <w:marRight w:val="0"/>
      <w:marTop w:val="0"/>
      <w:marBottom w:val="0"/>
      <w:divBdr>
        <w:top w:val="none" w:sz="0" w:space="0" w:color="auto"/>
        <w:left w:val="none" w:sz="0" w:space="0" w:color="auto"/>
        <w:bottom w:val="none" w:sz="0" w:space="0" w:color="auto"/>
        <w:right w:val="none" w:sz="0" w:space="0" w:color="auto"/>
      </w:divBdr>
    </w:div>
    <w:div w:id="861818769">
      <w:bodyDiv w:val="1"/>
      <w:marLeft w:val="0"/>
      <w:marRight w:val="0"/>
      <w:marTop w:val="0"/>
      <w:marBottom w:val="0"/>
      <w:divBdr>
        <w:top w:val="none" w:sz="0" w:space="0" w:color="auto"/>
        <w:left w:val="none" w:sz="0" w:space="0" w:color="auto"/>
        <w:bottom w:val="none" w:sz="0" w:space="0" w:color="auto"/>
        <w:right w:val="none" w:sz="0" w:space="0" w:color="auto"/>
      </w:divBdr>
    </w:div>
    <w:div w:id="898710290">
      <w:bodyDiv w:val="1"/>
      <w:marLeft w:val="0"/>
      <w:marRight w:val="0"/>
      <w:marTop w:val="0"/>
      <w:marBottom w:val="0"/>
      <w:divBdr>
        <w:top w:val="none" w:sz="0" w:space="0" w:color="auto"/>
        <w:left w:val="none" w:sz="0" w:space="0" w:color="auto"/>
        <w:bottom w:val="none" w:sz="0" w:space="0" w:color="auto"/>
        <w:right w:val="none" w:sz="0" w:space="0" w:color="auto"/>
      </w:divBdr>
    </w:div>
    <w:div w:id="911550184">
      <w:bodyDiv w:val="1"/>
      <w:marLeft w:val="0"/>
      <w:marRight w:val="0"/>
      <w:marTop w:val="0"/>
      <w:marBottom w:val="0"/>
      <w:divBdr>
        <w:top w:val="none" w:sz="0" w:space="0" w:color="auto"/>
        <w:left w:val="none" w:sz="0" w:space="0" w:color="auto"/>
        <w:bottom w:val="none" w:sz="0" w:space="0" w:color="auto"/>
        <w:right w:val="none" w:sz="0" w:space="0" w:color="auto"/>
      </w:divBdr>
      <w:divsChild>
        <w:div w:id="36974573">
          <w:marLeft w:val="0"/>
          <w:marRight w:val="0"/>
          <w:marTop w:val="0"/>
          <w:marBottom w:val="0"/>
          <w:divBdr>
            <w:top w:val="none" w:sz="0" w:space="0" w:color="auto"/>
            <w:left w:val="none" w:sz="0" w:space="0" w:color="auto"/>
            <w:bottom w:val="none" w:sz="0" w:space="0" w:color="auto"/>
            <w:right w:val="none" w:sz="0" w:space="0" w:color="auto"/>
          </w:divBdr>
          <w:divsChild>
            <w:div w:id="2089617162">
              <w:marLeft w:val="0"/>
              <w:marRight w:val="0"/>
              <w:marTop w:val="0"/>
              <w:marBottom w:val="0"/>
              <w:divBdr>
                <w:top w:val="none" w:sz="0" w:space="0" w:color="auto"/>
                <w:left w:val="none" w:sz="0" w:space="0" w:color="auto"/>
                <w:bottom w:val="none" w:sz="0" w:space="0" w:color="auto"/>
                <w:right w:val="none" w:sz="0" w:space="0" w:color="auto"/>
              </w:divBdr>
              <w:divsChild>
                <w:div w:id="14416117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41761213">
      <w:bodyDiv w:val="1"/>
      <w:marLeft w:val="0"/>
      <w:marRight w:val="0"/>
      <w:marTop w:val="0"/>
      <w:marBottom w:val="0"/>
      <w:divBdr>
        <w:top w:val="none" w:sz="0" w:space="0" w:color="auto"/>
        <w:left w:val="none" w:sz="0" w:space="0" w:color="auto"/>
        <w:bottom w:val="none" w:sz="0" w:space="0" w:color="auto"/>
        <w:right w:val="none" w:sz="0" w:space="0" w:color="auto"/>
      </w:divBdr>
    </w:div>
    <w:div w:id="942953373">
      <w:bodyDiv w:val="1"/>
      <w:marLeft w:val="0"/>
      <w:marRight w:val="0"/>
      <w:marTop w:val="0"/>
      <w:marBottom w:val="0"/>
      <w:divBdr>
        <w:top w:val="none" w:sz="0" w:space="0" w:color="auto"/>
        <w:left w:val="none" w:sz="0" w:space="0" w:color="auto"/>
        <w:bottom w:val="none" w:sz="0" w:space="0" w:color="auto"/>
        <w:right w:val="none" w:sz="0" w:space="0" w:color="auto"/>
      </w:divBdr>
      <w:divsChild>
        <w:div w:id="302665405">
          <w:marLeft w:val="0"/>
          <w:marRight w:val="0"/>
          <w:marTop w:val="0"/>
          <w:marBottom w:val="0"/>
          <w:divBdr>
            <w:top w:val="none" w:sz="0" w:space="0" w:color="auto"/>
            <w:left w:val="none" w:sz="0" w:space="0" w:color="auto"/>
            <w:bottom w:val="none" w:sz="0" w:space="0" w:color="auto"/>
            <w:right w:val="none" w:sz="0" w:space="0" w:color="auto"/>
          </w:divBdr>
          <w:divsChild>
            <w:div w:id="1613244900">
              <w:marLeft w:val="0"/>
              <w:marRight w:val="0"/>
              <w:marTop w:val="0"/>
              <w:marBottom w:val="0"/>
              <w:divBdr>
                <w:top w:val="none" w:sz="0" w:space="0" w:color="auto"/>
                <w:left w:val="none" w:sz="0" w:space="0" w:color="auto"/>
                <w:bottom w:val="none" w:sz="0" w:space="0" w:color="auto"/>
                <w:right w:val="none" w:sz="0" w:space="0" w:color="auto"/>
              </w:divBdr>
              <w:divsChild>
                <w:div w:id="1686983348">
                  <w:marLeft w:val="0"/>
                  <w:marRight w:val="0"/>
                  <w:marTop w:val="0"/>
                  <w:marBottom w:val="0"/>
                  <w:divBdr>
                    <w:top w:val="none" w:sz="0" w:space="0" w:color="auto"/>
                    <w:left w:val="none" w:sz="0" w:space="0" w:color="auto"/>
                    <w:bottom w:val="none" w:sz="0" w:space="0" w:color="auto"/>
                    <w:right w:val="none" w:sz="0" w:space="0" w:color="auto"/>
                  </w:divBdr>
                  <w:divsChild>
                    <w:div w:id="762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720">
      <w:bodyDiv w:val="1"/>
      <w:marLeft w:val="0"/>
      <w:marRight w:val="0"/>
      <w:marTop w:val="0"/>
      <w:marBottom w:val="0"/>
      <w:divBdr>
        <w:top w:val="none" w:sz="0" w:space="0" w:color="auto"/>
        <w:left w:val="none" w:sz="0" w:space="0" w:color="auto"/>
        <w:bottom w:val="none" w:sz="0" w:space="0" w:color="auto"/>
        <w:right w:val="none" w:sz="0" w:space="0" w:color="auto"/>
      </w:divBdr>
    </w:div>
    <w:div w:id="953748949">
      <w:bodyDiv w:val="1"/>
      <w:marLeft w:val="0"/>
      <w:marRight w:val="0"/>
      <w:marTop w:val="0"/>
      <w:marBottom w:val="0"/>
      <w:divBdr>
        <w:top w:val="none" w:sz="0" w:space="0" w:color="auto"/>
        <w:left w:val="none" w:sz="0" w:space="0" w:color="auto"/>
        <w:bottom w:val="none" w:sz="0" w:space="0" w:color="auto"/>
        <w:right w:val="none" w:sz="0" w:space="0" w:color="auto"/>
      </w:divBdr>
    </w:div>
    <w:div w:id="959654908">
      <w:bodyDiv w:val="1"/>
      <w:marLeft w:val="0"/>
      <w:marRight w:val="0"/>
      <w:marTop w:val="0"/>
      <w:marBottom w:val="0"/>
      <w:divBdr>
        <w:top w:val="none" w:sz="0" w:space="0" w:color="auto"/>
        <w:left w:val="none" w:sz="0" w:space="0" w:color="auto"/>
        <w:bottom w:val="none" w:sz="0" w:space="0" w:color="auto"/>
        <w:right w:val="none" w:sz="0" w:space="0" w:color="auto"/>
      </w:divBdr>
    </w:div>
    <w:div w:id="965308532">
      <w:bodyDiv w:val="1"/>
      <w:marLeft w:val="0"/>
      <w:marRight w:val="0"/>
      <w:marTop w:val="0"/>
      <w:marBottom w:val="0"/>
      <w:divBdr>
        <w:top w:val="none" w:sz="0" w:space="0" w:color="auto"/>
        <w:left w:val="none" w:sz="0" w:space="0" w:color="auto"/>
        <w:bottom w:val="none" w:sz="0" w:space="0" w:color="auto"/>
        <w:right w:val="none" w:sz="0" w:space="0" w:color="auto"/>
      </w:divBdr>
    </w:div>
    <w:div w:id="970551949">
      <w:bodyDiv w:val="1"/>
      <w:marLeft w:val="0"/>
      <w:marRight w:val="0"/>
      <w:marTop w:val="0"/>
      <w:marBottom w:val="0"/>
      <w:divBdr>
        <w:top w:val="none" w:sz="0" w:space="0" w:color="auto"/>
        <w:left w:val="none" w:sz="0" w:space="0" w:color="auto"/>
        <w:bottom w:val="none" w:sz="0" w:space="0" w:color="auto"/>
        <w:right w:val="none" w:sz="0" w:space="0" w:color="auto"/>
      </w:divBdr>
      <w:divsChild>
        <w:div w:id="779881711">
          <w:marLeft w:val="0"/>
          <w:marRight w:val="0"/>
          <w:marTop w:val="0"/>
          <w:marBottom w:val="0"/>
          <w:divBdr>
            <w:top w:val="none" w:sz="0" w:space="0" w:color="auto"/>
            <w:left w:val="none" w:sz="0" w:space="0" w:color="auto"/>
            <w:bottom w:val="none" w:sz="0" w:space="0" w:color="auto"/>
            <w:right w:val="none" w:sz="0" w:space="0" w:color="auto"/>
          </w:divBdr>
        </w:div>
      </w:divsChild>
    </w:div>
    <w:div w:id="989942972">
      <w:bodyDiv w:val="1"/>
      <w:marLeft w:val="0"/>
      <w:marRight w:val="0"/>
      <w:marTop w:val="0"/>
      <w:marBottom w:val="0"/>
      <w:divBdr>
        <w:top w:val="none" w:sz="0" w:space="0" w:color="auto"/>
        <w:left w:val="none" w:sz="0" w:space="0" w:color="auto"/>
        <w:bottom w:val="none" w:sz="0" w:space="0" w:color="auto"/>
        <w:right w:val="none" w:sz="0" w:space="0" w:color="auto"/>
      </w:divBdr>
      <w:divsChild>
        <w:div w:id="1527018492">
          <w:marLeft w:val="480"/>
          <w:marRight w:val="0"/>
          <w:marTop w:val="0"/>
          <w:marBottom w:val="0"/>
          <w:divBdr>
            <w:top w:val="none" w:sz="0" w:space="0" w:color="auto"/>
            <w:left w:val="none" w:sz="0" w:space="0" w:color="auto"/>
            <w:bottom w:val="none" w:sz="0" w:space="0" w:color="auto"/>
            <w:right w:val="none" w:sz="0" w:space="0" w:color="auto"/>
          </w:divBdr>
          <w:divsChild>
            <w:div w:id="20845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3197">
      <w:bodyDiv w:val="1"/>
      <w:marLeft w:val="0"/>
      <w:marRight w:val="0"/>
      <w:marTop w:val="0"/>
      <w:marBottom w:val="0"/>
      <w:divBdr>
        <w:top w:val="none" w:sz="0" w:space="0" w:color="auto"/>
        <w:left w:val="none" w:sz="0" w:space="0" w:color="auto"/>
        <w:bottom w:val="none" w:sz="0" w:space="0" w:color="auto"/>
        <w:right w:val="none" w:sz="0" w:space="0" w:color="auto"/>
      </w:divBdr>
    </w:div>
    <w:div w:id="1015154153">
      <w:bodyDiv w:val="1"/>
      <w:marLeft w:val="0"/>
      <w:marRight w:val="0"/>
      <w:marTop w:val="0"/>
      <w:marBottom w:val="0"/>
      <w:divBdr>
        <w:top w:val="none" w:sz="0" w:space="0" w:color="auto"/>
        <w:left w:val="none" w:sz="0" w:space="0" w:color="auto"/>
        <w:bottom w:val="none" w:sz="0" w:space="0" w:color="auto"/>
        <w:right w:val="none" w:sz="0" w:space="0" w:color="auto"/>
      </w:divBdr>
    </w:div>
    <w:div w:id="1051687914">
      <w:bodyDiv w:val="1"/>
      <w:marLeft w:val="0"/>
      <w:marRight w:val="0"/>
      <w:marTop w:val="0"/>
      <w:marBottom w:val="0"/>
      <w:divBdr>
        <w:top w:val="none" w:sz="0" w:space="0" w:color="auto"/>
        <w:left w:val="none" w:sz="0" w:space="0" w:color="auto"/>
        <w:bottom w:val="none" w:sz="0" w:space="0" w:color="auto"/>
        <w:right w:val="none" w:sz="0" w:space="0" w:color="auto"/>
      </w:divBdr>
    </w:div>
    <w:div w:id="1107581810">
      <w:bodyDiv w:val="1"/>
      <w:marLeft w:val="0"/>
      <w:marRight w:val="0"/>
      <w:marTop w:val="0"/>
      <w:marBottom w:val="0"/>
      <w:divBdr>
        <w:top w:val="none" w:sz="0" w:space="0" w:color="auto"/>
        <w:left w:val="none" w:sz="0" w:space="0" w:color="auto"/>
        <w:bottom w:val="none" w:sz="0" w:space="0" w:color="auto"/>
        <w:right w:val="none" w:sz="0" w:space="0" w:color="auto"/>
      </w:divBdr>
      <w:divsChild>
        <w:div w:id="1548224494">
          <w:marLeft w:val="480"/>
          <w:marRight w:val="0"/>
          <w:marTop w:val="0"/>
          <w:marBottom w:val="0"/>
          <w:divBdr>
            <w:top w:val="none" w:sz="0" w:space="0" w:color="auto"/>
            <w:left w:val="none" w:sz="0" w:space="0" w:color="auto"/>
            <w:bottom w:val="none" w:sz="0" w:space="0" w:color="auto"/>
            <w:right w:val="none" w:sz="0" w:space="0" w:color="auto"/>
          </w:divBdr>
          <w:divsChild>
            <w:div w:id="9054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69903">
      <w:bodyDiv w:val="1"/>
      <w:marLeft w:val="0"/>
      <w:marRight w:val="0"/>
      <w:marTop w:val="0"/>
      <w:marBottom w:val="0"/>
      <w:divBdr>
        <w:top w:val="none" w:sz="0" w:space="0" w:color="auto"/>
        <w:left w:val="none" w:sz="0" w:space="0" w:color="auto"/>
        <w:bottom w:val="none" w:sz="0" w:space="0" w:color="auto"/>
        <w:right w:val="none" w:sz="0" w:space="0" w:color="auto"/>
      </w:divBdr>
      <w:divsChild>
        <w:div w:id="878975433">
          <w:marLeft w:val="480"/>
          <w:marRight w:val="0"/>
          <w:marTop w:val="0"/>
          <w:marBottom w:val="0"/>
          <w:divBdr>
            <w:top w:val="none" w:sz="0" w:space="0" w:color="auto"/>
            <w:left w:val="none" w:sz="0" w:space="0" w:color="auto"/>
            <w:bottom w:val="none" w:sz="0" w:space="0" w:color="auto"/>
            <w:right w:val="none" w:sz="0" w:space="0" w:color="auto"/>
          </w:divBdr>
          <w:divsChild>
            <w:div w:id="730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8592">
      <w:bodyDiv w:val="1"/>
      <w:marLeft w:val="0"/>
      <w:marRight w:val="0"/>
      <w:marTop w:val="0"/>
      <w:marBottom w:val="0"/>
      <w:divBdr>
        <w:top w:val="none" w:sz="0" w:space="0" w:color="auto"/>
        <w:left w:val="none" w:sz="0" w:space="0" w:color="auto"/>
        <w:bottom w:val="none" w:sz="0" w:space="0" w:color="auto"/>
        <w:right w:val="none" w:sz="0" w:space="0" w:color="auto"/>
      </w:divBdr>
    </w:div>
    <w:div w:id="1133062984">
      <w:bodyDiv w:val="1"/>
      <w:marLeft w:val="0"/>
      <w:marRight w:val="0"/>
      <w:marTop w:val="0"/>
      <w:marBottom w:val="0"/>
      <w:divBdr>
        <w:top w:val="none" w:sz="0" w:space="0" w:color="auto"/>
        <w:left w:val="none" w:sz="0" w:space="0" w:color="auto"/>
        <w:bottom w:val="none" w:sz="0" w:space="0" w:color="auto"/>
        <w:right w:val="none" w:sz="0" w:space="0" w:color="auto"/>
      </w:divBdr>
    </w:div>
    <w:div w:id="1133521974">
      <w:bodyDiv w:val="1"/>
      <w:marLeft w:val="0"/>
      <w:marRight w:val="0"/>
      <w:marTop w:val="0"/>
      <w:marBottom w:val="0"/>
      <w:divBdr>
        <w:top w:val="none" w:sz="0" w:space="0" w:color="auto"/>
        <w:left w:val="none" w:sz="0" w:space="0" w:color="auto"/>
        <w:bottom w:val="none" w:sz="0" w:space="0" w:color="auto"/>
        <w:right w:val="none" w:sz="0" w:space="0" w:color="auto"/>
      </w:divBdr>
    </w:div>
    <w:div w:id="1138763943">
      <w:bodyDiv w:val="1"/>
      <w:marLeft w:val="0"/>
      <w:marRight w:val="0"/>
      <w:marTop w:val="0"/>
      <w:marBottom w:val="0"/>
      <w:divBdr>
        <w:top w:val="none" w:sz="0" w:space="0" w:color="auto"/>
        <w:left w:val="none" w:sz="0" w:space="0" w:color="auto"/>
        <w:bottom w:val="none" w:sz="0" w:space="0" w:color="auto"/>
        <w:right w:val="none" w:sz="0" w:space="0" w:color="auto"/>
      </w:divBdr>
    </w:div>
    <w:div w:id="1149440932">
      <w:bodyDiv w:val="1"/>
      <w:marLeft w:val="0"/>
      <w:marRight w:val="0"/>
      <w:marTop w:val="0"/>
      <w:marBottom w:val="0"/>
      <w:divBdr>
        <w:top w:val="none" w:sz="0" w:space="0" w:color="auto"/>
        <w:left w:val="none" w:sz="0" w:space="0" w:color="auto"/>
        <w:bottom w:val="none" w:sz="0" w:space="0" w:color="auto"/>
        <w:right w:val="none" w:sz="0" w:space="0" w:color="auto"/>
      </w:divBdr>
    </w:div>
    <w:div w:id="1191332602">
      <w:bodyDiv w:val="1"/>
      <w:marLeft w:val="0"/>
      <w:marRight w:val="0"/>
      <w:marTop w:val="0"/>
      <w:marBottom w:val="0"/>
      <w:divBdr>
        <w:top w:val="none" w:sz="0" w:space="0" w:color="auto"/>
        <w:left w:val="none" w:sz="0" w:space="0" w:color="auto"/>
        <w:bottom w:val="none" w:sz="0" w:space="0" w:color="auto"/>
        <w:right w:val="none" w:sz="0" w:space="0" w:color="auto"/>
      </w:divBdr>
      <w:divsChild>
        <w:div w:id="2063940891">
          <w:marLeft w:val="0"/>
          <w:marRight w:val="0"/>
          <w:marTop w:val="0"/>
          <w:marBottom w:val="0"/>
          <w:divBdr>
            <w:top w:val="none" w:sz="0" w:space="0" w:color="auto"/>
            <w:left w:val="none" w:sz="0" w:space="0" w:color="auto"/>
            <w:bottom w:val="none" w:sz="0" w:space="0" w:color="auto"/>
            <w:right w:val="none" w:sz="0" w:space="0" w:color="auto"/>
          </w:divBdr>
          <w:divsChild>
            <w:div w:id="727729500">
              <w:marLeft w:val="0"/>
              <w:marRight w:val="0"/>
              <w:marTop w:val="0"/>
              <w:marBottom w:val="0"/>
              <w:divBdr>
                <w:top w:val="none" w:sz="0" w:space="0" w:color="auto"/>
                <w:left w:val="none" w:sz="0" w:space="0" w:color="auto"/>
                <w:bottom w:val="none" w:sz="0" w:space="0" w:color="auto"/>
                <w:right w:val="none" w:sz="0" w:space="0" w:color="auto"/>
              </w:divBdr>
              <w:divsChild>
                <w:div w:id="1739547035">
                  <w:marLeft w:val="0"/>
                  <w:marRight w:val="0"/>
                  <w:marTop w:val="0"/>
                  <w:marBottom w:val="0"/>
                  <w:divBdr>
                    <w:top w:val="none" w:sz="0" w:space="0" w:color="auto"/>
                    <w:left w:val="none" w:sz="0" w:space="0" w:color="auto"/>
                    <w:bottom w:val="none" w:sz="0" w:space="0" w:color="auto"/>
                    <w:right w:val="none" w:sz="0" w:space="0" w:color="auto"/>
                  </w:divBdr>
                  <w:divsChild>
                    <w:div w:id="2822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20640">
      <w:bodyDiv w:val="1"/>
      <w:marLeft w:val="0"/>
      <w:marRight w:val="0"/>
      <w:marTop w:val="0"/>
      <w:marBottom w:val="0"/>
      <w:divBdr>
        <w:top w:val="none" w:sz="0" w:space="0" w:color="auto"/>
        <w:left w:val="none" w:sz="0" w:space="0" w:color="auto"/>
        <w:bottom w:val="none" w:sz="0" w:space="0" w:color="auto"/>
        <w:right w:val="none" w:sz="0" w:space="0" w:color="auto"/>
      </w:divBdr>
    </w:div>
    <w:div w:id="1227761550">
      <w:bodyDiv w:val="1"/>
      <w:marLeft w:val="0"/>
      <w:marRight w:val="0"/>
      <w:marTop w:val="0"/>
      <w:marBottom w:val="0"/>
      <w:divBdr>
        <w:top w:val="none" w:sz="0" w:space="0" w:color="auto"/>
        <w:left w:val="none" w:sz="0" w:space="0" w:color="auto"/>
        <w:bottom w:val="none" w:sz="0" w:space="0" w:color="auto"/>
        <w:right w:val="none" w:sz="0" w:space="0" w:color="auto"/>
      </w:divBdr>
    </w:div>
    <w:div w:id="1254123848">
      <w:bodyDiv w:val="1"/>
      <w:marLeft w:val="0"/>
      <w:marRight w:val="0"/>
      <w:marTop w:val="0"/>
      <w:marBottom w:val="0"/>
      <w:divBdr>
        <w:top w:val="none" w:sz="0" w:space="0" w:color="auto"/>
        <w:left w:val="none" w:sz="0" w:space="0" w:color="auto"/>
        <w:bottom w:val="none" w:sz="0" w:space="0" w:color="auto"/>
        <w:right w:val="none" w:sz="0" w:space="0" w:color="auto"/>
      </w:divBdr>
      <w:divsChild>
        <w:div w:id="1525747431">
          <w:marLeft w:val="480"/>
          <w:marRight w:val="0"/>
          <w:marTop w:val="0"/>
          <w:marBottom w:val="0"/>
          <w:divBdr>
            <w:top w:val="none" w:sz="0" w:space="0" w:color="auto"/>
            <w:left w:val="none" w:sz="0" w:space="0" w:color="auto"/>
            <w:bottom w:val="none" w:sz="0" w:space="0" w:color="auto"/>
            <w:right w:val="none" w:sz="0" w:space="0" w:color="auto"/>
          </w:divBdr>
          <w:divsChild>
            <w:div w:id="5648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5769">
      <w:bodyDiv w:val="1"/>
      <w:marLeft w:val="0"/>
      <w:marRight w:val="0"/>
      <w:marTop w:val="0"/>
      <w:marBottom w:val="0"/>
      <w:divBdr>
        <w:top w:val="none" w:sz="0" w:space="0" w:color="auto"/>
        <w:left w:val="none" w:sz="0" w:space="0" w:color="auto"/>
        <w:bottom w:val="none" w:sz="0" w:space="0" w:color="auto"/>
        <w:right w:val="none" w:sz="0" w:space="0" w:color="auto"/>
      </w:divBdr>
    </w:div>
    <w:div w:id="1321617449">
      <w:bodyDiv w:val="1"/>
      <w:marLeft w:val="0"/>
      <w:marRight w:val="0"/>
      <w:marTop w:val="0"/>
      <w:marBottom w:val="0"/>
      <w:divBdr>
        <w:top w:val="none" w:sz="0" w:space="0" w:color="auto"/>
        <w:left w:val="none" w:sz="0" w:space="0" w:color="auto"/>
        <w:bottom w:val="none" w:sz="0" w:space="0" w:color="auto"/>
        <w:right w:val="none" w:sz="0" w:space="0" w:color="auto"/>
      </w:divBdr>
    </w:div>
    <w:div w:id="1366052994">
      <w:bodyDiv w:val="1"/>
      <w:marLeft w:val="0"/>
      <w:marRight w:val="0"/>
      <w:marTop w:val="0"/>
      <w:marBottom w:val="0"/>
      <w:divBdr>
        <w:top w:val="none" w:sz="0" w:space="0" w:color="auto"/>
        <w:left w:val="none" w:sz="0" w:space="0" w:color="auto"/>
        <w:bottom w:val="none" w:sz="0" w:space="0" w:color="auto"/>
        <w:right w:val="none" w:sz="0" w:space="0" w:color="auto"/>
      </w:divBdr>
    </w:div>
    <w:div w:id="1368943976">
      <w:bodyDiv w:val="1"/>
      <w:marLeft w:val="0"/>
      <w:marRight w:val="0"/>
      <w:marTop w:val="0"/>
      <w:marBottom w:val="0"/>
      <w:divBdr>
        <w:top w:val="none" w:sz="0" w:space="0" w:color="auto"/>
        <w:left w:val="none" w:sz="0" w:space="0" w:color="auto"/>
        <w:bottom w:val="none" w:sz="0" w:space="0" w:color="auto"/>
        <w:right w:val="none" w:sz="0" w:space="0" w:color="auto"/>
      </w:divBdr>
    </w:div>
    <w:div w:id="1377777049">
      <w:bodyDiv w:val="1"/>
      <w:marLeft w:val="0"/>
      <w:marRight w:val="0"/>
      <w:marTop w:val="0"/>
      <w:marBottom w:val="0"/>
      <w:divBdr>
        <w:top w:val="none" w:sz="0" w:space="0" w:color="auto"/>
        <w:left w:val="none" w:sz="0" w:space="0" w:color="auto"/>
        <w:bottom w:val="none" w:sz="0" w:space="0" w:color="auto"/>
        <w:right w:val="none" w:sz="0" w:space="0" w:color="auto"/>
      </w:divBdr>
    </w:div>
    <w:div w:id="1386489170">
      <w:bodyDiv w:val="1"/>
      <w:marLeft w:val="0"/>
      <w:marRight w:val="0"/>
      <w:marTop w:val="0"/>
      <w:marBottom w:val="0"/>
      <w:divBdr>
        <w:top w:val="none" w:sz="0" w:space="0" w:color="auto"/>
        <w:left w:val="none" w:sz="0" w:space="0" w:color="auto"/>
        <w:bottom w:val="none" w:sz="0" w:space="0" w:color="auto"/>
        <w:right w:val="none" w:sz="0" w:space="0" w:color="auto"/>
      </w:divBdr>
    </w:div>
    <w:div w:id="1427388864">
      <w:bodyDiv w:val="1"/>
      <w:marLeft w:val="0"/>
      <w:marRight w:val="0"/>
      <w:marTop w:val="0"/>
      <w:marBottom w:val="0"/>
      <w:divBdr>
        <w:top w:val="none" w:sz="0" w:space="0" w:color="auto"/>
        <w:left w:val="none" w:sz="0" w:space="0" w:color="auto"/>
        <w:bottom w:val="none" w:sz="0" w:space="0" w:color="auto"/>
        <w:right w:val="none" w:sz="0" w:space="0" w:color="auto"/>
      </w:divBdr>
    </w:div>
    <w:div w:id="1434086989">
      <w:bodyDiv w:val="1"/>
      <w:marLeft w:val="0"/>
      <w:marRight w:val="0"/>
      <w:marTop w:val="0"/>
      <w:marBottom w:val="0"/>
      <w:divBdr>
        <w:top w:val="none" w:sz="0" w:space="0" w:color="auto"/>
        <w:left w:val="none" w:sz="0" w:space="0" w:color="auto"/>
        <w:bottom w:val="none" w:sz="0" w:space="0" w:color="auto"/>
        <w:right w:val="none" w:sz="0" w:space="0" w:color="auto"/>
      </w:divBdr>
      <w:divsChild>
        <w:div w:id="1220749620">
          <w:marLeft w:val="0"/>
          <w:marRight w:val="0"/>
          <w:marTop w:val="0"/>
          <w:marBottom w:val="0"/>
          <w:divBdr>
            <w:top w:val="none" w:sz="0" w:space="0" w:color="auto"/>
            <w:left w:val="none" w:sz="0" w:space="0" w:color="auto"/>
            <w:bottom w:val="none" w:sz="0" w:space="0" w:color="auto"/>
            <w:right w:val="none" w:sz="0" w:space="0" w:color="auto"/>
          </w:divBdr>
        </w:div>
      </w:divsChild>
    </w:div>
    <w:div w:id="1450779015">
      <w:bodyDiv w:val="1"/>
      <w:marLeft w:val="0"/>
      <w:marRight w:val="0"/>
      <w:marTop w:val="0"/>
      <w:marBottom w:val="0"/>
      <w:divBdr>
        <w:top w:val="none" w:sz="0" w:space="0" w:color="auto"/>
        <w:left w:val="none" w:sz="0" w:space="0" w:color="auto"/>
        <w:bottom w:val="none" w:sz="0" w:space="0" w:color="auto"/>
        <w:right w:val="none" w:sz="0" w:space="0" w:color="auto"/>
      </w:divBdr>
    </w:div>
    <w:div w:id="1481074846">
      <w:bodyDiv w:val="1"/>
      <w:marLeft w:val="0"/>
      <w:marRight w:val="0"/>
      <w:marTop w:val="0"/>
      <w:marBottom w:val="0"/>
      <w:divBdr>
        <w:top w:val="none" w:sz="0" w:space="0" w:color="auto"/>
        <w:left w:val="none" w:sz="0" w:space="0" w:color="auto"/>
        <w:bottom w:val="none" w:sz="0" w:space="0" w:color="auto"/>
        <w:right w:val="none" w:sz="0" w:space="0" w:color="auto"/>
      </w:divBdr>
    </w:div>
    <w:div w:id="1545749864">
      <w:bodyDiv w:val="1"/>
      <w:marLeft w:val="0"/>
      <w:marRight w:val="0"/>
      <w:marTop w:val="0"/>
      <w:marBottom w:val="0"/>
      <w:divBdr>
        <w:top w:val="none" w:sz="0" w:space="0" w:color="auto"/>
        <w:left w:val="none" w:sz="0" w:space="0" w:color="auto"/>
        <w:bottom w:val="none" w:sz="0" w:space="0" w:color="auto"/>
        <w:right w:val="none" w:sz="0" w:space="0" w:color="auto"/>
      </w:divBdr>
    </w:div>
    <w:div w:id="1568105701">
      <w:bodyDiv w:val="1"/>
      <w:marLeft w:val="0"/>
      <w:marRight w:val="0"/>
      <w:marTop w:val="0"/>
      <w:marBottom w:val="0"/>
      <w:divBdr>
        <w:top w:val="none" w:sz="0" w:space="0" w:color="auto"/>
        <w:left w:val="none" w:sz="0" w:space="0" w:color="auto"/>
        <w:bottom w:val="none" w:sz="0" w:space="0" w:color="auto"/>
        <w:right w:val="none" w:sz="0" w:space="0" w:color="auto"/>
      </w:divBdr>
      <w:divsChild>
        <w:div w:id="74787208">
          <w:marLeft w:val="480"/>
          <w:marRight w:val="0"/>
          <w:marTop w:val="0"/>
          <w:marBottom w:val="0"/>
          <w:divBdr>
            <w:top w:val="none" w:sz="0" w:space="0" w:color="auto"/>
            <w:left w:val="none" w:sz="0" w:space="0" w:color="auto"/>
            <w:bottom w:val="none" w:sz="0" w:space="0" w:color="auto"/>
            <w:right w:val="none" w:sz="0" w:space="0" w:color="auto"/>
          </w:divBdr>
          <w:divsChild>
            <w:div w:id="14560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9805">
      <w:bodyDiv w:val="1"/>
      <w:marLeft w:val="0"/>
      <w:marRight w:val="0"/>
      <w:marTop w:val="0"/>
      <w:marBottom w:val="0"/>
      <w:divBdr>
        <w:top w:val="none" w:sz="0" w:space="0" w:color="auto"/>
        <w:left w:val="none" w:sz="0" w:space="0" w:color="auto"/>
        <w:bottom w:val="none" w:sz="0" w:space="0" w:color="auto"/>
        <w:right w:val="none" w:sz="0" w:space="0" w:color="auto"/>
      </w:divBdr>
    </w:div>
    <w:div w:id="1578395719">
      <w:bodyDiv w:val="1"/>
      <w:marLeft w:val="0"/>
      <w:marRight w:val="0"/>
      <w:marTop w:val="0"/>
      <w:marBottom w:val="0"/>
      <w:divBdr>
        <w:top w:val="none" w:sz="0" w:space="0" w:color="auto"/>
        <w:left w:val="none" w:sz="0" w:space="0" w:color="auto"/>
        <w:bottom w:val="none" w:sz="0" w:space="0" w:color="auto"/>
        <w:right w:val="none" w:sz="0" w:space="0" w:color="auto"/>
      </w:divBdr>
      <w:divsChild>
        <w:div w:id="922102456">
          <w:marLeft w:val="480"/>
          <w:marRight w:val="0"/>
          <w:marTop w:val="0"/>
          <w:marBottom w:val="0"/>
          <w:divBdr>
            <w:top w:val="none" w:sz="0" w:space="0" w:color="auto"/>
            <w:left w:val="none" w:sz="0" w:space="0" w:color="auto"/>
            <w:bottom w:val="none" w:sz="0" w:space="0" w:color="auto"/>
            <w:right w:val="none" w:sz="0" w:space="0" w:color="auto"/>
          </w:divBdr>
          <w:divsChild>
            <w:div w:id="20733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0348">
      <w:bodyDiv w:val="1"/>
      <w:marLeft w:val="0"/>
      <w:marRight w:val="0"/>
      <w:marTop w:val="0"/>
      <w:marBottom w:val="0"/>
      <w:divBdr>
        <w:top w:val="none" w:sz="0" w:space="0" w:color="auto"/>
        <w:left w:val="none" w:sz="0" w:space="0" w:color="auto"/>
        <w:bottom w:val="none" w:sz="0" w:space="0" w:color="auto"/>
        <w:right w:val="none" w:sz="0" w:space="0" w:color="auto"/>
      </w:divBdr>
    </w:div>
    <w:div w:id="1644843882">
      <w:bodyDiv w:val="1"/>
      <w:marLeft w:val="0"/>
      <w:marRight w:val="0"/>
      <w:marTop w:val="0"/>
      <w:marBottom w:val="0"/>
      <w:divBdr>
        <w:top w:val="none" w:sz="0" w:space="0" w:color="auto"/>
        <w:left w:val="none" w:sz="0" w:space="0" w:color="auto"/>
        <w:bottom w:val="none" w:sz="0" w:space="0" w:color="auto"/>
        <w:right w:val="none" w:sz="0" w:space="0" w:color="auto"/>
      </w:divBdr>
      <w:divsChild>
        <w:div w:id="1191380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9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780">
      <w:bodyDiv w:val="1"/>
      <w:marLeft w:val="0"/>
      <w:marRight w:val="0"/>
      <w:marTop w:val="0"/>
      <w:marBottom w:val="0"/>
      <w:divBdr>
        <w:top w:val="none" w:sz="0" w:space="0" w:color="auto"/>
        <w:left w:val="none" w:sz="0" w:space="0" w:color="auto"/>
        <w:bottom w:val="none" w:sz="0" w:space="0" w:color="auto"/>
        <w:right w:val="none" w:sz="0" w:space="0" w:color="auto"/>
      </w:divBdr>
      <w:divsChild>
        <w:div w:id="1275286967">
          <w:marLeft w:val="480"/>
          <w:marRight w:val="0"/>
          <w:marTop w:val="0"/>
          <w:marBottom w:val="0"/>
          <w:divBdr>
            <w:top w:val="none" w:sz="0" w:space="0" w:color="auto"/>
            <w:left w:val="none" w:sz="0" w:space="0" w:color="auto"/>
            <w:bottom w:val="none" w:sz="0" w:space="0" w:color="auto"/>
            <w:right w:val="none" w:sz="0" w:space="0" w:color="auto"/>
          </w:divBdr>
          <w:divsChild>
            <w:div w:id="1516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09247">
      <w:bodyDiv w:val="1"/>
      <w:marLeft w:val="0"/>
      <w:marRight w:val="0"/>
      <w:marTop w:val="0"/>
      <w:marBottom w:val="0"/>
      <w:divBdr>
        <w:top w:val="none" w:sz="0" w:space="0" w:color="auto"/>
        <w:left w:val="none" w:sz="0" w:space="0" w:color="auto"/>
        <w:bottom w:val="none" w:sz="0" w:space="0" w:color="auto"/>
        <w:right w:val="none" w:sz="0" w:space="0" w:color="auto"/>
      </w:divBdr>
    </w:div>
    <w:div w:id="1771850812">
      <w:bodyDiv w:val="1"/>
      <w:marLeft w:val="0"/>
      <w:marRight w:val="0"/>
      <w:marTop w:val="0"/>
      <w:marBottom w:val="0"/>
      <w:divBdr>
        <w:top w:val="none" w:sz="0" w:space="0" w:color="auto"/>
        <w:left w:val="none" w:sz="0" w:space="0" w:color="auto"/>
        <w:bottom w:val="none" w:sz="0" w:space="0" w:color="auto"/>
        <w:right w:val="none" w:sz="0" w:space="0" w:color="auto"/>
      </w:divBdr>
    </w:div>
    <w:div w:id="1785660773">
      <w:bodyDiv w:val="1"/>
      <w:marLeft w:val="0"/>
      <w:marRight w:val="0"/>
      <w:marTop w:val="0"/>
      <w:marBottom w:val="0"/>
      <w:divBdr>
        <w:top w:val="none" w:sz="0" w:space="0" w:color="auto"/>
        <w:left w:val="none" w:sz="0" w:space="0" w:color="auto"/>
        <w:bottom w:val="none" w:sz="0" w:space="0" w:color="auto"/>
        <w:right w:val="none" w:sz="0" w:space="0" w:color="auto"/>
      </w:divBdr>
    </w:div>
    <w:div w:id="1789663117">
      <w:bodyDiv w:val="1"/>
      <w:marLeft w:val="0"/>
      <w:marRight w:val="0"/>
      <w:marTop w:val="0"/>
      <w:marBottom w:val="0"/>
      <w:divBdr>
        <w:top w:val="none" w:sz="0" w:space="0" w:color="auto"/>
        <w:left w:val="none" w:sz="0" w:space="0" w:color="auto"/>
        <w:bottom w:val="none" w:sz="0" w:space="0" w:color="auto"/>
        <w:right w:val="none" w:sz="0" w:space="0" w:color="auto"/>
      </w:divBdr>
    </w:div>
    <w:div w:id="1811285575">
      <w:bodyDiv w:val="1"/>
      <w:marLeft w:val="0"/>
      <w:marRight w:val="0"/>
      <w:marTop w:val="0"/>
      <w:marBottom w:val="0"/>
      <w:divBdr>
        <w:top w:val="none" w:sz="0" w:space="0" w:color="auto"/>
        <w:left w:val="none" w:sz="0" w:space="0" w:color="auto"/>
        <w:bottom w:val="none" w:sz="0" w:space="0" w:color="auto"/>
        <w:right w:val="none" w:sz="0" w:space="0" w:color="auto"/>
      </w:divBdr>
      <w:divsChild>
        <w:div w:id="1279945148">
          <w:marLeft w:val="480"/>
          <w:marRight w:val="0"/>
          <w:marTop w:val="0"/>
          <w:marBottom w:val="0"/>
          <w:divBdr>
            <w:top w:val="none" w:sz="0" w:space="0" w:color="auto"/>
            <w:left w:val="none" w:sz="0" w:space="0" w:color="auto"/>
            <w:bottom w:val="none" w:sz="0" w:space="0" w:color="auto"/>
            <w:right w:val="none" w:sz="0" w:space="0" w:color="auto"/>
          </w:divBdr>
          <w:divsChild>
            <w:div w:id="12114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7851">
      <w:bodyDiv w:val="1"/>
      <w:marLeft w:val="0"/>
      <w:marRight w:val="0"/>
      <w:marTop w:val="0"/>
      <w:marBottom w:val="0"/>
      <w:divBdr>
        <w:top w:val="none" w:sz="0" w:space="0" w:color="auto"/>
        <w:left w:val="none" w:sz="0" w:space="0" w:color="auto"/>
        <w:bottom w:val="none" w:sz="0" w:space="0" w:color="auto"/>
        <w:right w:val="none" w:sz="0" w:space="0" w:color="auto"/>
      </w:divBdr>
    </w:div>
    <w:div w:id="1845974845">
      <w:bodyDiv w:val="1"/>
      <w:marLeft w:val="0"/>
      <w:marRight w:val="0"/>
      <w:marTop w:val="0"/>
      <w:marBottom w:val="0"/>
      <w:divBdr>
        <w:top w:val="none" w:sz="0" w:space="0" w:color="auto"/>
        <w:left w:val="none" w:sz="0" w:space="0" w:color="auto"/>
        <w:bottom w:val="none" w:sz="0" w:space="0" w:color="auto"/>
        <w:right w:val="none" w:sz="0" w:space="0" w:color="auto"/>
      </w:divBdr>
    </w:div>
    <w:div w:id="1853643122">
      <w:bodyDiv w:val="1"/>
      <w:marLeft w:val="0"/>
      <w:marRight w:val="0"/>
      <w:marTop w:val="0"/>
      <w:marBottom w:val="0"/>
      <w:divBdr>
        <w:top w:val="none" w:sz="0" w:space="0" w:color="auto"/>
        <w:left w:val="none" w:sz="0" w:space="0" w:color="auto"/>
        <w:bottom w:val="none" w:sz="0" w:space="0" w:color="auto"/>
        <w:right w:val="none" w:sz="0" w:space="0" w:color="auto"/>
      </w:divBdr>
    </w:div>
    <w:div w:id="1855074711">
      <w:bodyDiv w:val="1"/>
      <w:marLeft w:val="0"/>
      <w:marRight w:val="0"/>
      <w:marTop w:val="0"/>
      <w:marBottom w:val="0"/>
      <w:divBdr>
        <w:top w:val="none" w:sz="0" w:space="0" w:color="auto"/>
        <w:left w:val="none" w:sz="0" w:space="0" w:color="auto"/>
        <w:bottom w:val="none" w:sz="0" w:space="0" w:color="auto"/>
        <w:right w:val="none" w:sz="0" w:space="0" w:color="auto"/>
      </w:divBdr>
    </w:div>
    <w:div w:id="1876233621">
      <w:bodyDiv w:val="1"/>
      <w:marLeft w:val="0"/>
      <w:marRight w:val="0"/>
      <w:marTop w:val="0"/>
      <w:marBottom w:val="0"/>
      <w:divBdr>
        <w:top w:val="none" w:sz="0" w:space="0" w:color="auto"/>
        <w:left w:val="none" w:sz="0" w:space="0" w:color="auto"/>
        <w:bottom w:val="none" w:sz="0" w:space="0" w:color="auto"/>
        <w:right w:val="none" w:sz="0" w:space="0" w:color="auto"/>
      </w:divBdr>
    </w:div>
    <w:div w:id="1877890568">
      <w:bodyDiv w:val="1"/>
      <w:marLeft w:val="0"/>
      <w:marRight w:val="0"/>
      <w:marTop w:val="0"/>
      <w:marBottom w:val="0"/>
      <w:divBdr>
        <w:top w:val="none" w:sz="0" w:space="0" w:color="auto"/>
        <w:left w:val="none" w:sz="0" w:space="0" w:color="auto"/>
        <w:bottom w:val="none" w:sz="0" w:space="0" w:color="auto"/>
        <w:right w:val="none" w:sz="0" w:space="0" w:color="auto"/>
      </w:divBdr>
    </w:div>
    <w:div w:id="1886017536">
      <w:bodyDiv w:val="1"/>
      <w:marLeft w:val="0"/>
      <w:marRight w:val="0"/>
      <w:marTop w:val="0"/>
      <w:marBottom w:val="0"/>
      <w:divBdr>
        <w:top w:val="none" w:sz="0" w:space="0" w:color="auto"/>
        <w:left w:val="none" w:sz="0" w:space="0" w:color="auto"/>
        <w:bottom w:val="none" w:sz="0" w:space="0" w:color="auto"/>
        <w:right w:val="none" w:sz="0" w:space="0" w:color="auto"/>
      </w:divBdr>
    </w:div>
    <w:div w:id="1915964880">
      <w:bodyDiv w:val="1"/>
      <w:marLeft w:val="0"/>
      <w:marRight w:val="0"/>
      <w:marTop w:val="0"/>
      <w:marBottom w:val="0"/>
      <w:divBdr>
        <w:top w:val="none" w:sz="0" w:space="0" w:color="auto"/>
        <w:left w:val="none" w:sz="0" w:space="0" w:color="auto"/>
        <w:bottom w:val="none" w:sz="0" w:space="0" w:color="auto"/>
        <w:right w:val="none" w:sz="0" w:space="0" w:color="auto"/>
      </w:divBdr>
    </w:div>
    <w:div w:id="1927304750">
      <w:bodyDiv w:val="1"/>
      <w:marLeft w:val="0"/>
      <w:marRight w:val="0"/>
      <w:marTop w:val="0"/>
      <w:marBottom w:val="0"/>
      <w:divBdr>
        <w:top w:val="none" w:sz="0" w:space="0" w:color="auto"/>
        <w:left w:val="none" w:sz="0" w:space="0" w:color="auto"/>
        <w:bottom w:val="none" w:sz="0" w:space="0" w:color="auto"/>
        <w:right w:val="none" w:sz="0" w:space="0" w:color="auto"/>
      </w:divBdr>
      <w:divsChild>
        <w:div w:id="907501574">
          <w:marLeft w:val="480"/>
          <w:marRight w:val="0"/>
          <w:marTop w:val="0"/>
          <w:marBottom w:val="0"/>
          <w:divBdr>
            <w:top w:val="none" w:sz="0" w:space="0" w:color="auto"/>
            <w:left w:val="none" w:sz="0" w:space="0" w:color="auto"/>
            <w:bottom w:val="none" w:sz="0" w:space="0" w:color="auto"/>
            <w:right w:val="none" w:sz="0" w:space="0" w:color="auto"/>
          </w:divBdr>
          <w:divsChild>
            <w:div w:id="9055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4240">
      <w:bodyDiv w:val="1"/>
      <w:marLeft w:val="0"/>
      <w:marRight w:val="0"/>
      <w:marTop w:val="0"/>
      <w:marBottom w:val="0"/>
      <w:divBdr>
        <w:top w:val="none" w:sz="0" w:space="0" w:color="auto"/>
        <w:left w:val="none" w:sz="0" w:space="0" w:color="auto"/>
        <w:bottom w:val="none" w:sz="0" w:space="0" w:color="auto"/>
        <w:right w:val="none" w:sz="0" w:space="0" w:color="auto"/>
      </w:divBdr>
      <w:divsChild>
        <w:div w:id="2010448975">
          <w:marLeft w:val="0"/>
          <w:marRight w:val="0"/>
          <w:marTop w:val="0"/>
          <w:marBottom w:val="0"/>
          <w:divBdr>
            <w:top w:val="none" w:sz="0" w:space="0" w:color="auto"/>
            <w:left w:val="none" w:sz="0" w:space="0" w:color="auto"/>
            <w:bottom w:val="none" w:sz="0" w:space="0" w:color="auto"/>
            <w:right w:val="none" w:sz="0" w:space="0" w:color="auto"/>
          </w:divBdr>
          <w:divsChild>
            <w:div w:id="1264193633">
              <w:marLeft w:val="0"/>
              <w:marRight w:val="0"/>
              <w:marTop w:val="0"/>
              <w:marBottom w:val="0"/>
              <w:divBdr>
                <w:top w:val="none" w:sz="0" w:space="0" w:color="auto"/>
                <w:left w:val="none" w:sz="0" w:space="0" w:color="auto"/>
                <w:bottom w:val="none" w:sz="0" w:space="0" w:color="auto"/>
                <w:right w:val="none" w:sz="0" w:space="0" w:color="auto"/>
              </w:divBdr>
              <w:divsChild>
                <w:div w:id="4331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0869">
          <w:marLeft w:val="0"/>
          <w:marRight w:val="0"/>
          <w:marTop w:val="0"/>
          <w:marBottom w:val="0"/>
          <w:divBdr>
            <w:top w:val="none" w:sz="0" w:space="0" w:color="auto"/>
            <w:left w:val="none" w:sz="0" w:space="0" w:color="auto"/>
            <w:bottom w:val="none" w:sz="0" w:space="0" w:color="auto"/>
            <w:right w:val="none" w:sz="0" w:space="0" w:color="auto"/>
          </w:divBdr>
          <w:divsChild>
            <w:div w:id="16273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1678">
      <w:bodyDiv w:val="1"/>
      <w:marLeft w:val="0"/>
      <w:marRight w:val="0"/>
      <w:marTop w:val="0"/>
      <w:marBottom w:val="0"/>
      <w:divBdr>
        <w:top w:val="none" w:sz="0" w:space="0" w:color="auto"/>
        <w:left w:val="none" w:sz="0" w:space="0" w:color="auto"/>
        <w:bottom w:val="none" w:sz="0" w:space="0" w:color="auto"/>
        <w:right w:val="none" w:sz="0" w:space="0" w:color="auto"/>
      </w:divBdr>
      <w:divsChild>
        <w:div w:id="1561357409">
          <w:marLeft w:val="480"/>
          <w:marRight w:val="0"/>
          <w:marTop w:val="0"/>
          <w:marBottom w:val="0"/>
          <w:divBdr>
            <w:top w:val="none" w:sz="0" w:space="0" w:color="auto"/>
            <w:left w:val="none" w:sz="0" w:space="0" w:color="auto"/>
            <w:bottom w:val="none" w:sz="0" w:space="0" w:color="auto"/>
            <w:right w:val="none" w:sz="0" w:space="0" w:color="auto"/>
          </w:divBdr>
          <w:divsChild>
            <w:div w:id="2660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0496">
      <w:bodyDiv w:val="1"/>
      <w:marLeft w:val="0"/>
      <w:marRight w:val="0"/>
      <w:marTop w:val="0"/>
      <w:marBottom w:val="0"/>
      <w:divBdr>
        <w:top w:val="none" w:sz="0" w:space="0" w:color="auto"/>
        <w:left w:val="none" w:sz="0" w:space="0" w:color="auto"/>
        <w:bottom w:val="none" w:sz="0" w:space="0" w:color="auto"/>
        <w:right w:val="none" w:sz="0" w:space="0" w:color="auto"/>
      </w:divBdr>
      <w:divsChild>
        <w:div w:id="1685546391">
          <w:marLeft w:val="480"/>
          <w:marRight w:val="0"/>
          <w:marTop w:val="0"/>
          <w:marBottom w:val="0"/>
          <w:divBdr>
            <w:top w:val="none" w:sz="0" w:space="0" w:color="auto"/>
            <w:left w:val="none" w:sz="0" w:space="0" w:color="auto"/>
            <w:bottom w:val="none" w:sz="0" w:space="0" w:color="auto"/>
            <w:right w:val="none" w:sz="0" w:space="0" w:color="auto"/>
          </w:divBdr>
          <w:divsChild>
            <w:div w:id="8848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0358">
      <w:bodyDiv w:val="1"/>
      <w:marLeft w:val="0"/>
      <w:marRight w:val="0"/>
      <w:marTop w:val="0"/>
      <w:marBottom w:val="0"/>
      <w:divBdr>
        <w:top w:val="none" w:sz="0" w:space="0" w:color="auto"/>
        <w:left w:val="none" w:sz="0" w:space="0" w:color="auto"/>
        <w:bottom w:val="none" w:sz="0" w:space="0" w:color="auto"/>
        <w:right w:val="none" w:sz="0" w:space="0" w:color="auto"/>
      </w:divBdr>
      <w:divsChild>
        <w:div w:id="1504004728">
          <w:marLeft w:val="480"/>
          <w:marRight w:val="0"/>
          <w:marTop w:val="0"/>
          <w:marBottom w:val="0"/>
          <w:divBdr>
            <w:top w:val="none" w:sz="0" w:space="0" w:color="auto"/>
            <w:left w:val="none" w:sz="0" w:space="0" w:color="auto"/>
            <w:bottom w:val="none" w:sz="0" w:space="0" w:color="auto"/>
            <w:right w:val="none" w:sz="0" w:space="0" w:color="auto"/>
          </w:divBdr>
          <w:divsChild>
            <w:div w:id="18072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7051">
      <w:bodyDiv w:val="1"/>
      <w:marLeft w:val="0"/>
      <w:marRight w:val="0"/>
      <w:marTop w:val="0"/>
      <w:marBottom w:val="0"/>
      <w:divBdr>
        <w:top w:val="none" w:sz="0" w:space="0" w:color="auto"/>
        <w:left w:val="none" w:sz="0" w:space="0" w:color="auto"/>
        <w:bottom w:val="none" w:sz="0" w:space="0" w:color="auto"/>
        <w:right w:val="none" w:sz="0" w:space="0" w:color="auto"/>
      </w:divBdr>
    </w:div>
    <w:div w:id="2002656610">
      <w:bodyDiv w:val="1"/>
      <w:marLeft w:val="0"/>
      <w:marRight w:val="0"/>
      <w:marTop w:val="0"/>
      <w:marBottom w:val="0"/>
      <w:divBdr>
        <w:top w:val="none" w:sz="0" w:space="0" w:color="auto"/>
        <w:left w:val="none" w:sz="0" w:space="0" w:color="auto"/>
        <w:bottom w:val="none" w:sz="0" w:space="0" w:color="auto"/>
        <w:right w:val="none" w:sz="0" w:space="0" w:color="auto"/>
      </w:divBdr>
    </w:div>
    <w:div w:id="2014145786">
      <w:bodyDiv w:val="1"/>
      <w:marLeft w:val="0"/>
      <w:marRight w:val="0"/>
      <w:marTop w:val="0"/>
      <w:marBottom w:val="0"/>
      <w:divBdr>
        <w:top w:val="none" w:sz="0" w:space="0" w:color="auto"/>
        <w:left w:val="none" w:sz="0" w:space="0" w:color="auto"/>
        <w:bottom w:val="none" w:sz="0" w:space="0" w:color="auto"/>
        <w:right w:val="none" w:sz="0" w:space="0" w:color="auto"/>
      </w:divBdr>
    </w:div>
    <w:div w:id="2034918991">
      <w:bodyDiv w:val="1"/>
      <w:marLeft w:val="0"/>
      <w:marRight w:val="0"/>
      <w:marTop w:val="0"/>
      <w:marBottom w:val="0"/>
      <w:divBdr>
        <w:top w:val="none" w:sz="0" w:space="0" w:color="auto"/>
        <w:left w:val="none" w:sz="0" w:space="0" w:color="auto"/>
        <w:bottom w:val="none" w:sz="0" w:space="0" w:color="auto"/>
        <w:right w:val="none" w:sz="0" w:space="0" w:color="auto"/>
      </w:divBdr>
    </w:div>
    <w:div w:id="2039114003">
      <w:bodyDiv w:val="1"/>
      <w:marLeft w:val="0"/>
      <w:marRight w:val="0"/>
      <w:marTop w:val="0"/>
      <w:marBottom w:val="0"/>
      <w:divBdr>
        <w:top w:val="none" w:sz="0" w:space="0" w:color="auto"/>
        <w:left w:val="none" w:sz="0" w:space="0" w:color="auto"/>
        <w:bottom w:val="none" w:sz="0" w:space="0" w:color="auto"/>
        <w:right w:val="none" w:sz="0" w:space="0" w:color="auto"/>
      </w:divBdr>
      <w:divsChild>
        <w:div w:id="1681079557">
          <w:marLeft w:val="480"/>
          <w:marRight w:val="0"/>
          <w:marTop w:val="0"/>
          <w:marBottom w:val="0"/>
          <w:divBdr>
            <w:top w:val="none" w:sz="0" w:space="0" w:color="auto"/>
            <w:left w:val="none" w:sz="0" w:space="0" w:color="auto"/>
            <w:bottom w:val="none" w:sz="0" w:space="0" w:color="auto"/>
            <w:right w:val="none" w:sz="0" w:space="0" w:color="auto"/>
          </w:divBdr>
          <w:divsChild>
            <w:div w:id="5076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07894">
      <w:bodyDiv w:val="1"/>
      <w:marLeft w:val="0"/>
      <w:marRight w:val="0"/>
      <w:marTop w:val="0"/>
      <w:marBottom w:val="0"/>
      <w:divBdr>
        <w:top w:val="none" w:sz="0" w:space="0" w:color="auto"/>
        <w:left w:val="none" w:sz="0" w:space="0" w:color="auto"/>
        <w:bottom w:val="none" w:sz="0" w:space="0" w:color="auto"/>
        <w:right w:val="none" w:sz="0" w:space="0" w:color="auto"/>
      </w:divBdr>
      <w:divsChild>
        <w:div w:id="976951865">
          <w:marLeft w:val="0"/>
          <w:marRight w:val="0"/>
          <w:marTop w:val="0"/>
          <w:marBottom w:val="0"/>
          <w:divBdr>
            <w:top w:val="none" w:sz="0" w:space="0" w:color="auto"/>
            <w:left w:val="none" w:sz="0" w:space="0" w:color="auto"/>
            <w:bottom w:val="none" w:sz="0" w:space="0" w:color="auto"/>
            <w:right w:val="none" w:sz="0" w:space="0" w:color="auto"/>
          </w:divBdr>
        </w:div>
      </w:divsChild>
    </w:div>
    <w:div w:id="2052339946">
      <w:bodyDiv w:val="1"/>
      <w:marLeft w:val="0"/>
      <w:marRight w:val="0"/>
      <w:marTop w:val="0"/>
      <w:marBottom w:val="0"/>
      <w:divBdr>
        <w:top w:val="none" w:sz="0" w:space="0" w:color="auto"/>
        <w:left w:val="none" w:sz="0" w:space="0" w:color="auto"/>
        <w:bottom w:val="none" w:sz="0" w:space="0" w:color="auto"/>
        <w:right w:val="none" w:sz="0" w:space="0" w:color="auto"/>
      </w:divBdr>
    </w:div>
    <w:div w:id="2057577896">
      <w:bodyDiv w:val="1"/>
      <w:marLeft w:val="0"/>
      <w:marRight w:val="0"/>
      <w:marTop w:val="0"/>
      <w:marBottom w:val="0"/>
      <w:divBdr>
        <w:top w:val="none" w:sz="0" w:space="0" w:color="auto"/>
        <w:left w:val="none" w:sz="0" w:space="0" w:color="auto"/>
        <w:bottom w:val="none" w:sz="0" w:space="0" w:color="auto"/>
        <w:right w:val="none" w:sz="0" w:space="0" w:color="auto"/>
      </w:divBdr>
    </w:div>
    <w:div w:id="2081630413">
      <w:bodyDiv w:val="1"/>
      <w:marLeft w:val="0"/>
      <w:marRight w:val="0"/>
      <w:marTop w:val="0"/>
      <w:marBottom w:val="0"/>
      <w:divBdr>
        <w:top w:val="none" w:sz="0" w:space="0" w:color="auto"/>
        <w:left w:val="none" w:sz="0" w:space="0" w:color="auto"/>
        <w:bottom w:val="none" w:sz="0" w:space="0" w:color="auto"/>
        <w:right w:val="none" w:sz="0" w:space="0" w:color="auto"/>
      </w:divBdr>
    </w:div>
    <w:div w:id="2142452267">
      <w:bodyDiv w:val="1"/>
      <w:marLeft w:val="0"/>
      <w:marRight w:val="0"/>
      <w:marTop w:val="0"/>
      <w:marBottom w:val="0"/>
      <w:divBdr>
        <w:top w:val="none" w:sz="0" w:space="0" w:color="auto"/>
        <w:left w:val="none" w:sz="0" w:space="0" w:color="auto"/>
        <w:bottom w:val="none" w:sz="0" w:space="0" w:color="auto"/>
        <w:right w:val="none" w:sz="0" w:space="0" w:color="auto"/>
      </w:divBdr>
      <w:divsChild>
        <w:div w:id="1137798585">
          <w:marLeft w:val="480"/>
          <w:marRight w:val="0"/>
          <w:marTop w:val="0"/>
          <w:marBottom w:val="0"/>
          <w:divBdr>
            <w:top w:val="none" w:sz="0" w:space="0" w:color="auto"/>
            <w:left w:val="none" w:sz="0" w:space="0" w:color="auto"/>
            <w:bottom w:val="none" w:sz="0" w:space="0" w:color="auto"/>
            <w:right w:val="none" w:sz="0" w:space="0" w:color="auto"/>
          </w:divBdr>
          <w:divsChild>
            <w:div w:id="11759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sltb.70029" TargetMode="External"/><Relationship Id="rId13" Type="http://schemas.openxmlformats.org/officeDocument/2006/relationships/hyperlink" Target="https://doi.org/10.1016/j.jsp.2017.03.0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spq00002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pro00002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389/frcha.2024.1392541" TargetMode="External"/><Relationship Id="rId4" Type="http://schemas.openxmlformats.org/officeDocument/2006/relationships/settings" Target="settings.xml"/><Relationship Id="rId9" Type="http://schemas.openxmlformats.org/officeDocument/2006/relationships/hyperlink" Target="https://doi.org/10.1016/j.ecresq.2024.09.00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CECF-4C12-4FB5-BCE6-437CBA5E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39</Pages>
  <Words>18256</Words>
  <Characters>104063</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vita/new</vt:lpstr>
    </vt:vector>
  </TitlesOfParts>
  <Company>Dell Computer Corporation</Company>
  <LinksUpToDate>false</LinksUpToDate>
  <CharactersWithSpaces>122075</CharactersWithSpaces>
  <SharedDoc>false</SharedDoc>
  <HLinks>
    <vt:vector size="6" baseType="variant">
      <vt:variant>
        <vt:i4>5767226</vt:i4>
      </vt:variant>
      <vt:variant>
        <vt:i4>0</vt:i4>
      </vt:variant>
      <vt:variant>
        <vt:i4>0</vt:i4>
      </vt:variant>
      <vt:variant>
        <vt:i4>5</vt:i4>
      </vt:variant>
      <vt:variant>
        <vt:lpwstr>mailto:bstorm@.uoregon.edu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vita/new</dc:title>
  <dc:creator>Preferred Customer</dc:creator>
  <cp:lastModifiedBy>Beth Stormshak</cp:lastModifiedBy>
  <cp:revision>22</cp:revision>
  <cp:lastPrinted>2020-02-07T17:17:00Z</cp:lastPrinted>
  <dcterms:created xsi:type="dcterms:W3CDTF">2025-06-05T18:57:00Z</dcterms:created>
  <dcterms:modified xsi:type="dcterms:W3CDTF">2025-06-16T20:55:00Z</dcterms:modified>
</cp:coreProperties>
</file>