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84" w:rsidRPr="001F3AC0" w:rsidRDefault="00193E5E" w:rsidP="000034C2">
      <w:pPr>
        <w:pStyle w:val="Name"/>
        <w:jc w:val="center"/>
        <w:rPr>
          <w:i w:val="0"/>
          <w:iCs/>
          <w:szCs w:val="32"/>
          <w:u w:val="single"/>
        </w:rPr>
      </w:pPr>
      <w:r w:rsidRPr="001F3AC0">
        <w:rPr>
          <w:i w:val="0"/>
          <w:iCs/>
          <w:noProof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A6B91A" wp14:editId="6C17EEAA">
                <wp:simplePos x="0" y="0"/>
                <wp:positionH relativeFrom="column">
                  <wp:posOffset>-962025</wp:posOffset>
                </wp:positionH>
                <wp:positionV relativeFrom="paragraph">
                  <wp:posOffset>-304800</wp:posOffset>
                </wp:positionV>
                <wp:extent cx="7362825" cy="26193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2619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FA5B24" id="Rounded Rectangle 5" o:spid="_x0000_s1026" style="position:absolute;margin-left:-75.75pt;margin-top:-24pt;width:579.75pt;height:20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" filled="f" strokecolor="#243f60 [1604]" strokeweight="2pt"/>
            </w:pict>
          </mc:Fallback>
        </mc:AlternateContent>
      </w:r>
      <w:r w:rsidR="00926E84" w:rsidRPr="001F3AC0">
        <w:rPr>
          <w:i w:val="0"/>
          <w:iCs/>
          <w:szCs w:val="32"/>
          <w:u w:val="single"/>
        </w:rPr>
        <w:t>Philip W. Scher</w:t>
      </w:r>
    </w:p>
    <w:p w:rsidR="00926E84" w:rsidRPr="001F3AC0" w:rsidRDefault="00926E84" w:rsidP="00926E84">
      <w:pPr>
        <w:pStyle w:val="Address"/>
      </w:pPr>
    </w:p>
    <w:p w:rsidR="00926E84" w:rsidRPr="001F3AC0" w:rsidRDefault="00926E84" w:rsidP="00926E84">
      <w:pPr>
        <w:pStyle w:val="Address"/>
        <w:rPr>
          <w:b/>
          <w:sz w:val="20"/>
        </w:rPr>
      </w:pPr>
      <w:r w:rsidRPr="001F3AC0">
        <w:rPr>
          <w:b/>
          <w:sz w:val="20"/>
        </w:rPr>
        <w:t>Professor</w:t>
      </w:r>
    </w:p>
    <w:p w:rsidR="00F7665A" w:rsidRDefault="00F7665A" w:rsidP="00926E84">
      <w:pPr>
        <w:pStyle w:val="Address"/>
        <w:rPr>
          <w:b/>
          <w:sz w:val="20"/>
        </w:rPr>
      </w:pPr>
      <w:r w:rsidRPr="001F3AC0">
        <w:rPr>
          <w:b/>
          <w:sz w:val="20"/>
        </w:rPr>
        <w:t>Petrone Faculty Scholar in the Social Sciences</w:t>
      </w:r>
    </w:p>
    <w:p w:rsidR="00235046" w:rsidRPr="001F3AC0" w:rsidRDefault="00235046" w:rsidP="00926E84">
      <w:pPr>
        <w:pStyle w:val="Address"/>
        <w:rPr>
          <w:b/>
          <w:sz w:val="20"/>
        </w:rPr>
      </w:pPr>
      <w:r>
        <w:rPr>
          <w:b/>
          <w:sz w:val="20"/>
        </w:rPr>
        <w:t>Director, Folklore Program</w:t>
      </w:r>
    </w:p>
    <w:p w:rsidR="00926E84" w:rsidRPr="001F3AC0" w:rsidRDefault="00926E84" w:rsidP="00926E84">
      <w:pPr>
        <w:pStyle w:val="Address"/>
        <w:rPr>
          <w:sz w:val="20"/>
        </w:rPr>
      </w:pPr>
      <w:smartTag w:uri="urn:schemas-microsoft-com:office:smarttags" w:element="place">
        <w:smartTag w:uri="urn:schemas-microsoft-com:office:smarttags" w:element="PlaceType">
          <w:r w:rsidRPr="001F3AC0">
            <w:rPr>
              <w:sz w:val="20"/>
            </w:rPr>
            <w:t>University</w:t>
          </w:r>
        </w:smartTag>
        <w:r w:rsidRPr="001F3AC0">
          <w:rPr>
            <w:sz w:val="20"/>
          </w:rPr>
          <w:t xml:space="preserve"> of </w:t>
        </w:r>
        <w:smartTag w:uri="urn:schemas-microsoft-com:office:smarttags" w:element="PlaceName">
          <w:r w:rsidRPr="001F3AC0">
            <w:rPr>
              <w:sz w:val="20"/>
            </w:rPr>
            <w:t>Oregon</w:t>
          </w:r>
        </w:smartTag>
      </w:smartTag>
    </w:p>
    <w:p w:rsidR="00926E84" w:rsidRDefault="00926E84" w:rsidP="00926E84">
      <w:pPr>
        <w:pStyle w:val="Address"/>
        <w:rPr>
          <w:sz w:val="20"/>
        </w:rPr>
      </w:pPr>
      <w:r w:rsidRPr="001F3AC0">
        <w:rPr>
          <w:sz w:val="20"/>
        </w:rPr>
        <w:t>Department of Anthropology</w:t>
      </w:r>
      <w:r w:rsidR="00C51909">
        <w:rPr>
          <w:sz w:val="20"/>
        </w:rPr>
        <w:t xml:space="preserve"> &amp;</w:t>
      </w:r>
    </w:p>
    <w:p w:rsidR="00B61CD8" w:rsidRPr="001F3AC0" w:rsidRDefault="00B61CD8" w:rsidP="00926E84">
      <w:pPr>
        <w:pStyle w:val="Address"/>
        <w:rPr>
          <w:sz w:val="20"/>
        </w:rPr>
      </w:pPr>
      <w:r>
        <w:rPr>
          <w:sz w:val="20"/>
        </w:rPr>
        <w:t>Folklore Program</w:t>
      </w:r>
    </w:p>
    <w:p w:rsidR="00926E84" w:rsidRPr="001F3AC0" w:rsidRDefault="00926E84" w:rsidP="00926E84">
      <w:pPr>
        <w:pStyle w:val="Address"/>
        <w:rPr>
          <w:sz w:val="20"/>
        </w:rPr>
      </w:pPr>
      <w:r w:rsidRPr="001F3AC0">
        <w:rPr>
          <w:sz w:val="20"/>
        </w:rPr>
        <w:t xml:space="preserve">1218 </w:t>
      </w:r>
      <w:smartTag w:uri="urn:schemas-microsoft-com:office:smarttags" w:element="place">
        <w:smartTag w:uri="urn:schemas-microsoft-com:office:smarttags" w:element="PlaceType">
          <w:r w:rsidRPr="001F3AC0">
            <w:rPr>
              <w:sz w:val="20"/>
            </w:rPr>
            <w:t>University</w:t>
          </w:r>
        </w:smartTag>
        <w:r w:rsidRPr="001F3AC0">
          <w:rPr>
            <w:sz w:val="20"/>
          </w:rPr>
          <w:t xml:space="preserve"> of </w:t>
        </w:r>
        <w:smartTag w:uri="urn:schemas-microsoft-com:office:smarttags" w:element="PlaceName">
          <w:r w:rsidRPr="001F3AC0">
            <w:rPr>
              <w:sz w:val="20"/>
            </w:rPr>
            <w:t>Oregon</w:t>
          </w:r>
        </w:smartTag>
      </w:smartTag>
    </w:p>
    <w:p w:rsidR="00235046" w:rsidRDefault="00926E84" w:rsidP="00235046">
      <w:pPr>
        <w:pStyle w:val="Address"/>
        <w:rPr>
          <w:sz w:val="20"/>
        </w:rPr>
      </w:pPr>
      <w:r w:rsidRPr="001F3AC0">
        <w:rPr>
          <w:sz w:val="20"/>
        </w:rPr>
        <w:t>Eugene, Oregon   97403-1218</w:t>
      </w:r>
    </w:p>
    <w:p w:rsidR="00235046" w:rsidRDefault="00235046" w:rsidP="00235046">
      <w:pPr>
        <w:pStyle w:val="Address"/>
        <w:rPr>
          <w:sz w:val="20"/>
        </w:rPr>
      </w:pPr>
    </w:p>
    <w:p w:rsidR="00926E84" w:rsidRPr="00235046" w:rsidRDefault="00926E84" w:rsidP="00235046">
      <w:pPr>
        <w:pStyle w:val="Address"/>
        <w:rPr>
          <w:sz w:val="20"/>
        </w:rPr>
      </w:pPr>
      <w:r w:rsidRPr="001F3AC0">
        <w:rPr>
          <w:b/>
          <w:sz w:val="20"/>
          <w:lang w:val="fr-FR"/>
        </w:rPr>
        <w:t>Contact Information</w:t>
      </w:r>
      <w:r w:rsidRPr="001F3AC0">
        <w:rPr>
          <w:sz w:val="20"/>
          <w:lang w:val="fr-FR"/>
        </w:rPr>
        <w:t>:</w:t>
      </w:r>
    </w:p>
    <w:p w:rsidR="00926E84" w:rsidRPr="001F3AC0" w:rsidRDefault="00926E84" w:rsidP="00926E84">
      <w:pPr>
        <w:pStyle w:val="Address"/>
        <w:rPr>
          <w:sz w:val="20"/>
          <w:lang w:val="fr-FR"/>
        </w:rPr>
      </w:pPr>
      <w:r w:rsidRPr="001F3AC0">
        <w:rPr>
          <w:sz w:val="20"/>
          <w:lang w:val="fr-FR"/>
        </w:rPr>
        <w:t>541-346-5104 (Phone)</w:t>
      </w:r>
    </w:p>
    <w:p w:rsidR="00926E84" w:rsidRPr="001F3AC0" w:rsidRDefault="00926E84" w:rsidP="00926E84">
      <w:pPr>
        <w:pStyle w:val="Address"/>
        <w:rPr>
          <w:sz w:val="20"/>
          <w:lang w:val="fr-FR"/>
        </w:rPr>
      </w:pPr>
      <w:r w:rsidRPr="001F3AC0">
        <w:rPr>
          <w:sz w:val="20"/>
          <w:lang w:val="fr-FR"/>
        </w:rPr>
        <w:t>pscher@uoregon.edu (email)</w:t>
      </w:r>
    </w:p>
    <w:p w:rsidR="00926E84" w:rsidRPr="001F3AC0" w:rsidRDefault="00926E84" w:rsidP="00926E84">
      <w:pPr>
        <w:pStyle w:val="Address"/>
        <w:rPr>
          <w:sz w:val="20"/>
          <w:lang w:val="fr-FR"/>
        </w:rPr>
      </w:pPr>
    </w:p>
    <w:p w:rsidR="00193E5E" w:rsidRPr="001F3AC0" w:rsidRDefault="00193E5E" w:rsidP="00926E84">
      <w:pPr>
        <w:pStyle w:val="Address"/>
        <w:rPr>
          <w:sz w:val="20"/>
          <w:lang w:val="fr-FR"/>
        </w:rPr>
      </w:pPr>
    </w:p>
    <w:p w:rsidR="00926E84" w:rsidRPr="001F3AC0" w:rsidRDefault="00926E84" w:rsidP="00926E84">
      <w:pPr>
        <w:pStyle w:val="Address"/>
        <w:rPr>
          <w:sz w:val="20"/>
          <w:lang w:val="fr-FR"/>
        </w:rPr>
      </w:pPr>
    </w:p>
    <w:p w:rsidR="00193E5E" w:rsidRPr="001F3AC0" w:rsidRDefault="00193E5E" w:rsidP="000034C2">
      <w:pPr>
        <w:ind w:left="-1080"/>
        <w:rPr>
          <w:b/>
          <w:bCs/>
          <w:color w:val="000000"/>
          <w:lang w:val="fr-FR"/>
        </w:rPr>
      </w:pPr>
    </w:p>
    <w:p w:rsidR="000034C2" w:rsidRPr="001F3AC0" w:rsidRDefault="000034C2" w:rsidP="000034C2">
      <w:pPr>
        <w:ind w:left="-1080"/>
        <w:rPr>
          <w:b/>
          <w:bCs/>
          <w:color w:val="000000"/>
        </w:rPr>
      </w:pPr>
      <w:r w:rsidRPr="001F3AC0">
        <w:rPr>
          <w:b/>
          <w:bCs/>
          <w:color w:val="000000"/>
        </w:rPr>
        <w:t>Training</w:t>
      </w:r>
    </w:p>
    <w:p w:rsidR="000034C2" w:rsidRPr="001F3AC0" w:rsidRDefault="000034C2" w:rsidP="000034C2">
      <w:pPr>
        <w:ind w:left="-1080"/>
        <w:rPr>
          <w:b/>
          <w:bCs/>
          <w:color w:val="00000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b/>
          <w:bCs/>
          <w:color w:val="000000"/>
          <w:sz w:val="20"/>
        </w:rPr>
        <w:t xml:space="preserve">Ph.D. </w:t>
      </w:r>
      <w:smartTag w:uri="urn:schemas-microsoft-com:office:smarttags" w:element="PlaceType">
        <w:r w:rsidRPr="001F3AC0">
          <w:rPr>
            <w:b/>
            <w:bCs/>
            <w:color w:val="000000"/>
            <w:sz w:val="20"/>
          </w:rPr>
          <w:t>University</w:t>
        </w:r>
      </w:smartTag>
      <w:r w:rsidRPr="001F3AC0">
        <w:rPr>
          <w:b/>
          <w:bCs/>
          <w:color w:val="000000"/>
          <w:sz w:val="20"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1F3AC0">
            <w:rPr>
              <w:b/>
              <w:bCs/>
              <w:color w:val="000000"/>
              <w:sz w:val="20"/>
            </w:rPr>
            <w:t>Pennsylvania</w:t>
          </w:r>
        </w:smartTag>
      </w:smartTag>
      <w:r w:rsidRPr="001F3AC0">
        <w:rPr>
          <w:b/>
          <w:bCs/>
          <w:color w:val="000000"/>
          <w:sz w:val="20"/>
        </w:rPr>
        <w:t>:</w:t>
      </w:r>
      <w:r w:rsidRPr="001F3AC0">
        <w:rPr>
          <w:color w:val="000000"/>
          <w:sz w:val="20"/>
        </w:rPr>
        <w:t xml:space="preserve"> jointly conferred by the Department of Anthropology and Department of Folklore, December 1997.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  <w:smartTag w:uri="urn:schemas-microsoft-com:office:smarttags" w:element="place">
        <w:smartTag w:uri="urn:schemas-microsoft-com:office:smarttags" w:element="PlaceName">
          <w:r w:rsidRPr="001F3AC0">
            <w:rPr>
              <w:b/>
              <w:bCs/>
              <w:color w:val="000000"/>
              <w:sz w:val="20"/>
            </w:rPr>
            <w:t>M.A.</w:t>
          </w:r>
        </w:smartTag>
        <w:r w:rsidRPr="001F3AC0">
          <w:rPr>
            <w:b/>
            <w:bCs/>
            <w:color w:val="000000"/>
            <w:sz w:val="20"/>
          </w:rPr>
          <w:t xml:space="preserve"> </w:t>
        </w:r>
        <w:smartTag w:uri="urn:schemas-microsoft-com:office:smarttags" w:element="PlaceType">
          <w:r w:rsidRPr="001F3AC0">
            <w:rPr>
              <w:b/>
              <w:bCs/>
              <w:color w:val="000000"/>
              <w:sz w:val="20"/>
            </w:rPr>
            <w:t>University</w:t>
          </w:r>
        </w:smartTag>
      </w:smartTag>
      <w:r w:rsidRPr="001F3AC0">
        <w:rPr>
          <w:b/>
          <w:bCs/>
          <w:color w:val="000000"/>
          <w:sz w:val="20"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1F3AC0">
            <w:rPr>
              <w:b/>
              <w:bCs/>
              <w:color w:val="000000"/>
              <w:sz w:val="20"/>
            </w:rPr>
            <w:t>Pennsylvania</w:t>
          </w:r>
        </w:smartTag>
      </w:smartTag>
      <w:r w:rsidRPr="001F3AC0">
        <w:rPr>
          <w:b/>
          <w:bCs/>
          <w:color w:val="000000"/>
          <w:sz w:val="20"/>
        </w:rPr>
        <w:t>:</w:t>
      </w:r>
      <w:r w:rsidRPr="001F3AC0">
        <w:rPr>
          <w:color w:val="000000"/>
          <w:sz w:val="20"/>
        </w:rPr>
        <w:t xml:space="preserve"> Department of Folklore and Folklife, 1991.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b/>
          <w:bCs/>
          <w:color w:val="000000"/>
          <w:sz w:val="20"/>
        </w:rPr>
        <w:t>B.A. Brown University</w:t>
      </w:r>
      <w:r w:rsidR="00F7665A" w:rsidRPr="001F3AC0">
        <w:rPr>
          <w:color w:val="000000"/>
          <w:sz w:val="20"/>
        </w:rPr>
        <w:t>: Modern Culture and Media/</w:t>
      </w:r>
      <w:r w:rsidRPr="001F3AC0">
        <w:rPr>
          <w:color w:val="000000"/>
          <w:sz w:val="20"/>
        </w:rPr>
        <w:t xml:space="preserve"> History, 1987.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0034C2" w:rsidRPr="001F3AC0" w:rsidRDefault="000034C2" w:rsidP="000034C2">
      <w:pPr>
        <w:ind w:left="-1080"/>
        <w:rPr>
          <w:b/>
          <w:bCs/>
          <w:color w:val="000000"/>
        </w:rPr>
      </w:pPr>
      <w:r w:rsidRPr="001F3AC0">
        <w:rPr>
          <w:b/>
          <w:bCs/>
          <w:color w:val="000000"/>
        </w:rPr>
        <w:t>Academic Positions</w:t>
      </w:r>
    </w:p>
    <w:p w:rsidR="00235046" w:rsidRDefault="00235046" w:rsidP="000034C2">
      <w:pPr>
        <w:ind w:left="-1080"/>
        <w:rPr>
          <w:bCs/>
          <w:color w:val="000000"/>
        </w:rPr>
      </w:pPr>
      <w:r>
        <w:rPr>
          <w:bCs/>
          <w:color w:val="000000"/>
        </w:rPr>
        <w:t>Director, Folklore Program, University of Oregon 2015-</w:t>
      </w:r>
    </w:p>
    <w:p w:rsidR="0032115C" w:rsidRPr="001F3AC0" w:rsidRDefault="00543C46" w:rsidP="000034C2">
      <w:pPr>
        <w:ind w:left="-1080"/>
        <w:rPr>
          <w:bCs/>
          <w:color w:val="000000"/>
        </w:rPr>
      </w:pPr>
      <w:r>
        <w:rPr>
          <w:bCs/>
          <w:color w:val="000000"/>
        </w:rPr>
        <w:t>Visiting Research Fellow</w:t>
      </w:r>
      <w:r w:rsidR="0032115C" w:rsidRPr="001F3AC0">
        <w:rPr>
          <w:bCs/>
          <w:color w:val="000000"/>
        </w:rPr>
        <w:t>: Catholic University of Lyon, France, 2014</w:t>
      </w:r>
    </w:p>
    <w:p w:rsidR="000034C2" w:rsidRPr="001F3AC0" w:rsidRDefault="00B01BD7" w:rsidP="000034C2">
      <w:pPr>
        <w:ind w:left="-1080"/>
        <w:rPr>
          <w:bCs/>
          <w:color w:val="000000"/>
        </w:rPr>
      </w:pPr>
      <w:r w:rsidRPr="001F3AC0">
        <w:rPr>
          <w:bCs/>
          <w:color w:val="000000"/>
        </w:rPr>
        <w:t>Professor: University of Oregon: 2014</w:t>
      </w:r>
      <w:r w:rsidR="00543C46">
        <w:rPr>
          <w:bCs/>
          <w:color w:val="000000"/>
        </w:rPr>
        <w:t>-</w:t>
      </w:r>
    </w:p>
    <w:p w:rsidR="00926E84" w:rsidRPr="001F3AC0" w:rsidRDefault="00926E84" w:rsidP="00926E84">
      <w:pPr>
        <w:ind w:left="-1080"/>
        <w:rPr>
          <w:bCs/>
          <w:color w:val="000000"/>
        </w:rPr>
      </w:pPr>
      <w:r w:rsidRPr="001F3AC0">
        <w:rPr>
          <w:bCs/>
          <w:color w:val="000000"/>
        </w:rPr>
        <w:t>Associate Professor: Univ</w:t>
      </w:r>
      <w:r w:rsidR="00B01BD7" w:rsidRPr="001F3AC0">
        <w:rPr>
          <w:bCs/>
          <w:color w:val="000000"/>
        </w:rPr>
        <w:t>ersity of Oregon: 2005 - 2014</w:t>
      </w:r>
    </w:p>
    <w:p w:rsidR="00926E84" w:rsidRPr="001F3AC0" w:rsidRDefault="00926E84" w:rsidP="00926E84">
      <w:pPr>
        <w:ind w:left="-1080"/>
        <w:rPr>
          <w:bCs/>
          <w:color w:val="000000"/>
        </w:rPr>
      </w:pPr>
      <w:r w:rsidRPr="001F3AC0">
        <w:rPr>
          <w:bCs/>
          <w:color w:val="000000"/>
        </w:rPr>
        <w:t>Visiting Fulbright Senior Scholar: Cultural Studies &amp; History.</w:t>
      </w:r>
    </w:p>
    <w:p w:rsidR="000034C2" w:rsidRPr="001F3AC0" w:rsidRDefault="00926E84" w:rsidP="000034C2">
      <w:pPr>
        <w:ind w:left="-1080"/>
        <w:rPr>
          <w:bCs/>
          <w:color w:val="000000"/>
        </w:rPr>
      </w:pPr>
      <w:r w:rsidRPr="001F3AC0">
        <w:rPr>
          <w:bCs/>
          <w:color w:val="000000"/>
        </w:rPr>
        <w:t>University of the West Indies</w:t>
      </w:r>
      <w:r w:rsidR="000034C2" w:rsidRPr="001F3AC0">
        <w:rPr>
          <w:bCs/>
          <w:color w:val="000000"/>
        </w:rPr>
        <w:t>, Cave Hill Barbados: 2008-2009</w:t>
      </w:r>
    </w:p>
    <w:p w:rsidR="00926E84" w:rsidRPr="001F3AC0" w:rsidRDefault="00926E84" w:rsidP="000034C2">
      <w:pPr>
        <w:ind w:left="-1080"/>
        <w:rPr>
          <w:bCs/>
          <w:color w:val="000000"/>
        </w:rPr>
      </w:pPr>
      <w:r w:rsidRPr="001F3AC0">
        <w:rPr>
          <w:bCs/>
          <w:color w:val="000000"/>
        </w:rPr>
        <w:t>Assistant Professor: University of Oregon: 2002 – 2005</w:t>
      </w:r>
    </w:p>
    <w:p w:rsidR="000034C2" w:rsidRPr="001F3AC0" w:rsidRDefault="00926E84" w:rsidP="000034C2">
      <w:pPr>
        <w:ind w:left="-1080"/>
        <w:rPr>
          <w:bCs/>
          <w:color w:val="000000"/>
        </w:rPr>
      </w:pPr>
      <w:r w:rsidRPr="001F3AC0">
        <w:rPr>
          <w:bCs/>
          <w:color w:val="000000"/>
        </w:rPr>
        <w:t>Visiting Assistant Professor: George W</w:t>
      </w:r>
      <w:r w:rsidR="000034C2" w:rsidRPr="001F3AC0">
        <w:rPr>
          <w:bCs/>
          <w:color w:val="000000"/>
        </w:rPr>
        <w:t>ashington University: 1998-2002</w:t>
      </w:r>
    </w:p>
    <w:p w:rsidR="00AA57EF" w:rsidRDefault="00926E84" w:rsidP="00AA57EF">
      <w:pPr>
        <w:ind w:left="-1080"/>
        <w:rPr>
          <w:bCs/>
          <w:color w:val="000000"/>
        </w:rPr>
      </w:pPr>
      <w:r w:rsidRPr="001F3AC0">
        <w:rPr>
          <w:bCs/>
          <w:color w:val="000000"/>
        </w:rPr>
        <w:t>Instructor: University of Pennsylvania</w:t>
      </w:r>
      <w:r w:rsidRPr="001F3AC0">
        <w:rPr>
          <w:color w:val="000000"/>
        </w:rPr>
        <w:t xml:space="preserve">: </w:t>
      </w:r>
      <w:r w:rsidRPr="001F3AC0">
        <w:rPr>
          <w:bCs/>
          <w:color w:val="000000"/>
        </w:rPr>
        <w:t>1995-1998</w:t>
      </w:r>
    </w:p>
    <w:p w:rsidR="001F3AC0" w:rsidRPr="001F3AC0" w:rsidRDefault="001F3AC0" w:rsidP="00AA57EF">
      <w:pPr>
        <w:ind w:left="-1080"/>
        <w:rPr>
          <w:bCs/>
          <w:color w:val="000000"/>
        </w:rPr>
      </w:pPr>
      <w:r>
        <w:rPr>
          <w:bCs/>
          <w:color w:val="000000"/>
        </w:rPr>
        <w:t>Instructor Sociology &amp; Anthropology: Drexel University: 1997-1998</w:t>
      </w:r>
    </w:p>
    <w:p w:rsidR="00AA57EF" w:rsidRPr="001F3AC0" w:rsidRDefault="00AA57EF" w:rsidP="00AA57EF">
      <w:pPr>
        <w:ind w:left="-1080"/>
        <w:rPr>
          <w:bCs/>
          <w:color w:val="000000"/>
        </w:rPr>
      </w:pPr>
    </w:p>
    <w:p w:rsidR="000034C2" w:rsidRPr="001F3AC0" w:rsidRDefault="000034C2" w:rsidP="00AA57EF">
      <w:pPr>
        <w:ind w:left="-1080"/>
        <w:rPr>
          <w:bCs/>
          <w:color w:val="000000"/>
        </w:rPr>
      </w:pPr>
      <w:r w:rsidRPr="001F3AC0">
        <w:rPr>
          <w:b/>
          <w:bCs/>
          <w:color w:val="000000"/>
        </w:rPr>
        <w:t>Grants and Awards</w:t>
      </w:r>
    </w:p>
    <w:p w:rsidR="000034C2" w:rsidRPr="001F3AC0" w:rsidRDefault="000034C2" w:rsidP="000034C2">
      <w:pPr>
        <w:pStyle w:val="Achievement"/>
        <w:rPr>
          <w:rFonts w:ascii="Times New Roman" w:hAnsi="Times New Roman"/>
          <w:sz w:val="20"/>
        </w:rPr>
      </w:pPr>
    </w:p>
    <w:p w:rsidR="006E1BE1" w:rsidRPr="001F3AC0" w:rsidRDefault="006E1BE1" w:rsidP="000034C2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t>External:</w:t>
      </w:r>
    </w:p>
    <w:p w:rsidR="00AA57EF" w:rsidRPr="001F3AC0" w:rsidRDefault="00AA57EF" w:rsidP="000034C2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t>Merchant-Ivory Foundation Grant (2013-2014)</w:t>
      </w:r>
    </w:p>
    <w:p w:rsidR="00992EEA" w:rsidRPr="001F3AC0" w:rsidRDefault="00992EEA" w:rsidP="000034C2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t>David M. &amp; Nancy L. Petrone Faculty Scholar Award (2013-2016)</w:t>
      </w:r>
    </w:p>
    <w:p w:rsidR="00AA57EF" w:rsidRPr="001F3AC0" w:rsidRDefault="00543C46" w:rsidP="000034C2">
      <w:pPr>
        <w:pStyle w:val="Achievement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Wenner-</w:t>
      </w:r>
      <w:r w:rsidR="00AA57EF" w:rsidRPr="001F3AC0">
        <w:rPr>
          <w:rFonts w:ascii="Times New Roman" w:hAnsi="Times New Roman"/>
          <w:i w:val="0"/>
          <w:iCs/>
        </w:rPr>
        <w:t>Gren Engaged Anthropology Grant (2013)</w:t>
      </w:r>
    </w:p>
    <w:p w:rsidR="000034C2" w:rsidRPr="001F3AC0" w:rsidRDefault="000034C2" w:rsidP="000034C2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t>Wenner-Gren Foundation for Anthropological Research (2011-2012)</w:t>
      </w:r>
    </w:p>
    <w:p w:rsidR="000034C2" w:rsidRPr="001F3AC0" w:rsidRDefault="000034C2" w:rsidP="000034C2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t>John Simon Guggenheim Memorial Foundation Fellowship 2008-2009</w:t>
      </w:r>
    </w:p>
    <w:p w:rsidR="000034C2" w:rsidRPr="001F3AC0" w:rsidRDefault="000034C2" w:rsidP="000034C2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t>Fulbright CIES Senior Scholar Fellowship (Barbados) 2008-2009</w:t>
      </w:r>
    </w:p>
    <w:p w:rsidR="006E1BE1" w:rsidRPr="001F3AC0" w:rsidRDefault="006E1BE1" w:rsidP="006E1BE1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t>Wenner-Gren Foundation for Anthropological Research Dissertation Grant (Trinidad &amp; Tobago) 1994-1995</w:t>
      </w:r>
    </w:p>
    <w:p w:rsidR="006E1BE1" w:rsidRPr="001F3AC0" w:rsidRDefault="006E1BE1" w:rsidP="006E1BE1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t>Fulbright IIE Fixed Sum Grant (Trinidad &amp; Tobago) 1993-1994.</w:t>
      </w:r>
    </w:p>
    <w:p w:rsidR="006E1BE1" w:rsidRPr="001F3AC0" w:rsidRDefault="006E1BE1" w:rsidP="006E1BE1">
      <w:pPr>
        <w:pStyle w:val="Achievement"/>
        <w:rPr>
          <w:rFonts w:ascii="Times New Roman" w:hAnsi="Times New Roman"/>
          <w:i w:val="0"/>
        </w:rPr>
      </w:pPr>
      <w:r w:rsidRPr="001F3AC0">
        <w:rPr>
          <w:rFonts w:ascii="Times New Roman" w:hAnsi="Times New Roman"/>
          <w:i w:val="0"/>
        </w:rPr>
        <w:t>University of Pennsylvania, School of Arts and Sciences, Dissertation Fellowship. 1997-1998.</w:t>
      </w:r>
    </w:p>
    <w:p w:rsidR="006E1BE1" w:rsidRPr="001F3AC0" w:rsidRDefault="006E1BE1" w:rsidP="006E1BE1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lastRenderedPageBreak/>
        <w:t>Excellence in Academic Advising, George Washington University</w:t>
      </w:r>
    </w:p>
    <w:p w:rsidR="006E1BE1" w:rsidRPr="001F3AC0" w:rsidRDefault="006E1BE1" w:rsidP="000034C2">
      <w:pPr>
        <w:pStyle w:val="Achievement"/>
        <w:rPr>
          <w:rFonts w:ascii="Times New Roman" w:hAnsi="Times New Roman"/>
          <w:i w:val="0"/>
          <w:iCs/>
        </w:rPr>
      </w:pPr>
    </w:p>
    <w:p w:rsidR="006E1BE1" w:rsidRPr="001F3AC0" w:rsidRDefault="006E1BE1" w:rsidP="000034C2">
      <w:pPr>
        <w:pStyle w:val="Achievement"/>
        <w:rPr>
          <w:rFonts w:ascii="Times New Roman" w:hAnsi="Times New Roman"/>
          <w:i w:val="0"/>
          <w:iCs/>
        </w:rPr>
      </w:pPr>
    </w:p>
    <w:p w:rsidR="006E1BE1" w:rsidRPr="001F3AC0" w:rsidRDefault="006E1BE1" w:rsidP="000034C2">
      <w:pPr>
        <w:pStyle w:val="Achievement"/>
        <w:rPr>
          <w:rFonts w:ascii="Times New Roman" w:hAnsi="Times New Roman"/>
          <w:i w:val="0"/>
          <w:iCs/>
        </w:rPr>
      </w:pPr>
    </w:p>
    <w:p w:rsidR="006E1BE1" w:rsidRDefault="006E1BE1" w:rsidP="000034C2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t>Internal:</w:t>
      </w:r>
    </w:p>
    <w:p w:rsidR="00C51909" w:rsidRDefault="00C51909" w:rsidP="000034C2">
      <w:pPr>
        <w:pStyle w:val="Achievement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Petrone Faculty Scholar in the Social Sciences 2013-2016</w:t>
      </w:r>
    </w:p>
    <w:p w:rsidR="00450628" w:rsidRPr="001F3AC0" w:rsidRDefault="00450628" w:rsidP="000034C2">
      <w:pPr>
        <w:pStyle w:val="Achievement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Rippey Innovative Teaching Award 2016</w:t>
      </w:r>
    </w:p>
    <w:p w:rsidR="006739F2" w:rsidRDefault="006739F2" w:rsidP="000034C2">
      <w:pPr>
        <w:pStyle w:val="Achievement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Gen</w:t>
      </w:r>
      <w:r w:rsidR="00450628">
        <w:rPr>
          <w:rFonts w:ascii="Times New Roman" w:hAnsi="Times New Roman"/>
          <w:i w:val="0"/>
          <w:iCs/>
        </w:rPr>
        <w:t>eral</w:t>
      </w:r>
      <w:r>
        <w:rPr>
          <w:rFonts w:ascii="Times New Roman" w:hAnsi="Times New Roman"/>
          <w:i w:val="0"/>
          <w:iCs/>
        </w:rPr>
        <w:t xml:space="preserve"> Ed</w:t>
      </w:r>
      <w:r w:rsidR="00450628">
        <w:rPr>
          <w:rFonts w:ascii="Times New Roman" w:hAnsi="Times New Roman"/>
          <w:i w:val="0"/>
          <w:iCs/>
        </w:rPr>
        <w:t>ucation</w:t>
      </w:r>
      <w:r>
        <w:rPr>
          <w:rFonts w:ascii="Times New Roman" w:hAnsi="Times New Roman"/>
          <w:i w:val="0"/>
          <w:iCs/>
        </w:rPr>
        <w:t xml:space="preserve"> Renaissance Grant. 2015</w:t>
      </w:r>
    </w:p>
    <w:p w:rsidR="00213A5D" w:rsidRDefault="00213A5D" w:rsidP="000034C2">
      <w:pPr>
        <w:pStyle w:val="Achievement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University of Oregon Summer Research Award, Summer 2015</w:t>
      </w:r>
    </w:p>
    <w:p w:rsidR="000034C2" w:rsidRPr="001F3AC0" w:rsidRDefault="000034C2" w:rsidP="000034C2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t>University of Oregon Sum</w:t>
      </w:r>
      <w:r w:rsidR="006739F2">
        <w:rPr>
          <w:rFonts w:ascii="Times New Roman" w:hAnsi="Times New Roman"/>
          <w:i w:val="0"/>
          <w:iCs/>
        </w:rPr>
        <w:t>mer Research Award, Summer 2007</w:t>
      </w:r>
    </w:p>
    <w:p w:rsidR="000034C2" w:rsidRPr="001F3AC0" w:rsidRDefault="000034C2" w:rsidP="000034C2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t>University of Oregon New Faculty Grant, 2002-2003</w:t>
      </w:r>
    </w:p>
    <w:p w:rsidR="000034C2" w:rsidRPr="001F3AC0" w:rsidRDefault="000034C2" w:rsidP="000034C2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t>Rippey Innovative Teaching Award (University of Oregon) 2002-2003</w:t>
      </w:r>
    </w:p>
    <w:p w:rsidR="000034C2" w:rsidRPr="001F3AC0" w:rsidRDefault="000034C2" w:rsidP="000034C2">
      <w:pPr>
        <w:pStyle w:val="Achievement"/>
        <w:rPr>
          <w:rFonts w:ascii="Times New Roman" w:hAnsi="Times New Roman"/>
          <w:i w:val="0"/>
          <w:iCs/>
        </w:rPr>
      </w:pPr>
      <w:r w:rsidRPr="001F3AC0">
        <w:rPr>
          <w:rFonts w:ascii="Times New Roman" w:hAnsi="Times New Roman"/>
          <w:i w:val="0"/>
          <w:iCs/>
        </w:rPr>
        <w:t>University of Oregon Junior Professorship Development Award, 2002 &amp; 2003</w:t>
      </w:r>
    </w:p>
    <w:p w:rsidR="006E1BE1" w:rsidRPr="001F3AC0" w:rsidRDefault="006E1BE1" w:rsidP="000034C2">
      <w:pPr>
        <w:pStyle w:val="Achievement"/>
        <w:rPr>
          <w:rFonts w:ascii="Times New Roman" w:hAnsi="Times New Roman"/>
          <w:i w:val="0"/>
          <w:iCs/>
        </w:rPr>
      </w:pPr>
    </w:p>
    <w:p w:rsidR="000034C2" w:rsidRPr="001F3AC0" w:rsidRDefault="000034C2" w:rsidP="000034C2">
      <w:pPr>
        <w:pStyle w:val="Achievement"/>
        <w:rPr>
          <w:rFonts w:ascii="Times New Roman" w:hAnsi="Times New Roman"/>
          <w:i w:val="0"/>
          <w:iCs/>
          <w:sz w:val="20"/>
        </w:rPr>
      </w:pPr>
    </w:p>
    <w:p w:rsidR="00926E84" w:rsidRPr="001F3AC0" w:rsidRDefault="00926E84" w:rsidP="000034C2">
      <w:pPr>
        <w:pStyle w:val="Achievement"/>
        <w:rPr>
          <w:rFonts w:ascii="Times New Roman" w:hAnsi="Times New Roman"/>
          <w:b/>
          <w:i w:val="0"/>
          <w:iCs/>
        </w:rPr>
      </w:pPr>
      <w:r w:rsidRPr="001F3AC0">
        <w:rPr>
          <w:rFonts w:ascii="Times New Roman" w:hAnsi="Times New Roman"/>
          <w:b/>
          <w:i w:val="0"/>
        </w:rPr>
        <w:t>Publications</w:t>
      </w:r>
    </w:p>
    <w:p w:rsidR="00926E84" w:rsidRPr="001F3AC0" w:rsidRDefault="00926E84" w:rsidP="00926E84">
      <w:pPr>
        <w:pStyle w:val="SectionTitle"/>
        <w:ind w:left="-1800" w:firstLine="720"/>
        <w:rPr>
          <w:sz w:val="20"/>
        </w:rPr>
      </w:pPr>
      <w:r w:rsidRPr="001F3AC0">
        <w:rPr>
          <w:sz w:val="20"/>
        </w:rPr>
        <w:t>Books</w:t>
      </w:r>
      <w:r w:rsidR="00213A5D">
        <w:rPr>
          <w:sz w:val="20"/>
        </w:rPr>
        <w:t xml:space="preserve"> Published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  <w:u w:val="single"/>
        </w:rPr>
        <w:t xml:space="preserve">Perspectives on the </w:t>
      </w:r>
      <w:smartTag w:uri="urn:schemas-microsoft-com:office:smarttags" w:element="place">
        <w:r w:rsidRPr="001F3AC0">
          <w:rPr>
            <w:color w:val="000000"/>
            <w:sz w:val="20"/>
            <w:u w:val="single"/>
          </w:rPr>
          <w:t>Caribbean</w:t>
        </w:r>
      </w:smartTag>
      <w:r w:rsidRPr="001F3AC0">
        <w:rPr>
          <w:color w:val="000000"/>
          <w:sz w:val="20"/>
          <w:u w:val="single"/>
        </w:rPr>
        <w:t xml:space="preserve">: A Reader in Culture, History and Representation. </w:t>
      </w:r>
      <w:r w:rsidRPr="001F3AC0">
        <w:rPr>
          <w:color w:val="000000"/>
          <w:sz w:val="20"/>
        </w:rPr>
        <w:t xml:space="preserve"> (ed.), Oxford: Blackwell Publishers (September 2010).</w:t>
      </w:r>
    </w:p>
    <w:p w:rsidR="00926E84" w:rsidRPr="001F3AC0" w:rsidRDefault="00926E84" w:rsidP="00926E84">
      <w:pPr>
        <w:ind w:left="-1080"/>
        <w:rPr>
          <w:sz w:val="20"/>
          <w:u w:val="single"/>
        </w:rPr>
      </w:pPr>
    </w:p>
    <w:p w:rsidR="00926E84" w:rsidRPr="001F3AC0" w:rsidRDefault="00926E84" w:rsidP="00926E84">
      <w:pPr>
        <w:ind w:left="-1080"/>
        <w:rPr>
          <w:sz w:val="20"/>
        </w:rPr>
      </w:pPr>
      <w:smartTag w:uri="urn:schemas-microsoft-com:office:smarttags" w:element="place">
        <w:r w:rsidRPr="001F3AC0">
          <w:rPr>
            <w:sz w:val="20"/>
            <w:u w:val="single"/>
          </w:rPr>
          <w:t>Trinidad</w:t>
        </w:r>
      </w:smartTag>
      <w:r w:rsidRPr="001F3AC0">
        <w:rPr>
          <w:sz w:val="20"/>
          <w:u w:val="single"/>
        </w:rPr>
        <w:t xml:space="preserve"> Carnival: The Cultural Politics of  a Transnational Festival</w:t>
      </w:r>
      <w:r w:rsidRPr="001F3AC0">
        <w:rPr>
          <w:sz w:val="20"/>
        </w:rPr>
        <w:t xml:space="preserve">. </w:t>
      </w:r>
      <w:r w:rsidRPr="001F3AC0">
        <w:rPr>
          <w:iCs/>
          <w:sz w:val="20"/>
        </w:rPr>
        <w:t xml:space="preserve"> </w:t>
      </w:r>
      <w:r w:rsidRPr="001F3AC0">
        <w:rPr>
          <w:sz w:val="20"/>
        </w:rPr>
        <w:t xml:space="preserve">With Garth Green, (eds.), </w:t>
      </w:r>
      <w:smartTag w:uri="urn:schemas-microsoft-com:office:smarttags" w:element="City">
        <w:smartTag w:uri="urn:schemas-microsoft-com:office:smarttags" w:element="place">
          <w:r w:rsidRPr="001F3AC0">
            <w:rPr>
              <w:sz w:val="20"/>
            </w:rPr>
            <w:t>Bloomington</w:t>
          </w:r>
        </w:smartTag>
      </w:smartTag>
      <w:r w:rsidRPr="001F3AC0">
        <w:rPr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1F3AC0">
            <w:rPr>
              <w:sz w:val="20"/>
            </w:rPr>
            <w:t>Indiana</w:t>
          </w:r>
        </w:smartTag>
        <w:r w:rsidRPr="001F3AC0">
          <w:rPr>
            <w:sz w:val="20"/>
          </w:rPr>
          <w:t xml:space="preserve"> </w:t>
        </w:r>
        <w:smartTag w:uri="urn:schemas-microsoft-com:office:smarttags" w:element="PlaceType">
          <w:r w:rsidRPr="001F3AC0">
            <w:rPr>
              <w:sz w:val="20"/>
            </w:rPr>
            <w:t>University</w:t>
          </w:r>
        </w:smartTag>
      </w:smartTag>
      <w:r w:rsidRPr="001F3AC0">
        <w:rPr>
          <w:sz w:val="20"/>
        </w:rPr>
        <w:t xml:space="preserve"> Press  (February, 2007).</w:t>
      </w:r>
    </w:p>
    <w:p w:rsidR="00926E84" w:rsidRPr="001F3AC0" w:rsidRDefault="00926E84" w:rsidP="00926E84">
      <w:pPr>
        <w:ind w:left="-1080"/>
        <w:rPr>
          <w:color w:val="000000"/>
          <w:sz w:val="20"/>
          <w:u w:val="single"/>
        </w:rPr>
      </w:pPr>
    </w:p>
    <w:p w:rsidR="00926E84" w:rsidRDefault="00926E84" w:rsidP="00926E8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  <w:u w:val="single"/>
        </w:rPr>
        <w:t>Carnival and the Formation of a Caribbean Transnation</w:t>
      </w:r>
      <w:r w:rsidRPr="001F3AC0">
        <w:rPr>
          <w:color w:val="000000"/>
          <w:sz w:val="20"/>
        </w:rPr>
        <w:t xml:space="preserve">.  </w:t>
      </w:r>
      <w:smartTag w:uri="urn:schemas-microsoft-com:office:smarttags" w:element="City">
        <w:smartTag w:uri="urn:schemas-microsoft-com:office:smarttags" w:element="place">
          <w:r w:rsidRPr="001F3AC0">
            <w:rPr>
              <w:color w:val="000000"/>
              <w:sz w:val="20"/>
            </w:rPr>
            <w:t>Gainesville</w:t>
          </w:r>
        </w:smartTag>
      </w:smartTag>
      <w:r w:rsidRPr="001F3AC0">
        <w:rPr>
          <w:color w:val="000000"/>
          <w:sz w:val="20"/>
        </w:rPr>
        <w:t xml:space="preserve">: University Press of </w:t>
      </w:r>
      <w:smartTag w:uri="urn:schemas-microsoft-com:office:smarttags" w:element="State">
        <w:smartTag w:uri="urn:schemas-microsoft-com:office:smarttags" w:element="place">
          <w:r w:rsidRPr="001F3AC0">
            <w:rPr>
              <w:color w:val="000000"/>
              <w:sz w:val="20"/>
            </w:rPr>
            <w:t>Florida</w:t>
          </w:r>
        </w:smartTag>
      </w:smartTag>
      <w:r w:rsidRPr="001F3AC0">
        <w:rPr>
          <w:color w:val="000000"/>
          <w:sz w:val="20"/>
        </w:rPr>
        <w:t>, (April, 2003).</w:t>
      </w:r>
    </w:p>
    <w:p w:rsidR="00213A5D" w:rsidRDefault="00213A5D" w:rsidP="00926E84">
      <w:pPr>
        <w:ind w:left="-1080"/>
        <w:rPr>
          <w:color w:val="000000"/>
          <w:sz w:val="20"/>
        </w:rPr>
      </w:pPr>
    </w:p>
    <w:p w:rsidR="00213A5D" w:rsidRPr="001F3AC0" w:rsidRDefault="00213A5D" w:rsidP="00213A5D">
      <w:pPr>
        <w:pStyle w:val="SectionTitle"/>
        <w:ind w:left="-1800" w:firstLine="720"/>
        <w:rPr>
          <w:sz w:val="20"/>
        </w:rPr>
      </w:pPr>
      <w:r w:rsidRPr="001F3AC0">
        <w:rPr>
          <w:sz w:val="20"/>
        </w:rPr>
        <w:t>Books</w:t>
      </w:r>
      <w:r w:rsidR="00974F61">
        <w:rPr>
          <w:sz w:val="20"/>
        </w:rPr>
        <w:t xml:space="preserve"> Under Review/In Process</w:t>
      </w:r>
    </w:p>
    <w:p w:rsidR="00213A5D" w:rsidRPr="001F3AC0" w:rsidRDefault="00213A5D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213A5D" w:rsidRDefault="00926E84" w:rsidP="00926E8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  <w:u w:val="single"/>
        </w:rPr>
        <w:t>An Economy of Souls: Tourism, Heritage and Performance in a Neoliberal World</w:t>
      </w:r>
      <w:r w:rsidRPr="001F3AC0">
        <w:rPr>
          <w:color w:val="000000"/>
          <w:sz w:val="20"/>
        </w:rPr>
        <w:t xml:space="preserve"> (</w:t>
      </w:r>
      <w:r w:rsidR="00C51909">
        <w:rPr>
          <w:color w:val="000000"/>
          <w:sz w:val="20"/>
        </w:rPr>
        <w:t>manuscript</w:t>
      </w:r>
      <w:r w:rsidR="00213A5D">
        <w:rPr>
          <w:color w:val="000000"/>
          <w:sz w:val="20"/>
        </w:rPr>
        <w:t>)</w:t>
      </w:r>
      <w:r w:rsidRPr="001F3AC0">
        <w:rPr>
          <w:color w:val="000000"/>
          <w:sz w:val="20"/>
        </w:rPr>
        <w:t xml:space="preserve"> </w:t>
      </w:r>
    </w:p>
    <w:p w:rsidR="00213A5D" w:rsidRDefault="00213A5D" w:rsidP="00926E84">
      <w:pPr>
        <w:ind w:left="-1080"/>
        <w:rPr>
          <w:color w:val="000000"/>
          <w:sz w:val="20"/>
        </w:rPr>
      </w:pPr>
    </w:p>
    <w:p w:rsidR="00213A5D" w:rsidRDefault="00213A5D" w:rsidP="00926E84">
      <w:pPr>
        <w:ind w:left="-1080"/>
        <w:rPr>
          <w:color w:val="000000"/>
          <w:sz w:val="20"/>
        </w:rPr>
      </w:pPr>
      <w:r w:rsidRPr="00213A5D">
        <w:rPr>
          <w:color w:val="000000"/>
          <w:sz w:val="20"/>
          <w:u w:val="single"/>
        </w:rPr>
        <w:t>Caribbean Worlds</w:t>
      </w:r>
      <w:r>
        <w:rPr>
          <w:color w:val="000000"/>
          <w:sz w:val="20"/>
        </w:rPr>
        <w:t xml:space="preserve"> (Co-edited with Dr. Garth Green</w:t>
      </w:r>
      <w:r w:rsidR="00887285">
        <w:rPr>
          <w:color w:val="000000"/>
          <w:sz w:val="20"/>
        </w:rPr>
        <w:t xml:space="preserve"> &amp; Ana-Maurine Lara</w:t>
      </w:r>
      <w:r>
        <w:rPr>
          <w:color w:val="000000"/>
          <w:sz w:val="20"/>
        </w:rPr>
        <w:t>, Routledge Press</w:t>
      </w:r>
      <w:r w:rsidR="00887285">
        <w:rPr>
          <w:color w:val="000000"/>
          <w:sz w:val="20"/>
        </w:rPr>
        <w:t>, Proposal Under Review</w:t>
      </w:r>
      <w:r>
        <w:rPr>
          <w:color w:val="000000"/>
          <w:sz w:val="20"/>
        </w:rPr>
        <w:t>).</w:t>
      </w:r>
    </w:p>
    <w:p w:rsidR="00213A5D" w:rsidRDefault="00213A5D" w:rsidP="00926E84">
      <w:pPr>
        <w:ind w:left="-1080"/>
        <w:rPr>
          <w:color w:val="000000"/>
          <w:sz w:val="20"/>
        </w:rPr>
      </w:pPr>
    </w:p>
    <w:p w:rsidR="00213A5D" w:rsidRPr="001F3AC0" w:rsidRDefault="00213A5D" w:rsidP="00926E84">
      <w:pPr>
        <w:ind w:left="-1080"/>
        <w:rPr>
          <w:color w:val="000000"/>
          <w:sz w:val="20"/>
        </w:rPr>
      </w:pPr>
      <w:r w:rsidRPr="00213A5D">
        <w:rPr>
          <w:color w:val="000000"/>
          <w:sz w:val="20"/>
          <w:u w:val="single"/>
        </w:rPr>
        <w:t>White People: Representations of Europeans by Non-Western Artists During the Age of Exploration, 1400-1750</w:t>
      </w:r>
      <w:r>
        <w:rPr>
          <w:color w:val="000000"/>
          <w:sz w:val="20"/>
        </w:rPr>
        <w:t xml:space="preserve">  (co-edited with James G. Harper: </w:t>
      </w:r>
      <w:r w:rsidR="006D0D09">
        <w:rPr>
          <w:color w:val="000000"/>
          <w:sz w:val="20"/>
        </w:rPr>
        <w:t xml:space="preserve">Proposal Under Review: </w:t>
      </w:r>
      <w:r w:rsidR="00C51909">
        <w:rPr>
          <w:color w:val="000000"/>
          <w:sz w:val="20"/>
        </w:rPr>
        <w:t xml:space="preserve">Bloomsbury Academic </w:t>
      </w:r>
      <w:r>
        <w:rPr>
          <w:color w:val="000000"/>
          <w:sz w:val="20"/>
        </w:rPr>
        <w:t>Press).</w:t>
      </w:r>
    </w:p>
    <w:p w:rsidR="00926E84" w:rsidRPr="001F3AC0" w:rsidRDefault="00926E84" w:rsidP="00926E84">
      <w:pPr>
        <w:rPr>
          <w:color w:val="000000"/>
          <w:sz w:val="20"/>
          <w:u w:val="single"/>
        </w:rPr>
      </w:pPr>
    </w:p>
    <w:p w:rsidR="00926E84" w:rsidRPr="001F3AC0" w:rsidRDefault="00926E84" w:rsidP="00926E84">
      <w:pPr>
        <w:ind w:left="-1080"/>
        <w:rPr>
          <w:sz w:val="20"/>
        </w:rPr>
      </w:pPr>
    </w:p>
    <w:p w:rsidR="00926E84" w:rsidRPr="001F3AC0" w:rsidRDefault="00926E84" w:rsidP="00926E84">
      <w:pPr>
        <w:ind w:left="-1080"/>
        <w:rPr>
          <w:sz w:val="20"/>
        </w:rPr>
      </w:pPr>
    </w:p>
    <w:p w:rsidR="000034C2" w:rsidRPr="001F3AC0" w:rsidRDefault="000034C2" w:rsidP="000034C2">
      <w:pPr>
        <w:ind w:left="-1080"/>
        <w:rPr>
          <w:b/>
          <w:bCs/>
          <w:color w:val="000000"/>
        </w:rPr>
      </w:pPr>
      <w:r w:rsidRPr="001F3AC0">
        <w:rPr>
          <w:b/>
          <w:bCs/>
          <w:color w:val="000000"/>
        </w:rPr>
        <w:t>Journal Publications</w:t>
      </w:r>
      <w:r w:rsidR="009F6444" w:rsidRPr="001F3AC0">
        <w:rPr>
          <w:b/>
          <w:bCs/>
          <w:color w:val="000000"/>
        </w:rPr>
        <w:t xml:space="preserve"> (Peer Reviewed)</w:t>
      </w:r>
    </w:p>
    <w:p w:rsidR="00926E84" w:rsidRPr="001F3AC0" w:rsidRDefault="00926E84" w:rsidP="00926E84">
      <w:pPr>
        <w:pStyle w:val="BodyTextIndent2"/>
        <w:rPr>
          <w:sz w:val="20"/>
        </w:rPr>
      </w:pPr>
    </w:p>
    <w:p w:rsidR="00F4244B" w:rsidRDefault="00F4244B" w:rsidP="00F4244B">
      <w:pPr>
        <w:pStyle w:val="BodyTextIndent2"/>
        <w:rPr>
          <w:sz w:val="20"/>
        </w:rPr>
      </w:pPr>
      <w:r>
        <w:rPr>
          <w:i/>
          <w:sz w:val="20"/>
        </w:rPr>
        <w:t>“</w:t>
      </w:r>
      <w:r w:rsidRPr="00D064BF">
        <w:rPr>
          <w:i/>
          <w:sz w:val="20"/>
        </w:rPr>
        <w:t>Landship</w:t>
      </w:r>
      <w:r w:rsidRPr="00D064BF">
        <w:rPr>
          <w:sz w:val="20"/>
        </w:rPr>
        <w:t>, Citizenship, Entrepreneurship and the Ship of State in Barbados: Developing a Heritage Consciousness in a Postcolonial State.</w:t>
      </w:r>
      <w:r>
        <w:rPr>
          <w:sz w:val="20"/>
        </w:rPr>
        <w:t>” (In Press</w:t>
      </w:r>
      <w:r>
        <w:rPr>
          <w:sz w:val="20"/>
        </w:rPr>
        <w:t xml:space="preserve">, 2017) </w:t>
      </w:r>
      <w:r w:rsidRPr="00D064BF">
        <w:rPr>
          <w:i/>
          <w:sz w:val="20"/>
        </w:rPr>
        <w:t>Western Folklore</w:t>
      </w:r>
      <w:r>
        <w:rPr>
          <w:sz w:val="20"/>
        </w:rPr>
        <w:t xml:space="preserve"> Special Issue in Honor of Roger Abrahams.</w:t>
      </w:r>
    </w:p>
    <w:p w:rsidR="00F4244B" w:rsidRDefault="00F4244B" w:rsidP="00F4244B">
      <w:pPr>
        <w:pStyle w:val="BodyTextIndent2"/>
        <w:rPr>
          <w:sz w:val="20"/>
        </w:rPr>
      </w:pPr>
      <w:r>
        <w:rPr>
          <w:sz w:val="20"/>
        </w:rPr>
        <w:t xml:space="preserve"> </w:t>
      </w:r>
    </w:p>
    <w:p w:rsidR="00D064BF" w:rsidRPr="00D064BF" w:rsidRDefault="00D064BF" w:rsidP="00F4244B">
      <w:pPr>
        <w:pStyle w:val="BodyTextIndent2"/>
        <w:rPr>
          <w:sz w:val="20"/>
        </w:rPr>
      </w:pPr>
      <w:r>
        <w:rPr>
          <w:sz w:val="20"/>
        </w:rPr>
        <w:t xml:space="preserve">“A Usaeable Past: Slave Rebellions, Naval Heroes and the </w:t>
      </w:r>
      <w:r w:rsidR="00F4244B">
        <w:rPr>
          <w:sz w:val="20"/>
        </w:rPr>
        <w:t>Story of</w:t>
      </w:r>
      <w:bookmarkStart w:id="0" w:name="_GoBack"/>
      <w:bookmarkEnd w:id="0"/>
      <w:r>
        <w:rPr>
          <w:sz w:val="20"/>
        </w:rPr>
        <w:t xml:space="preserve"> Barbados.” (Submitted: </w:t>
      </w:r>
      <w:r w:rsidRPr="00D064BF">
        <w:rPr>
          <w:i/>
          <w:sz w:val="20"/>
        </w:rPr>
        <w:t>Journal of Folklore Research,</w:t>
      </w:r>
      <w:r>
        <w:rPr>
          <w:sz w:val="20"/>
        </w:rPr>
        <w:t xml:space="preserve"> August 2016)</w:t>
      </w:r>
    </w:p>
    <w:p w:rsidR="00D064BF" w:rsidRDefault="00D064BF" w:rsidP="00D064BF">
      <w:pPr>
        <w:pStyle w:val="BodyTextIndent2"/>
        <w:rPr>
          <w:i/>
          <w:sz w:val="20"/>
        </w:rPr>
      </w:pPr>
    </w:p>
    <w:p w:rsidR="0019799A" w:rsidRPr="001F3AC0" w:rsidRDefault="0019799A" w:rsidP="00D064BF">
      <w:pPr>
        <w:pStyle w:val="BodyTextIndent2"/>
        <w:rPr>
          <w:sz w:val="20"/>
        </w:rPr>
      </w:pPr>
      <w:r w:rsidRPr="001F3AC0">
        <w:rPr>
          <w:sz w:val="20"/>
        </w:rPr>
        <w:t xml:space="preserve">“Heritage Tourism in the Caribbean: Identity and Politics After Neoliberalism.” </w:t>
      </w:r>
      <w:r w:rsidRPr="001F3AC0">
        <w:rPr>
          <w:i/>
          <w:iCs/>
          <w:sz w:val="20"/>
        </w:rPr>
        <w:t>Bulletin of Latin American Research</w:t>
      </w:r>
      <w:r w:rsidRPr="001F3AC0">
        <w:rPr>
          <w:sz w:val="20"/>
        </w:rPr>
        <w:t xml:space="preserve"> (Vol. 30, No. 1, pp. 7–20, 2011).</w:t>
      </w:r>
    </w:p>
    <w:p w:rsidR="0019799A" w:rsidRDefault="0019799A" w:rsidP="0019799A">
      <w:pPr>
        <w:pStyle w:val="BodyTextIndent2"/>
        <w:rPr>
          <w:sz w:val="20"/>
        </w:rPr>
      </w:pPr>
      <w:r w:rsidRPr="001F3AC0">
        <w:rPr>
          <w:sz w:val="20"/>
        </w:rPr>
        <w:t xml:space="preserve"> </w:t>
      </w:r>
    </w:p>
    <w:p w:rsidR="0019799A" w:rsidRDefault="00926E84" w:rsidP="0019799A">
      <w:pPr>
        <w:pStyle w:val="BodyTextIndent2"/>
        <w:rPr>
          <w:sz w:val="20"/>
        </w:rPr>
      </w:pPr>
      <w:r w:rsidRPr="001F3AC0">
        <w:rPr>
          <w:sz w:val="20"/>
        </w:rPr>
        <w:t xml:space="preserve">“UNESCO Conventions and Culture as a Resource.” </w:t>
      </w:r>
      <w:r w:rsidRPr="001F3AC0">
        <w:rPr>
          <w:i/>
          <w:sz w:val="20"/>
        </w:rPr>
        <w:t xml:space="preserve">Journal of Folklore Research </w:t>
      </w:r>
      <w:r w:rsidRPr="001F3AC0">
        <w:rPr>
          <w:sz w:val="20"/>
        </w:rPr>
        <w:t>(January-August 2010, pp: 197-203.)</w:t>
      </w:r>
    </w:p>
    <w:p w:rsidR="0019799A" w:rsidRDefault="0019799A" w:rsidP="0019799A">
      <w:pPr>
        <w:pStyle w:val="BodyTextIndent2"/>
        <w:rPr>
          <w:sz w:val="20"/>
        </w:rPr>
      </w:pPr>
    </w:p>
    <w:p w:rsidR="00926E84" w:rsidRPr="001F3AC0" w:rsidRDefault="00926E84" w:rsidP="0019799A">
      <w:pPr>
        <w:pStyle w:val="BodyTextIndent2"/>
        <w:rPr>
          <w:sz w:val="20"/>
        </w:rPr>
      </w:pPr>
      <w:r w:rsidRPr="001F3AC0">
        <w:rPr>
          <w:sz w:val="20"/>
        </w:rPr>
        <w:lastRenderedPageBreak/>
        <w:t xml:space="preserve">“The Devil and the Bedwetter: Carnival, Memory, National Culture and Post-Colonial Consciousness in Trinidad and Tobago.” </w:t>
      </w:r>
      <w:r w:rsidRPr="001F3AC0">
        <w:rPr>
          <w:i/>
          <w:iCs/>
          <w:sz w:val="20"/>
        </w:rPr>
        <w:t>Western Folklore Quarterly</w:t>
      </w:r>
      <w:r w:rsidRPr="001F3AC0">
        <w:rPr>
          <w:sz w:val="20"/>
        </w:rPr>
        <w:t>. Summer 2007.</w:t>
      </w:r>
    </w:p>
    <w:p w:rsidR="00926E84" w:rsidRPr="001F3AC0" w:rsidRDefault="00926E84" w:rsidP="00926E84">
      <w:pPr>
        <w:pStyle w:val="BodyTextIndent2"/>
        <w:rPr>
          <w:sz w:val="20"/>
        </w:rPr>
      </w:pPr>
    </w:p>
    <w:p w:rsidR="00926E84" w:rsidRPr="001F3AC0" w:rsidRDefault="00926E84" w:rsidP="00926E84">
      <w:pPr>
        <w:pStyle w:val="BodyTextIndent2"/>
        <w:rPr>
          <w:sz w:val="20"/>
        </w:rPr>
      </w:pPr>
      <w:r w:rsidRPr="001F3AC0">
        <w:rPr>
          <w:sz w:val="20"/>
        </w:rPr>
        <w:t xml:space="preserve">“Copyright Heritage: Preservation, Carnival and the State in </w:t>
      </w:r>
      <w:smartTag w:uri="urn:schemas-microsoft-com:office:smarttags" w:element="place">
        <w:r w:rsidRPr="001F3AC0">
          <w:rPr>
            <w:sz w:val="20"/>
          </w:rPr>
          <w:t>Trinidad</w:t>
        </w:r>
      </w:smartTag>
      <w:r w:rsidRPr="001F3AC0">
        <w:rPr>
          <w:sz w:val="20"/>
        </w:rPr>
        <w:t xml:space="preserve">.” In </w:t>
      </w:r>
      <w:r w:rsidRPr="001F3AC0">
        <w:rPr>
          <w:i/>
          <w:iCs/>
          <w:sz w:val="20"/>
        </w:rPr>
        <w:t xml:space="preserve">Anthropological Quarterly. </w:t>
      </w:r>
      <w:r w:rsidRPr="001F3AC0">
        <w:rPr>
          <w:sz w:val="20"/>
        </w:rPr>
        <w:t xml:space="preserve">75(3), 2002. Pp. 453-484.  This essay was selected by </w:t>
      </w:r>
      <w:r w:rsidRPr="001F3AC0">
        <w:rPr>
          <w:i/>
          <w:iCs/>
          <w:sz w:val="20"/>
        </w:rPr>
        <w:t>Current Anthropology</w:t>
      </w:r>
      <w:r w:rsidRPr="001F3AC0">
        <w:rPr>
          <w:sz w:val="20"/>
        </w:rPr>
        <w:t xml:space="preserve"> for their “Anthropological Currents” section which summarizes notable essays from other social science journals. Reviewed by Bolnick et al.</w:t>
      </w:r>
    </w:p>
    <w:p w:rsidR="00926E84" w:rsidRPr="001F3AC0" w:rsidRDefault="00926E84" w:rsidP="00926E84">
      <w:pPr>
        <w:pStyle w:val="BodyTextIndent2"/>
        <w:rPr>
          <w:sz w:val="20"/>
        </w:rPr>
      </w:pPr>
    </w:p>
    <w:p w:rsidR="00926E84" w:rsidRPr="001F3AC0" w:rsidRDefault="00926E84" w:rsidP="00926E84">
      <w:pPr>
        <w:pStyle w:val="BodyTextIndent2"/>
        <w:rPr>
          <w:sz w:val="20"/>
        </w:rPr>
      </w:pPr>
      <w:r w:rsidRPr="001F3AC0">
        <w:rPr>
          <w:sz w:val="20"/>
        </w:rPr>
        <w:t xml:space="preserve">“Confounding Categories: The Global and the Local in the Process of a </w:t>
      </w:r>
      <w:smartTag w:uri="urn:schemas-microsoft-com:office:smarttags" w:element="place">
        <w:r w:rsidRPr="001F3AC0">
          <w:rPr>
            <w:sz w:val="20"/>
          </w:rPr>
          <w:t>Caribbean</w:t>
        </w:r>
      </w:smartTag>
      <w:r w:rsidRPr="001F3AC0">
        <w:rPr>
          <w:sz w:val="20"/>
        </w:rPr>
        <w:t xml:space="preserve"> Art,” in </w:t>
      </w:r>
      <w:r w:rsidRPr="001F3AC0">
        <w:rPr>
          <w:i/>
          <w:iCs/>
          <w:sz w:val="20"/>
        </w:rPr>
        <w:t xml:space="preserve">Small Axe: </w:t>
      </w:r>
      <w:smartTag w:uri="urn:schemas-microsoft-com:office:smarttags" w:element="place">
        <w:r w:rsidRPr="001F3AC0">
          <w:rPr>
            <w:i/>
            <w:iCs/>
            <w:sz w:val="20"/>
          </w:rPr>
          <w:t>Caribbean</w:t>
        </w:r>
      </w:smartTag>
      <w:r w:rsidRPr="001F3AC0">
        <w:rPr>
          <w:i/>
          <w:iCs/>
          <w:sz w:val="20"/>
        </w:rPr>
        <w:t xml:space="preserve"> Journal of Criticism</w:t>
      </w:r>
      <w:r w:rsidRPr="001F3AC0">
        <w:rPr>
          <w:sz w:val="20"/>
        </w:rPr>
        <w:t>. 6, 1999: pp. 37-56.</w:t>
      </w:r>
    </w:p>
    <w:p w:rsidR="008B29E0" w:rsidRPr="001F3AC0" w:rsidRDefault="008B29E0" w:rsidP="00926E84">
      <w:pPr>
        <w:pStyle w:val="BodyTextIndent2"/>
        <w:rPr>
          <w:sz w:val="20"/>
        </w:rPr>
      </w:pPr>
    </w:p>
    <w:p w:rsidR="008B29E0" w:rsidRPr="001F3AC0" w:rsidRDefault="008B29E0" w:rsidP="00926E84">
      <w:pPr>
        <w:pStyle w:val="BodyTextIndent2"/>
        <w:rPr>
          <w:b/>
          <w:bCs/>
        </w:rPr>
      </w:pPr>
      <w:r w:rsidRPr="001F3AC0">
        <w:rPr>
          <w:b/>
          <w:bCs/>
        </w:rPr>
        <w:t xml:space="preserve">Journal Publications Submitted </w:t>
      </w:r>
    </w:p>
    <w:p w:rsidR="00053EC6" w:rsidRDefault="00053EC6" w:rsidP="00543C46">
      <w:pPr>
        <w:pStyle w:val="BodyTextIndent2"/>
        <w:ind w:left="0"/>
        <w:rPr>
          <w:sz w:val="20"/>
        </w:rPr>
      </w:pPr>
    </w:p>
    <w:p w:rsidR="006058DB" w:rsidRPr="001F3AC0" w:rsidRDefault="008B29E0" w:rsidP="006058DB">
      <w:pPr>
        <w:pStyle w:val="BodyTextIndent2"/>
        <w:rPr>
          <w:sz w:val="20"/>
        </w:rPr>
      </w:pPr>
      <w:r w:rsidRPr="001F3AC0">
        <w:rPr>
          <w:sz w:val="20"/>
        </w:rPr>
        <w:t xml:space="preserve">“Monumental Decisions: Statues and the Politics of History in Barbados.” </w:t>
      </w:r>
      <w:r w:rsidRPr="001F3AC0">
        <w:rPr>
          <w:i/>
          <w:iCs/>
          <w:sz w:val="20"/>
        </w:rPr>
        <w:t>Journal of International Heritage</w:t>
      </w:r>
      <w:r w:rsidRPr="001F3AC0">
        <w:rPr>
          <w:sz w:val="20"/>
        </w:rPr>
        <w:t xml:space="preserve"> </w:t>
      </w:r>
      <w:r w:rsidR="00C51909" w:rsidRPr="001F3AC0">
        <w:rPr>
          <w:sz w:val="20"/>
        </w:rPr>
        <w:t>(to</w:t>
      </w:r>
      <w:r w:rsidR="00C51909">
        <w:rPr>
          <w:sz w:val="20"/>
        </w:rPr>
        <w:t xml:space="preserve"> be </w:t>
      </w:r>
      <w:r w:rsidR="00C51909" w:rsidRPr="001F3AC0">
        <w:rPr>
          <w:sz w:val="20"/>
        </w:rPr>
        <w:t>Submitted December</w:t>
      </w:r>
      <w:r w:rsidR="00887285">
        <w:rPr>
          <w:sz w:val="20"/>
        </w:rPr>
        <w:t xml:space="preserve"> 2016</w:t>
      </w:r>
      <w:r w:rsidRPr="001F3AC0">
        <w:rPr>
          <w:sz w:val="20"/>
        </w:rPr>
        <w:t>)</w:t>
      </w:r>
    </w:p>
    <w:p w:rsidR="006058DB" w:rsidRPr="001F3AC0" w:rsidRDefault="006058DB" w:rsidP="006058DB">
      <w:pPr>
        <w:pStyle w:val="BodyTextIndent2"/>
        <w:rPr>
          <w:sz w:val="20"/>
        </w:rPr>
      </w:pPr>
    </w:p>
    <w:p w:rsidR="006058DB" w:rsidRPr="001F3AC0" w:rsidRDefault="006058DB" w:rsidP="006058DB">
      <w:pPr>
        <w:pStyle w:val="BodyTextIndent2"/>
        <w:rPr>
          <w:sz w:val="20"/>
        </w:rPr>
      </w:pPr>
    </w:p>
    <w:p w:rsidR="000034C2" w:rsidRPr="001F3AC0" w:rsidRDefault="000034C2" w:rsidP="006058DB">
      <w:pPr>
        <w:pStyle w:val="BodyTextIndent2"/>
        <w:rPr>
          <w:sz w:val="20"/>
        </w:rPr>
      </w:pPr>
      <w:r w:rsidRPr="001F3AC0">
        <w:rPr>
          <w:b/>
          <w:bCs/>
        </w:rPr>
        <w:t>Book Chapters</w:t>
      </w:r>
      <w:r w:rsidR="009F6444" w:rsidRPr="001F3AC0">
        <w:rPr>
          <w:b/>
          <w:bCs/>
        </w:rPr>
        <w:t xml:space="preserve"> (Peer Reviewed)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E4010B" w:rsidRPr="001F3AC0" w:rsidRDefault="00E4010B" w:rsidP="00D7617F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>“</w:t>
      </w:r>
      <w:r w:rsidR="00D7617F" w:rsidRPr="001F3AC0">
        <w:rPr>
          <w:color w:val="000000"/>
          <w:sz w:val="20"/>
        </w:rPr>
        <w:t>The Right to Remain Cultural: Is Culture a Right in the Neoliberal Caribbean?</w:t>
      </w:r>
      <w:r w:rsidRPr="001F3AC0">
        <w:rPr>
          <w:color w:val="000000"/>
          <w:sz w:val="20"/>
        </w:rPr>
        <w:t xml:space="preserve">” In Deborah Kapchan (ed.) </w:t>
      </w:r>
      <w:r w:rsidR="00D7617F" w:rsidRPr="001F3AC0">
        <w:rPr>
          <w:color w:val="000000"/>
          <w:sz w:val="20"/>
          <w:u w:val="single"/>
        </w:rPr>
        <w:t>Cultural Heritage in Transit: Intangible Rights as Human Rights</w:t>
      </w:r>
      <w:r w:rsidRPr="001F3AC0">
        <w:rPr>
          <w:color w:val="000000"/>
          <w:sz w:val="20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1F3AC0">
            <w:rPr>
              <w:color w:val="000000"/>
              <w:sz w:val="20"/>
            </w:rPr>
            <w:t>Philadelphia</w:t>
          </w:r>
        </w:smartTag>
      </w:smartTag>
      <w:r w:rsidRPr="001F3AC0">
        <w:rPr>
          <w:color w:val="000000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1F3AC0">
            <w:rPr>
              <w:color w:val="000000"/>
              <w:sz w:val="20"/>
            </w:rPr>
            <w:t>University</w:t>
          </w:r>
        </w:smartTag>
        <w:r w:rsidRPr="001F3AC0">
          <w:rPr>
            <w:color w:val="000000"/>
            <w:sz w:val="20"/>
          </w:rPr>
          <w:t xml:space="preserve"> of </w:t>
        </w:r>
        <w:smartTag w:uri="urn:schemas-microsoft-com:office:smarttags" w:element="PlaceName">
          <w:r w:rsidRPr="001F3AC0">
            <w:rPr>
              <w:color w:val="000000"/>
              <w:sz w:val="20"/>
            </w:rPr>
            <w:t>Pennsylvania</w:t>
          </w:r>
        </w:smartTag>
      </w:smartTag>
      <w:r w:rsidRPr="001F3AC0">
        <w:rPr>
          <w:color w:val="000000"/>
          <w:sz w:val="20"/>
        </w:rPr>
        <w:t xml:space="preserve"> Pre</w:t>
      </w:r>
      <w:r w:rsidR="00B01BD7" w:rsidRPr="001F3AC0">
        <w:rPr>
          <w:color w:val="000000"/>
          <w:sz w:val="20"/>
        </w:rPr>
        <w:t>ss. (</w:t>
      </w:r>
      <w:r w:rsidR="00D7617F" w:rsidRPr="001F3AC0">
        <w:rPr>
          <w:color w:val="000000"/>
          <w:sz w:val="20"/>
        </w:rPr>
        <w:t>May,</w:t>
      </w:r>
      <w:r w:rsidRPr="001F3AC0">
        <w:rPr>
          <w:color w:val="000000"/>
          <w:sz w:val="20"/>
        </w:rPr>
        <w:t xml:space="preserve"> 2014).</w:t>
      </w:r>
    </w:p>
    <w:p w:rsidR="00E4010B" w:rsidRPr="001F3AC0" w:rsidRDefault="00E4010B" w:rsidP="00E4010B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 xml:space="preserve"> </w:t>
      </w:r>
    </w:p>
    <w:p w:rsidR="00926E84" w:rsidRPr="001F3AC0" w:rsidRDefault="00926E84" w:rsidP="00E4010B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>“Uneasy Heritage: Ambivalence and Ambiguity in Caribbean Heritage Practices” in Bendix, Regina, Aditya Eggert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>and Arnika Peselmann (eds.)  Heritage and the State. Göttingen Studies in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>Cultural Property.  6. Göttingen: Universitäts</w:t>
      </w:r>
      <w:r w:rsidR="0019799A">
        <w:rPr>
          <w:color w:val="000000"/>
          <w:sz w:val="20"/>
        </w:rPr>
        <w:t>verlag Göttingen. (2013</w:t>
      </w:r>
      <w:r w:rsidRPr="001F3AC0">
        <w:rPr>
          <w:color w:val="000000"/>
          <w:sz w:val="20"/>
        </w:rPr>
        <w:t>)</w:t>
      </w:r>
    </w:p>
    <w:p w:rsidR="00926E84" w:rsidRPr="001F3AC0" w:rsidRDefault="00926E84" w:rsidP="00926E84">
      <w:pPr>
        <w:rPr>
          <w:color w:val="000000"/>
          <w:sz w:val="20"/>
        </w:rPr>
      </w:pPr>
    </w:p>
    <w:p w:rsidR="00AC4344" w:rsidRPr="001F3AC0" w:rsidRDefault="00926E84" w:rsidP="00AC434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 xml:space="preserve">“The Power and Pitfalls of Carnival as Heritage.” In Christopher Innes (ed.) </w:t>
      </w:r>
      <w:r w:rsidRPr="001F3AC0">
        <w:rPr>
          <w:color w:val="000000"/>
          <w:sz w:val="20"/>
          <w:u w:val="single"/>
        </w:rPr>
        <w:t>Carnival – Theory and Practice</w:t>
      </w:r>
      <w:r w:rsidRPr="001F3AC0">
        <w:rPr>
          <w:color w:val="000000"/>
          <w:sz w:val="20"/>
        </w:rPr>
        <w:t>. Trenton: A</w:t>
      </w:r>
      <w:r w:rsidR="0019799A">
        <w:rPr>
          <w:color w:val="000000"/>
          <w:sz w:val="20"/>
        </w:rPr>
        <w:t>frica World Press (2013</w:t>
      </w:r>
      <w:r w:rsidRPr="001F3AC0">
        <w:rPr>
          <w:color w:val="000000"/>
          <w:sz w:val="20"/>
        </w:rPr>
        <w:t>).</w:t>
      </w:r>
    </w:p>
    <w:p w:rsidR="00AC4344" w:rsidRPr="001F3AC0" w:rsidRDefault="00AC4344" w:rsidP="00AC4344">
      <w:pPr>
        <w:ind w:left="-1080"/>
        <w:rPr>
          <w:color w:val="000000"/>
          <w:sz w:val="20"/>
        </w:rPr>
      </w:pPr>
    </w:p>
    <w:p w:rsidR="00926E84" w:rsidRPr="001F3AC0" w:rsidRDefault="00926E84" w:rsidP="00AC434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 xml:space="preserve">“When Natives Become Tourists of Themselves: Returning Transnationals and Carnival in Trinidad and Tobago.” In Garth Green and Philip Scher (eds.) </w:t>
      </w:r>
      <w:smartTag w:uri="urn:schemas-microsoft-com:office:smarttags" w:element="place">
        <w:r w:rsidRPr="001F3AC0">
          <w:rPr>
            <w:color w:val="000000"/>
            <w:sz w:val="20"/>
            <w:u w:val="single"/>
          </w:rPr>
          <w:t>Trinidad</w:t>
        </w:r>
      </w:smartTag>
      <w:r w:rsidRPr="001F3AC0">
        <w:rPr>
          <w:color w:val="000000"/>
          <w:sz w:val="20"/>
          <w:u w:val="single"/>
        </w:rPr>
        <w:t xml:space="preserve"> Carnival: The Cultural Politcs of a Transnational Festival</w:t>
      </w:r>
      <w:r w:rsidRPr="001F3AC0">
        <w:rPr>
          <w:color w:val="000000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1F3AC0">
            <w:rPr>
              <w:color w:val="000000"/>
              <w:sz w:val="20"/>
            </w:rPr>
            <w:t>Indiana</w:t>
          </w:r>
        </w:smartTag>
        <w:r w:rsidRPr="001F3AC0">
          <w:rPr>
            <w:color w:val="000000"/>
            <w:sz w:val="20"/>
          </w:rPr>
          <w:t xml:space="preserve"> </w:t>
        </w:r>
        <w:smartTag w:uri="urn:schemas-microsoft-com:office:smarttags" w:element="PlaceType">
          <w:r w:rsidRPr="001F3AC0">
            <w:rPr>
              <w:color w:val="000000"/>
              <w:sz w:val="20"/>
            </w:rPr>
            <w:t>University</w:t>
          </w:r>
        </w:smartTag>
      </w:smartTag>
      <w:r w:rsidRPr="001F3AC0">
        <w:rPr>
          <w:color w:val="000000"/>
          <w:sz w:val="20"/>
        </w:rPr>
        <w:t xml:space="preserve"> Press, 2007.</w:t>
      </w:r>
    </w:p>
    <w:p w:rsidR="00926E84" w:rsidRPr="001F3AC0" w:rsidRDefault="00926E84" w:rsidP="00926E84">
      <w:pPr>
        <w:pStyle w:val="BodyTextIndent2"/>
        <w:rPr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sz w:val="20"/>
        </w:rPr>
        <w:t xml:space="preserve">“Introduction: </w:t>
      </w:r>
      <w:smartTag w:uri="urn:schemas-microsoft-com:office:smarttags" w:element="place">
        <w:r w:rsidRPr="001F3AC0">
          <w:rPr>
            <w:sz w:val="20"/>
          </w:rPr>
          <w:t>Trinidad</w:t>
        </w:r>
      </w:smartTag>
      <w:r w:rsidRPr="001F3AC0">
        <w:rPr>
          <w:sz w:val="20"/>
        </w:rPr>
        <w:t xml:space="preserve"> Carnival in Global Context.” </w:t>
      </w:r>
      <w:r w:rsidRPr="001F3AC0">
        <w:rPr>
          <w:i/>
          <w:iCs/>
          <w:sz w:val="20"/>
        </w:rPr>
        <w:t>In</w:t>
      </w:r>
      <w:r w:rsidRPr="001F3AC0">
        <w:rPr>
          <w:sz w:val="20"/>
        </w:rPr>
        <w:t xml:space="preserve"> </w:t>
      </w:r>
      <w:r w:rsidRPr="001F3AC0">
        <w:rPr>
          <w:color w:val="000000"/>
          <w:sz w:val="20"/>
        </w:rPr>
        <w:t xml:space="preserve">Garth Green and Philip Scher (eds.) </w:t>
      </w:r>
      <w:smartTag w:uri="urn:schemas-microsoft-com:office:smarttags" w:element="place">
        <w:r w:rsidRPr="001F3AC0">
          <w:rPr>
            <w:color w:val="000000"/>
            <w:sz w:val="20"/>
            <w:u w:val="single"/>
          </w:rPr>
          <w:t>Trinidad</w:t>
        </w:r>
      </w:smartTag>
      <w:r w:rsidRPr="001F3AC0">
        <w:rPr>
          <w:color w:val="000000"/>
          <w:sz w:val="20"/>
          <w:u w:val="single"/>
        </w:rPr>
        <w:t xml:space="preserve"> Carnival: The Cultural Politcs of a Transnational Festival</w:t>
      </w:r>
      <w:r w:rsidRPr="001F3AC0">
        <w:rPr>
          <w:color w:val="000000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1F3AC0">
            <w:rPr>
              <w:color w:val="000000"/>
              <w:sz w:val="20"/>
            </w:rPr>
            <w:t>Indiana</w:t>
          </w:r>
        </w:smartTag>
        <w:r w:rsidRPr="001F3AC0">
          <w:rPr>
            <w:color w:val="000000"/>
            <w:sz w:val="20"/>
          </w:rPr>
          <w:t xml:space="preserve"> </w:t>
        </w:r>
        <w:smartTag w:uri="urn:schemas-microsoft-com:office:smarttags" w:element="PlaceType">
          <w:r w:rsidRPr="001F3AC0">
            <w:rPr>
              <w:color w:val="000000"/>
              <w:sz w:val="20"/>
            </w:rPr>
            <w:t>University</w:t>
          </w:r>
        </w:smartTag>
      </w:smartTag>
      <w:r w:rsidRPr="001F3AC0">
        <w:rPr>
          <w:color w:val="000000"/>
          <w:sz w:val="20"/>
        </w:rPr>
        <w:t xml:space="preserve"> Press, 2007.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 xml:space="preserve">“From Metropole to the Equator: Carnival and National Consciousness between </w:t>
      </w:r>
      <w:smartTag w:uri="urn:schemas-microsoft-com:office:smarttags" w:element="State">
        <w:smartTag w:uri="urn:schemas-microsoft-com:office:smarttags" w:element="place">
          <w:r w:rsidRPr="001F3AC0">
            <w:rPr>
              <w:color w:val="000000"/>
              <w:sz w:val="20"/>
            </w:rPr>
            <w:t>New York</w:t>
          </w:r>
        </w:smartTag>
      </w:smartTag>
      <w:r w:rsidRPr="001F3AC0">
        <w:rPr>
          <w:color w:val="000000"/>
          <w:sz w:val="20"/>
        </w:rPr>
        <w:t xml:space="preserve"> and </w:t>
      </w:r>
      <w:smartTag w:uri="urn:schemas-microsoft-com:office:smarttags" w:element="place">
        <w:r w:rsidRPr="001F3AC0">
          <w:rPr>
            <w:color w:val="000000"/>
            <w:sz w:val="20"/>
          </w:rPr>
          <w:t>Trinidad</w:t>
        </w:r>
      </w:smartTag>
      <w:r w:rsidRPr="001F3AC0">
        <w:rPr>
          <w:color w:val="000000"/>
          <w:sz w:val="20"/>
        </w:rPr>
        <w:t xml:space="preserve">.” In </w:t>
      </w:r>
      <w:r w:rsidRPr="001F3AC0">
        <w:rPr>
          <w:color w:val="000000"/>
          <w:sz w:val="20"/>
          <w:u w:val="single"/>
        </w:rPr>
        <w:t>Caribbean Popular Culture and Globalization</w:t>
      </w:r>
      <w:r w:rsidRPr="001F3AC0">
        <w:rPr>
          <w:color w:val="000000"/>
          <w:sz w:val="20"/>
        </w:rPr>
        <w:t xml:space="preserve">. Christine Ho and Keith Nurse (eds.) </w:t>
      </w:r>
      <w:smartTag w:uri="urn:schemas-microsoft-com:office:smarttags" w:element="City">
        <w:smartTag w:uri="urn:schemas-microsoft-com:office:smarttags" w:element="place">
          <w:r w:rsidRPr="001F3AC0">
            <w:rPr>
              <w:color w:val="000000"/>
              <w:sz w:val="20"/>
            </w:rPr>
            <w:t>Kingston</w:t>
          </w:r>
        </w:smartTag>
      </w:smartTag>
      <w:r w:rsidRPr="001F3AC0">
        <w:rPr>
          <w:color w:val="000000"/>
          <w:sz w:val="20"/>
        </w:rPr>
        <w:t>: Ian Randle Publishers. February 2005.</w:t>
      </w:r>
    </w:p>
    <w:p w:rsidR="00926E84" w:rsidRPr="001F3AC0" w:rsidRDefault="00926E84" w:rsidP="00926E84">
      <w:pPr>
        <w:pStyle w:val="BodyTextIndent2"/>
        <w:ind w:left="0"/>
        <w:rPr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 xml:space="preserve">"West Indian American Day: Becoming a Tile in the “Gorgeous Mosaic," in John Pulis, ed. </w:t>
      </w:r>
      <w:r w:rsidRPr="001F3AC0">
        <w:rPr>
          <w:color w:val="000000"/>
          <w:sz w:val="20"/>
          <w:u w:val="single"/>
        </w:rPr>
        <w:t xml:space="preserve">Religion, Diaspora and Cultural Identity: A Reader in the Anglophone </w:t>
      </w:r>
      <w:smartTag w:uri="urn:schemas-microsoft-com:office:smarttags" w:element="place">
        <w:r w:rsidRPr="001F3AC0">
          <w:rPr>
            <w:color w:val="000000"/>
            <w:sz w:val="20"/>
            <w:u w:val="single"/>
          </w:rPr>
          <w:t>Caribbean</w:t>
        </w:r>
      </w:smartTag>
      <w:r w:rsidRPr="001F3AC0">
        <w:rPr>
          <w:color w:val="000000"/>
          <w:sz w:val="20"/>
        </w:rPr>
        <w:t>. Amsterdam: Gordon and Breach, 1999. Pp.45-66.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 xml:space="preserve">Self-Taught Artists in Context: An American Cultural and Historical Timeline, in </w:t>
      </w:r>
      <w:r w:rsidRPr="001F3AC0">
        <w:rPr>
          <w:color w:val="000000"/>
          <w:sz w:val="20"/>
          <w:u w:val="single"/>
        </w:rPr>
        <w:t>Thirty-Two Self-Taught Artists of the Twentieth Century: An American Anthology</w:t>
      </w:r>
      <w:r w:rsidRPr="001F3AC0">
        <w:rPr>
          <w:color w:val="000000"/>
          <w:sz w:val="20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1F3AC0">
            <w:rPr>
              <w:color w:val="000000"/>
              <w:sz w:val="20"/>
            </w:rPr>
            <w:t>San Francisco</w:t>
          </w:r>
        </w:smartTag>
      </w:smartTag>
      <w:r w:rsidRPr="001F3AC0">
        <w:rPr>
          <w:color w:val="000000"/>
          <w:sz w:val="20"/>
        </w:rPr>
        <w:t>: Chronicle Press (1998). Pp.211-222.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sz w:val="20"/>
        </w:rPr>
      </w:pPr>
      <w:r w:rsidRPr="001F3AC0">
        <w:rPr>
          <w:sz w:val="20"/>
        </w:rPr>
        <w:t xml:space="preserve">"Unveiling the Orisha" in Sandra T. Barnes, ed. </w:t>
      </w:r>
      <w:smartTag w:uri="urn:schemas-microsoft-com:office:smarttags" w:element="place">
        <w:r w:rsidRPr="001F3AC0">
          <w:rPr>
            <w:sz w:val="20"/>
            <w:u w:val="single"/>
          </w:rPr>
          <w:t>Africa</w:t>
        </w:r>
      </w:smartTag>
      <w:r w:rsidRPr="001F3AC0">
        <w:rPr>
          <w:sz w:val="20"/>
          <w:u w:val="single"/>
        </w:rPr>
        <w:t xml:space="preserve">'s Ogun: </w:t>
      </w:r>
      <w:smartTag w:uri="urn:schemas-microsoft-com:office:smarttags" w:element="place">
        <w:r w:rsidRPr="001F3AC0">
          <w:rPr>
            <w:sz w:val="20"/>
            <w:u w:val="single"/>
          </w:rPr>
          <w:t>Old World</w:t>
        </w:r>
      </w:smartTag>
      <w:r w:rsidRPr="001F3AC0">
        <w:rPr>
          <w:sz w:val="20"/>
          <w:u w:val="single"/>
        </w:rPr>
        <w:t xml:space="preserve"> and New.</w:t>
      </w:r>
      <w:r w:rsidRPr="001F3AC0">
        <w:rPr>
          <w:sz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1F3AC0">
            <w:rPr>
              <w:sz w:val="20"/>
            </w:rPr>
            <w:t>Bloomington</w:t>
          </w:r>
        </w:smartTag>
      </w:smartTag>
      <w:r w:rsidRPr="001F3AC0">
        <w:rPr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1F3AC0">
            <w:rPr>
              <w:sz w:val="20"/>
            </w:rPr>
            <w:t>Indiana</w:t>
          </w:r>
        </w:smartTag>
        <w:r w:rsidRPr="001F3AC0">
          <w:rPr>
            <w:sz w:val="20"/>
          </w:rPr>
          <w:t xml:space="preserve"> </w:t>
        </w:r>
        <w:smartTag w:uri="urn:schemas-microsoft-com:office:smarttags" w:element="PlaceType">
          <w:r w:rsidRPr="001F3AC0">
            <w:rPr>
              <w:sz w:val="20"/>
            </w:rPr>
            <w:t>University</w:t>
          </w:r>
        </w:smartTag>
      </w:smartTag>
      <w:r w:rsidRPr="001F3AC0">
        <w:rPr>
          <w:sz w:val="20"/>
        </w:rPr>
        <w:t xml:space="preserve"> Press (1997). Pp. 314-331.</w:t>
      </w:r>
    </w:p>
    <w:p w:rsidR="00926E84" w:rsidRPr="001F3AC0" w:rsidRDefault="00926E84" w:rsidP="00926E84">
      <w:pPr>
        <w:ind w:left="-1080"/>
      </w:pPr>
    </w:p>
    <w:p w:rsidR="000034C2" w:rsidRPr="001F3AC0" w:rsidRDefault="000034C2" w:rsidP="000034C2">
      <w:pPr>
        <w:ind w:left="-1080"/>
        <w:rPr>
          <w:b/>
          <w:bCs/>
          <w:color w:val="000000"/>
        </w:rPr>
      </w:pPr>
      <w:r w:rsidRPr="001F3AC0">
        <w:rPr>
          <w:b/>
          <w:bCs/>
          <w:color w:val="000000"/>
        </w:rPr>
        <w:t>Review</w:t>
      </w:r>
      <w:r w:rsidR="009F6444" w:rsidRPr="001F3AC0">
        <w:rPr>
          <w:b/>
          <w:bCs/>
          <w:color w:val="000000"/>
        </w:rPr>
        <w:t>s (Non-Peer Reviewed)</w:t>
      </w:r>
    </w:p>
    <w:p w:rsidR="000034C2" w:rsidRPr="001F3AC0" w:rsidRDefault="000034C2" w:rsidP="00926E84">
      <w:pPr>
        <w:ind w:left="-1080"/>
        <w:rPr>
          <w:color w:val="000000"/>
          <w:sz w:val="20"/>
        </w:rPr>
      </w:pPr>
    </w:p>
    <w:p w:rsidR="000034C2" w:rsidRPr="001F3AC0" w:rsidRDefault="000034C2" w:rsidP="00926E84">
      <w:pPr>
        <w:ind w:left="-1080"/>
        <w:rPr>
          <w:color w:val="000000"/>
          <w:sz w:val="20"/>
        </w:rPr>
      </w:pPr>
    </w:p>
    <w:p w:rsidR="00242167" w:rsidRPr="001F3AC0" w:rsidRDefault="00242167" w:rsidP="004D3763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 xml:space="preserve">Recreating First Contact: Expeditions, Anthropology and Popular Culture. Joshua A. Bell. Alison K. Brown and Robert J. Gordon (eds.) </w:t>
      </w:r>
      <w:r w:rsidR="004D3763" w:rsidRPr="001F3AC0">
        <w:rPr>
          <w:i/>
          <w:color w:val="000000"/>
          <w:sz w:val="20"/>
        </w:rPr>
        <w:t>Anthropological Quarterly, (</w:t>
      </w:r>
      <w:r w:rsidR="004D3763" w:rsidRPr="001F3AC0">
        <w:rPr>
          <w:color w:val="000000"/>
          <w:sz w:val="20"/>
        </w:rPr>
        <w:t>Vol. 87, No. 1, p. 297-302, 2014)</w:t>
      </w:r>
      <w:r w:rsidR="004D3763" w:rsidRPr="001F3AC0">
        <w:rPr>
          <w:i/>
          <w:color w:val="000000"/>
          <w:sz w:val="20"/>
        </w:rPr>
        <w:t xml:space="preserve"> </w:t>
      </w:r>
    </w:p>
    <w:p w:rsidR="00242167" w:rsidRPr="001F3AC0" w:rsidRDefault="00242167" w:rsidP="00926E84">
      <w:pPr>
        <w:ind w:left="-1080"/>
        <w:rPr>
          <w:i/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 xml:space="preserve">Intangible Heritage. Review of Laurajane Smith. </w:t>
      </w:r>
      <w:r w:rsidRPr="001F3AC0">
        <w:rPr>
          <w:i/>
          <w:color w:val="000000"/>
          <w:sz w:val="20"/>
        </w:rPr>
        <w:t>International Journal of Intangible Heritage</w:t>
      </w:r>
      <w:r w:rsidR="00242167" w:rsidRPr="001F3AC0">
        <w:rPr>
          <w:color w:val="000000"/>
          <w:sz w:val="20"/>
        </w:rPr>
        <w:t>. (Vol. 6, 2011</w:t>
      </w:r>
      <w:r w:rsidRPr="001F3AC0">
        <w:rPr>
          <w:color w:val="000000"/>
          <w:sz w:val="20"/>
        </w:rPr>
        <w:t>)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lastRenderedPageBreak/>
        <w:t xml:space="preserve">Protecting Heritage in the Caribbean. Review of Peter E. Siegel and Elizabeth Righter (eds) </w:t>
      </w:r>
      <w:r w:rsidRPr="001F3AC0">
        <w:rPr>
          <w:i/>
          <w:color w:val="000000"/>
          <w:sz w:val="20"/>
        </w:rPr>
        <w:t>Anthropological Quarterly</w:t>
      </w:r>
      <w:r w:rsidR="00242167" w:rsidRPr="001F3AC0">
        <w:rPr>
          <w:color w:val="000000"/>
          <w:sz w:val="20"/>
        </w:rPr>
        <w:t>. (</w:t>
      </w:r>
      <w:r w:rsidR="00262A3C" w:rsidRPr="001F3AC0">
        <w:rPr>
          <w:color w:val="000000"/>
          <w:sz w:val="20"/>
        </w:rPr>
        <w:t>Summer</w:t>
      </w:r>
      <w:r w:rsidRPr="001F3AC0">
        <w:rPr>
          <w:color w:val="000000"/>
          <w:sz w:val="20"/>
        </w:rPr>
        <w:t xml:space="preserve"> 2012</w:t>
      </w:r>
      <w:r w:rsidR="00262A3C" w:rsidRPr="001F3AC0">
        <w:rPr>
          <w:color w:val="000000"/>
          <w:sz w:val="20"/>
        </w:rPr>
        <w:t>, Vol. 85, No.3</w:t>
      </w:r>
      <w:r w:rsidRPr="001F3AC0">
        <w:rPr>
          <w:color w:val="000000"/>
          <w:sz w:val="20"/>
        </w:rPr>
        <w:t>).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 xml:space="preserve">Contested Histories in Public Space. Review of Walkowitz and Knauer (eds.) </w:t>
      </w:r>
      <w:r w:rsidRPr="001F3AC0">
        <w:rPr>
          <w:i/>
          <w:color w:val="000000"/>
          <w:sz w:val="20"/>
        </w:rPr>
        <w:t>in Journal of Latin American and Caribbean Anthropology</w:t>
      </w:r>
      <w:r w:rsidRPr="001F3AC0">
        <w:rPr>
          <w:color w:val="000000"/>
          <w:sz w:val="20"/>
        </w:rPr>
        <w:t>, Vol. 17, No. 1, March 2012: 159-161.</w:t>
      </w:r>
    </w:p>
    <w:p w:rsidR="00926E84" w:rsidRPr="001F3AC0" w:rsidRDefault="00926E84" w:rsidP="00926E84">
      <w:pPr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 xml:space="preserve">Carnaval! A Review of Barbara Mauldin. </w:t>
      </w:r>
      <w:r w:rsidRPr="001F3AC0">
        <w:rPr>
          <w:i/>
          <w:color w:val="000000"/>
          <w:sz w:val="20"/>
        </w:rPr>
        <w:t>Visual Anthropology Review</w:t>
      </w:r>
      <w:r w:rsidRPr="001F3AC0">
        <w:rPr>
          <w:color w:val="000000"/>
          <w:sz w:val="20"/>
        </w:rPr>
        <w:t>. Vol 21 Nos 1&amp;2, 2005.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i/>
          <w:iCs/>
          <w:color w:val="000000"/>
          <w:sz w:val="20"/>
        </w:rPr>
      </w:pPr>
      <w:r w:rsidRPr="001F3AC0">
        <w:rPr>
          <w:color w:val="000000"/>
          <w:sz w:val="20"/>
        </w:rPr>
        <w:t xml:space="preserve">Religion and Identity in the Caribbean.  Review of Aisha Khan, Callaloo Nation, Duke University Press (2004) </w:t>
      </w:r>
      <w:r w:rsidRPr="001F3AC0">
        <w:rPr>
          <w:i/>
          <w:iCs/>
          <w:color w:val="000000"/>
          <w:sz w:val="20"/>
        </w:rPr>
        <w:t>Anthropological Quarterly (2005)</w:t>
      </w:r>
    </w:p>
    <w:p w:rsidR="00926E84" w:rsidRPr="001F3AC0" w:rsidRDefault="00926E84" w:rsidP="00926E84">
      <w:pPr>
        <w:ind w:left="-1080"/>
        <w:rPr>
          <w:i/>
          <w:iCs/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sz w:val="20"/>
        </w:rPr>
      </w:pPr>
      <w:r w:rsidRPr="001F3AC0">
        <w:rPr>
          <w:sz w:val="20"/>
        </w:rPr>
        <w:t xml:space="preserve">Rituals of Power and Rebellion: A Review of Hollis Liverpool. </w:t>
      </w:r>
      <w:r w:rsidRPr="001F3AC0">
        <w:rPr>
          <w:i/>
          <w:iCs/>
          <w:sz w:val="20"/>
        </w:rPr>
        <w:t xml:space="preserve">New West Indian Guide. </w:t>
      </w:r>
      <w:r w:rsidRPr="001F3AC0">
        <w:rPr>
          <w:sz w:val="20"/>
        </w:rPr>
        <w:t>Vol. 77, No.1&amp;2 pp.58-60. 2003.</w:t>
      </w:r>
    </w:p>
    <w:p w:rsidR="00926E84" w:rsidRPr="001F3AC0" w:rsidRDefault="00926E84" w:rsidP="00926E84">
      <w:pPr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color w:val="000000"/>
          <w:sz w:val="20"/>
        </w:rPr>
        <w:t xml:space="preserve">Caribbean Diasporas in Historical Perspective.  Review Essay in </w:t>
      </w:r>
      <w:smartTag w:uri="urn:schemas-microsoft-com:office:smarttags" w:element="place">
        <w:r w:rsidRPr="001F3AC0">
          <w:rPr>
            <w:i/>
            <w:iCs/>
            <w:color w:val="000000"/>
            <w:sz w:val="20"/>
          </w:rPr>
          <w:t>Caribbean</w:t>
        </w:r>
      </w:smartTag>
      <w:r w:rsidRPr="001F3AC0">
        <w:rPr>
          <w:i/>
          <w:iCs/>
          <w:color w:val="000000"/>
          <w:sz w:val="20"/>
        </w:rPr>
        <w:t xml:space="preserve"> Studies Newsletter</w:t>
      </w:r>
      <w:r w:rsidRPr="001F3AC0">
        <w:rPr>
          <w:color w:val="000000"/>
          <w:sz w:val="20"/>
        </w:rPr>
        <w:t xml:space="preserve">  (1999).</w:t>
      </w:r>
    </w:p>
    <w:p w:rsidR="009F6444" w:rsidRPr="001F3AC0" w:rsidRDefault="009F6444" w:rsidP="00926E84">
      <w:pPr>
        <w:ind w:left="-1080"/>
        <w:rPr>
          <w:color w:val="000000"/>
          <w:sz w:val="20"/>
        </w:rPr>
      </w:pPr>
    </w:p>
    <w:p w:rsidR="009F6444" w:rsidRPr="001F3AC0" w:rsidRDefault="009F6444" w:rsidP="00926E84">
      <w:pPr>
        <w:ind w:left="-1080"/>
        <w:rPr>
          <w:b/>
          <w:color w:val="000000"/>
        </w:rPr>
      </w:pPr>
      <w:r w:rsidRPr="001F3AC0">
        <w:rPr>
          <w:b/>
          <w:color w:val="000000"/>
        </w:rPr>
        <w:t>Encyclopedia Entries ( Non-Peer Reviewed)</w:t>
      </w:r>
    </w:p>
    <w:p w:rsidR="009F6444" w:rsidRPr="001F3AC0" w:rsidRDefault="00AA57EF" w:rsidP="00926E84">
      <w:pPr>
        <w:ind w:left="-1080"/>
        <w:rPr>
          <w:color w:val="000000"/>
          <w:sz w:val="20"/>
          <w:szCs w:val="20"/>
        </w:rPr>
      </w:pPr>
      <w:r w:rsidRPr="001F3AC0">
        <w:rPr>
          <w:color w:val="000000"/>
          <w:sz w:val="20"/>
          <w:szCs w:val="20"/>
        </w:rPr>
        <w:t>“Carnival” International Encyclopedia of the Social Sciences. Elsevier Press. 2014</w:t>
      </w:r>
    </w:p>
    <w:p w:rsidR="00C51909" w:rsidRPr="00B30AE6" w:rsidRDefault="00B30AE6" w:rsidP="00C51909">
      <w:pPr>
        <w:ind w:left="-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“Calypso”  International</w:t>
      </w:r>
      <w:r w:rsidRPr="001F3AC0">
        <w:rPr>
          <w:color w:val="000000"/>
          <w:sz w:val="20"/>
          <w:szCs w:val="20"/>
        </w:rPr>
        <w:t xml:space="preserve"> Encyclopedia of the Socia</w:t>
      </w:r>
      <w:r>
        <w:rPr>
          <w:color w:val="000000"/>
          <w:sz w:val="20"/>
          <w:szCs w:val="20"/>
        </w:rPr>
        <w:t>l Sciences. Elsevier Press. 2008</w:t>
      </w:r>
    </w:p>
    <w:p w:rsidR="00926E84" w:rsidRPr="001F3AC0" w:rsidRDefault="00926E84" w:rsidP="00926E84">
      <w:pPr>
        <w:ind w:left="-1080"/>
      </w:pPr>
      <w:r w:rsidRPr="001F3AC0">
        <w:tab/>
      </w:r>
      <w:r w:rsidRPr="001F3AC0">
        <w:tab/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1F25EE" w:rsidRPr="001F3AC0" w:rsidRDefault="009F6444" w:rsidP="001F25EE">
      <w:pPr>
        <w:pStyle w:val="Heading1"/>
      </w:pPr>
      <w:r w:rsidRPr="001F3AC0">
        <w:t xml:space="preserve">Academic Conferences </w:t>
      </w:r>
    </w:p>
    <w:p w:rsidR="001F25EE" w:rsidRPr="001F3AC0" w:rsidRDefault="001F25EE" w:rsidP="001F25EE"/>
    <w:p w:rsidR="001F25EE" w:rsidRPr="001F3AC0" w:rsidRDefault="001F25EE" w:rsidP="00926E84">
      <w:pPr>
        <w:ind w:left="-1080"/>
        <w:rPr>
          <w:i/>
          <w:iCs/>
          <w:sz w:val="20"/>
          <w:szCs w:val="20"/>
        </w:rPr>
      </w:pPr>
    </w:p>
    <w:p w:rsidR="001F25EE" w:rsidRPr="001F3AC0" w:rsidRDefault="001F25EE" w:rsidP="00926E84">
      <w:pPr>
        <w:ind w:left="-1080"/>
        <w:rPr>
          <w:iCs/>
          <w:sz w:val="20"/>
          <w:szCs w:val="20"/>
        </w:rPr>
      </w:pPr>
      <w:r w:rsidRPr="001F3AC0">
        <w:rPr>
          <w:i/>
          <w:iCs/>
          <w:sz w:val="20"/>
          <w:szCs w:val="20"/>
        </w:rPr>
        <w:t xml:space="preserve">Past.Tense.: Debating Historical Narratives of Slavery in the Contemporary Caribbean. </w:t>
      </w:r>
      <w:r w:rsidRPr="001F3AC0">
        <w:rPr>
          <w:iCs/>
          <w:sz w:val="20"/>
          <w:szCs w:val="20"/>
        </w:rPr>
        <w:t>Society for Applied Anthropology. Albuquerque, NM (March 2014).</w:t>
      </w:r>
    </w:p>
    <w:p w:rsidR="001F25EE" w:rsidRPr="001F3AC0" w:rsidRDefault="001F25EE" w:rsidP="00926E84">
      <w:pPr>
        <w:ind w:left="-1080"/>
        <w:rPr>
          <w:iCs/>
          <w:sz w:val="20"/>
          <w:szCs w:val="20"/>
        </w:rPr>
      </w:pPr>
      <w:r w:rsidRPr="001F3AC0">
        <w:rPr>
          <w:iCs/>
          <w:sz w:val="20"/>
          <w:szCs w:val="20"/>
        </w:rPr>
        <w:t xml:space="preserve"> </w:t>
      </w:r>
    </w:p>
    <w:p w:rsidR="009F6444" w:rsidRPr="001F3AC0" w:rsidRDefault="009F6444" w:rsidP="00926E84">
      <w:pPr>
        <w:ind w:left="-1080"/>
        <w:rPr>
          <w:iCs/>
          <w:sz w:val="20"/>
          <w:szCs w:val="20"/>
        </w:rPr>
      </w:pPr>
      <w:r w:rsidRPr="001F3AC0">
        <w:rPr>
          <w:i/>
          <w:iCs/>
          <w:sz w:val="20"/>
          <w:szCs w:val="20"/>
        </w:rPr>
        <w:t xml:space="preserve">Is Heritage a Right or An Obligation? </w:t>
      </w:r>
      <w:r w:rsidRPr="001F3AC0">
        <w:rPr>
          <w:iCs/>
          <w:sz w:val="20"/>
          <w:szCs w:val="20"/>
        </w:rPr>
        <w:t>The Past For Sale: The Economic Entanglements of Cultural Heritage. University of Massachusetts Center for Heritage and Society, Amherst, MA, May 15-17, 2013.</w:t>
      </w:r>
    </w:p>
    <w:p w:rsidR="009F6444" w:rsidRPr="001F3AC0" w:rsidRDefault="009F6444" w:rsidP="00926E84">
      <w:pPr>
        <w:ind w:left="-1080"/>
        <w:rPr>
          <w:iCs/>
          <w:sz w:val="20"/>
          <w:szCs w:val="20"/>
        </w:rPr>
      </w:pPr>
      <w:r w:rsidRPr="001F3AC0">
        <w:rPr>
          <w:iCs/>
          <w:sz w:val="20"/>
          <w:szCs w:val="20"/>
        </w:rPr>
        <w:t xml:space="preserve"> </w:t>
      </w:r>
    </w:p>
    <w:p w:rsidR="00926E84" w:rsidRPr="001F3AC0" w:rsidRDefault="00926E84" w:rsidP="00926E84">
      <w:pPr>
        <w:ind w:left="-1080"/>
        <w:rPr>
          <w:iCs/>
          <w:sz w:val="20"/>
          <w:szCs w:val="20"/>
        </w:rPr>
      </w:pPr>
      <w:r w:rsidRPr="001F3AC0">
        <w:rPr>
          <w:i/>
          <w:iCs/>
          <w:sz w:val="20"/>
          <w:szCs w:val="20"/>
        </w:rPr>
        <w:t>Heritage in the Neighborhood: Local Reactions to the UNESCO World Heritage Site in Bridgetown, Barbados.</w:t>
      </w:r>
      <w:r w:rsidRPr="001F3AC0">
        <w:rPr>
          <w:iCs/>
          <w:sz w:val="20"/>
          <w:szCs w:val="20"/>
        </w:rPr>
        <w:t xml:space="preserve"> American Anthropological Association Annual Meeting, San Francisco, CA, November 2012.</w:t>
      </w:r>
    </w:p>
    <w:p w:rsidR="00926E84" w:rsidRPr="001F3AC0" w:rsidRDefault="00926E84" w:rsidP="00926E84">
      <w:pPr>
        <w:ind w:left="-1080"/>
        <w:rPr>
          <w:iCs/>
          <w:sz w:val="20"/>
          <w:szCs w:val="20"/>
        </w:rPr>
      </w:pPr>
    </w:p>
    <w:p w:rsidR="00926E84" w:rsidRPr="001F3AC0" w:rsidRDefault="00926E84" w:rsidP="00926E84">
      <w:pPr>
        <w:ind w:left="-1080"/>
        <w:rPr>
          <w:iCs/>
          <w:sz w:val="20"/>
          <w:szCs w:val="20"/>
        </w:rPr>
      </w:pPr>
      <w:r w:rsidRPr="001F3AC0">
        <w:rPr>
          <w:i/>
          <w:iCs/>
          <w:sz w:val="20"/>
          <w:szCs w:val="20"/>
        </w:rPr>
        <w:t>Monumental Decisions: Public Culture and Heritage in the Caribbean</w:t>
      </w:r>
      <w:r w:rsidRPr="001F3AC0">
        <w:rPr>
          <w:iCs/>
          <w:sz w:val="20"/>
          <w:szCs w:val="20"/>
        </w:rPr>
        <w:t>. American Anthropological Association Annual Meeting, New Orleans, LA, November 2010.</w:t>
      </w:r>
    </w:p>
    <w:p w:rsidR="00926E84" w:rsidRPr="001F3AC0" w:rsidRDefault="00926E84" w:rsidP="00926E84">
      <w:pPr>
        <w:ind w:left="-1080"/>
        <w:rPr>
          <w:iCs/>
          <w:sz w:val="20"/>
          <w:szCs w:val="20"/>
        </w:rPr>
      </w:pPr>
    </w:p>
    <w:p w:rsidR="00926E84" w:rsidRPr="001F3AC0" w:rsidRDefault="00926E84" w:rsidP="00926E84">
      <w:pPr>
        <w:ind w:left="-1080"/>
        <w:rPr>
          <w:sz w:val="20"/>
          <w:szCs w:val="20"/>
        </w:rPr>
      </w:pPr>
      <w:r w:rsidRPr="001F3AC0">
        <w:rPr>
          <w:i/>
          <w:iCs/>
          <w:sz w:val="20"/>
          <w:szCs w:val="20"/>
        </w:rPr>
        <w:t>The Power and Pitfalls of Carnival as Cultural Heritage:</w:t>
      </w:r>
      <w:r w:rsidRPr="001F3AC0">
        <w:rPr>
          <w:sz w:val="20"/>
          <w:szCs w:val="20"/>
        </w:rPr>
        <w:t xml:space="preserve"> Paper presented and seminar discussion (two panels) “Carnival, A People’s Art and Taking Back the Streets.” University of </w:t>
      </w:r>
      <w:smartTag w:uri="urn:schemas-microsoft-com:office:smarttags" w:element="City">
        <w:smartTag w:uri="urn:schemas-microsoft-com:office:smarttags" w:element="place">
          <w:r w:rsidRPr="001F3AC0">
            <w:rPr>
              <w:sz w:val="20"/>
              <w:szCs w:val="20"/>
            </w:rPr>
            <w:t>Toronto</w:t>
          </w:r>
        </w:smartTag>
      </w:smartTag>
      <w:r w:rsidRPr="001F3AC0">
        <w:rPr>
          <w:sz w:val="20"/>
          <w:szCs w:val="20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1F3AC0">
            <w:rPr>
              <w:sz w:val="20"/>
              <w:szCs w:val="20"/>
            </w:rPr>
            <w:t>York</w:t>
          </w:r>
        </w:smartTag>
        <w:r w:rsidRPr="001F3AC0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1F3AC0">
            <w:rPr>
              <w:sz w:val="20"/>
              <w:szCs w:val="20"/>
            </w:rPr>
            <w:t>University</w:t>
          </w:r>
        </w:smartTag>
      </w:smartTag>
      <w:r w:rsidRPr="001F3AC0"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F3AC0">
            <w:rPr>
              <w:sz w:val="20"/>
              <w:szCs w:val="20"/>
            </w:rPr>
            <w:t>Toronto</w:t>
          </w:r>
        </w:smartTag>
        <w:r w:rsidRPr="001F3AC0">
          <w:rPr>
            <w:sz w:val="20"/>
            <w:szCs w:val="20"/>
          </w:rPr>
          <w:t xml:space="preserve">, </w:t>
        </w:r>
        <w:smartTag w:uri="urn:schemas-microsoft-com:office:smarttags" w:element="country-region">
          <w:r w:rsidRPr="001F3AC0">
            <w:rPr>
              <w:sz w:val="20"/>
              <w:szCs w:val="20"/>
            </w:rPr>
            <w:t>Canada</w:t>
          </w:r>
        </w:smartTag>
      </w:smartTag>
      <w:r w:rsidRPr="001F3AC0">
        <w:rPr>
          <w:sz w:val="20"/>
          <w:szCs w:val="20"/>
        </w:rPr>
        <w:t>, August 2008.</w:t>
      </w:r>
    </w:p>
    <w:p w:rsidR="00926E84" w:rsidRPr="001F3AC0" w:rsidRDefault="00926E84" w:rsidP="00926E84">
      <w:pPr>
        <w:ind w:left="-1080"/>
        <w:rPr>
          <w:i/>
          <w:iCs/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>The Politics of In/Tangible Heritage</w:t>
      </w:r>
      <w:r w:rsidRPr="001F3AC0">
        <w:rPr>
          <w:color w:val="000000"/>
          <w:sz w:val="20"/>
        </w:rPr>
        <w:t xml:space="preserve">: American Folklore Society Annual Meetings. </w:t>
      </w:r>
      <w:smartTag w:uri="urn:schemas-microsoft-com:office:smarttags" w:element="place">
        <w:smartTag w:uri="urn:schemas-microsoft-com:office:smarttags" w:element="City">
          <w:r w:rsidRPr="001F3AC0">
            <w:rPr>
              <w:color w:val="000000"/>
              <w:sz w:val="20"/>
            </w:rPr>
            <w:t>Quebec City</w:t>
          </w:r>
        </w:smartTag>
        <w:r w:rsidRPr="001F3AC0">
          <w:rPr>
            <w:color w:val="000000"/>
            <w:sz w:val="20"/>
          </w:rPr>
          <w:t xml:space="preserve">, </w:t>
        </w:r>
        <w:smartTag w:uri="urn:schemas-microsoft-com:office:smarttags" w:element="country-region">
          <w:r w:rsidRPr="001F3AC0">
            <w:rPr>
              <w:color w:val="000000"/>
              <w:sz w:val="20"/>
            </w:rPr>
            <w:t>Canada</w:t>
          </w:r>
        </w:smartTag>
      </w:smartTag>
      <w:r w:rsidRPr="001F3AC0">
        <w:rPr>
          <w:color w:val="000000"/>
          <w:sz w:val="20"/>
        </w:rPr>
        <w:t>, October 2007.</w:t>
      </w:r>
    </w:p>
    <w:p w:rsidR="00926E84" w:rsidRPr="001F3AC0" w:rsidRDefault="00926E84" w:rsidP="00926E84">
      <w:pPr>
        <w:ind w:left="-1080"/>
        <w:rPr>
          <w:i/>
          <w:iCs/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 xml:space="preserve">The Politics and Economics of Cultural Tourism: Policing Cultural Performance in the </w:t>
      </w:r>
      <w:smartTag w:uri="urn:schemas-microsoft-com:office:smarttags" w:element="place">
        <w:r w:rsidRPr="001F3AC0">
          <w:rPr>
            <w:i/>
            <w:iCs/>
            <w:color w:val="000000"/>
            <w:sz w:val="20"/>
          </w:rPr>
          <w:t>Caribbean</w:t>
        </w:r>
      </w:smartTag>
      <w:r w:rsidRPr="001F3AC0">
        <w:rPr>
          <w:i/>
          <w:iCs/>
          <w:color w:val="000000"/>
          <w:sz w:val="20"/>
        </w:rPr>
        <w:t>:</w:t>
      </w:r>
      <w:r w:rsidRPr="001F3AC0">
        <w:rPr>
          <w:color w:val="000000"/>
          <w:sz w:val="20"/>
        </w:rPr>
        <w:t xml:space="preserve"> American Ethnological Society/Canadian Anthropological Society Meetings, </w:t>
      </w:r>
      <w:smartTag w:uri="urn:schemas-microsoft-com:office:smarttags" w:element="place">
        <w:smartTag w:uri="urn:schemas-microsoft-com:office:smarttags" w:element="PlaceType">
          <w:r w:rsidRPr="001F3AC0">
            <w:rPr>
              <w:color w:val="000000"/>
              <w:sz w:val="20"/>
            </w:rPr>
            <w:t>University</w:t>
          </w:r>
        </w:smartTag>
        <w:r w:rsidRPr="001F3AC0">
          <w:rPr>
            <w:color w:val="000000"/>
            <w:sz w:val="20"/>
          </w:rPr>
          <w:t xml:space="preserve"> of </w:t>
        </w:r>
        <w:smartTag w:uri="urn:schemas-microsoft-com:office:smarttags" w:element="PlaceName">
          <w:r w:rsidRPr="001F3AC0">
            <w:rPr>
              <w:color w:val="000000"/>
              <w:sz w:val="20"/>
            </w:rPr>
            <w:t>Toronto</w:t>
          </w:r>
        </w:smartTag>
      </w:smartTag>
      <w:r w:rsidRPr="001F3AC0">
        <w:rPr>
          <w:color w:val="000000"/>
          <w:sz w:val="20"/>
        </w:rPr>
        <w:t>, May 2007.</w:t>
      </w:r>
    </w:p>
    <w:p w:rsidR="00926E84" w:rsidRPr="001F3AC0" w:rsidRDefault="00926E84" w:rsidP="00926E84">
      <w:pPr>
        <w:ind w:left="-1080"/>
        <w:rPr>
          <w:i/>
          <w:iCs/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 xml:space="preserve">Culture ™: Anthropological Perspectives on Culture and Development in the </w:t>
      </w:r>
      <w:smartTag w:uri="urn:schemas-microsoft-com:office:smarttags" w:element="place">
        <w:r w:rsidRPr="001F3AC0">
          <w:rPr>
            <w:i/>
            <w:iCs/>
            <w:color w:val="000000"/>
            <w:sz w:val="20"/>
          </w:rPr>
          <w:t>Caribbean</w:t>
        </w:r>
      </w:smartTag>
      <w:r w:rsidRPr="001F3AC0">
        <w:rPr>
          <w:i/>
          <w:iCs/>
          <w:color w:val="000000"/>
          <w:sz w:val="20"/>
        </w:rPr>
        <w:t xml:space="preserve">. </w:t>
      </w:r>
      <w:r w:rsidRPr="001F3AC0">
        <w:rPr>
          <w:color w:val="000000"/>
          <w:sz w:val="20"/>
        </w:rPr>
        <w:t>Arts, Culture and</w:t>
      </w:r>
      <w:r w:rsidRPr="001F3AC0">
        <w:rPr>
          <w:i/>
          <w:iCs/>
          <w:color w:val="000000"/>
          <w:sz w:val="20"/>
        </w:rPr>
        <w:t xml:space="preserve"> </w:t>
      </w:r>
      <w:r w:rsidRPr="001F3AC0">
        <w:rPr>
          <w:color w:val="000000"/>
          <w:sz w:val="20"/>
        </w:rPr>
        <w:t xml:space="preserve">Communities in Development Conference, </w:t>
      </w:r>
      <w:smartTag w:uri="urn:schemas-microsoft-com:office:smarttags" w:element="place">
        <w:smartTag w:uri="urn:schemas-microsoft-com:office:smarttags" w:element="PlaceName">
          <w:r w:rsidRPr="001F3AC0">
            <w:rPr>
              <w:color w:val="000000"/>
              <w:sz w:val="20"/>
            </w:rPr>
            <w:t>New York</w:t>
          </w:r>
        </w:smartTag>
        <w:r w:rsidRPr="001F3AC0">
          <w:rPr>
            <w:color w:val="000000"/>
            <w:sz w:val="20"/>
          </w:rPr>
          <w:t xml:space="preserve"> </w:t>
        </w:r>
        <w:smartTag w:uri="urn:schemas-microsoft-com:office:smarttags" w:element="PlaceType">
          <w:r w:rsidRPr="001F3AC0">
            <w:rPr>
              <w:color w:val="000000"/>
              <w:sz w:val="20"/>
            </w:rPr>
            <w:t>University</w:t>
          </w:r>
        </w:smartTag>
      </w:smartTag>
      <w:r w:rsidRPr="001F3AC0">
        <w:rPr>
          <w:color w:val="000000"/>
          <w:sz w:val="20"/>
        </w:rPr>
        <w:t>, October 2006.</w:t>
      </w:r>
    </w:p>
    <w:p w:rsidR="00926E84" w:rsidRPr="001F3AC0" w:rsidRDefault="00926E84" w:rsidP="00926E84">
      <w:pPr>
        <w:ind w:left="-1080"/>
        <w:rPr>
          <w:i/>
          <w:iCs/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 xml:space="preserve">Playing in the Brand: </w:t>
      </w:r>
      <w:smartTag w:uri="urn:schemas-microsoft-com:office:smarttags" w:element="place">
        <w:r w:rsidRPr="001F3AC0">
          <w:rPr>
            <w:i/>
            <w:iCs/>
            <w:color w:val="000000"/>
            <w:sz w:val="20"/>
          </w:rPr>
          <w:t>Caribbean</w:t>
        </w:r>
      </w:smartTag>
      <w:r w:rsidRPr="001F3AC0">
        <w:rPr>
          <w:i/>
          <w:iCs/>
          <w:color w:val="000000"/>
          <w:sz w:val="20"/>
        </w:rPr>
        <w:t xml:space="preserve"> Culture and Consciousness After Neoliberalism</w:t>
      </w:r>
      <w:r w:rsidRPr="001F3AC0">
        <w:rPr>
          <w:color w:val="000000"/>
          <w:sz w:val="20"/>
        </w:rPr>
        <w:t>. American Folklore Society Annual Meeting, (</w:t>
      </w:r>
      <w:smartTag w:uri="urn:schemas-microsoft-com:office:smarttags" w:element="place">
        <w:smartTag w:uri="urn:schemas-microsoft-com:office:smarttags" w:element="City">
          <w:r w:rsidRPr="001F3AC0">
            <w:rPr>
              <w:color w:val="000000"/>
              <w:sz w:val="20"/>
            </w:rPr>
            <w:t>Atlanta</w:t>
          </w:r>
        </w:smartTag>
        <w:r w:rsidRPr="001F3AC0">
          <w:rPr>
            <w:color w:val="000000"/>
            <w:sz w:val="20"/>
          </w:rPr>
          <w:t xml:space="preserve">, </w:t>
        </w:r>
        <w:smartTag w:uri="urn:schemas-microsoft-com:office:smarttags" w:element="country-region">
          <w:r w:rsidRPr="001F3AC0">
            <w:rPr>
              <w:color w:val="000000"/>
              <w:sz w:val="20"/>
            </w:rPr>
            <w:t>Georgia</w:t>
          </w:r>
        </w:smartTag>
      </w:smartTag>
      <w:r w:rsidRPr="001F3AC0">
        <w:rPr>
          <w:color w:val="000000"/>
          <w:sz w:val="20"/>
        </w:rPr>
        <w:t>) November, 2005.</w:t>
      </w:r>
    </w:p>
    <w:p w:rsidR="00926E84" w:rsidRPr="001F3AC0" w:rsidRDefault="00926E84" w:rsidP="00926E84">
      <w:pPr>
        <w:rPr>
          <w:i/>
          <w:iCs/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 xml:space="preserve">The Politics of Preservation: An Anthropological Perspective. </w:t>
      </w:r>
      <w:r w:rsidRPr="001F3AC0">
        <w:rPr>
          <w:color w:val="000000"/>
          <w:sz w:val="20"/>
        </w:rPr>
        <w:t xml:space="preserve"> International Committee for Museums of Ethnography Session of the International Council of Museums General Conference. (</w:t>
      </w:r>
      <w:smartTag w:uri="urn:schemas-microsoft-com:office:smarttags" w:element="place">
        <w:smartTag w:uri="urn:schemas-microsoft-com:office:smarttags" w:element="City">
          <w:r w:rsidRPr="001F3AC0">
            <w:rPr>
              <w:color w:val="000000"/>
              <w:sz w:val="20"/>
            </w:rPr>
            <w:t>Seoul</w:t>
          </w:r>
        </w:smartTag>
        <w:r w:rsidRPr="001F3AC0">
          <w:rPr>
            <w:color w:val="000000"/>
            <w:sz w:val="20"/>
          </w:rPr>
          <w:t xml:space="preserve">, </w:t>
        </w:r>
        <w:smartTag w:uri="urn:schemas-microsoft-com:office:smarttags" w:element="country-region">
          <w:r w:rsidRPr="001F3AC0">
            <w:rPr>
              <w:color w:val="000000"/>
              <w:sz w:val="20"/>
            </w:rPr>
            <w:t>Korea</w:t>
          </w:r>
        </w:smartTag>
      </w:smartTag>
      <w:r w:rsidRPr="001F3AC0">
        <w:rPr>
          <w:color w:val="000000"/>
          <w:sz w:val="20"/>
        </w:rPr>
        <w:t>) October, 2004.</w:t>
      </w:r>
    </w:p>
    <w:p w:rsidR="00926E84" w:rsidRPr="001F3AC0" w:rsidRDefault="00926E84" w:rsidP="00926E84">
      <w:pPr>
        <w:ind w:left="-1080"/>
        <w:rPr>
          <w:i/>
          <w:iCs/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 xml:space="preserve">Carnival and Copyright in </w:t>
      </w:r>
      <w:smartTag w:uri="urn:schemas-microsoft-com:office:smarttags" w:element="place">
        <w:r w:rsidRPr="001F3AC0">
          <w:rPr>
            <w:i/>
            <w:iCs/>
            <w:color w:val="000000"/>
            <w:sz w:val="20"/>
          </w:rPr>
          <w:t>Trinidad</w:t>
        </w:r>
      </w:smartTag>
      <w:r w:rsidRPr="001F3AC0">
        <w:rPr>
          <w:color w:val="000000"/>
          <w:sz w:val="20"/>
        </w:rPr>
        <w:t xml:space="preserve">. </w:t>
      </w:r>
      <w:smartTag w:uri="urn:schemas-microsoft-com:office:smarttags" w:element="place">
        <w:r w:rsidRPr="001F3AC0">
          <w:rPr>
            <w:color w:val="000000"/>
            <w:sz w:val="20"/>
          </w:rPr>
          <w:t>Caribbean</w:t>
        </w:r>
      </w:smartTag>
      <w:r w:rsidRPr="001F3AC0">
        <w:rPr>
          <w:color w:val="000000"/>
          <w:sz w:val="20"/>
        </w:rPr>
        <w:t xml:space="preserve"> Studies Association Annual Meeting, (St.Kitts, </w:t>
      </w:r>
      <w:smartTag w:uri="urn:schemas-microsoft-com:office:smarttags" w:element="place">
        <w:r w:rsidRPr="001F3AC0">
          <w:rPr>
            <w:color w:val="000000"/>
            <w:sz w:val="20"/>
          </w:rPr>
          <w:t>West Indies</w:t>
        </w:r>
      </w:smartTag>
      <w:r w:rsidRPr="001F3AC0">
        <w:rPr>
          <w:color w:val="000000"/>
          <w:sz w:val="20"/>
        </w:rPr>
        <w:t>): May 2004.</w:t>
      </w:r>
    </w:p>
    <w:p w:rsidR="00926E84" w:rsidRPr="001F3AC0" w:rsidRDefault="00926E84" w:rsidP="00926E84">
      <w:pPr>
        <w:ind w:left="-1080"/>
        <w:rPr>
          <w:i/>
          <w:iCs/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 xml:space="preserve">Cultural Appropriation In </w:t>
      </w:r>
      <w:smartTag w:uri="urn:schemas-microsoft-com:office:smarttags" w:element="place">
        <w:r w:rsidRPr="001F3AC0">
          <w:rPr>
            <w:i/>
            <w:iCs/>
            <w:color w:val="000000"/>
            <w:sz w:val="20"/>
          </w:rPr>
          <w:t>Trinidad</w:t>
        </w:r>
      </w:smartTag>
      <w:r w:rsidRPr="001F3AC0">
        <w:rPr>
          <w:i/>
          <w:iCs/>
          <w:color w:val="000000"/>
          <w:sz w:val="20"/>
        </w:rPr>
        <w:t>: Notes Towards a Problematic of Appropriation</w:t>
      </w:r>
      <w:r w:rsidRPr="001F3AC0">
        <w:rPr>
          <w:color w:val="000000"/>
          <w:sz w:val="20"/>
        </w:rPr>
        <w:t>. American Anthropological Association Meetings, (</w:t>
      </w:r>
      <w:smartTag w:uri="urn:schemas-microsoft-com:office:smarttags" w:element="place">
        <w:smartTag w:uri="urn:schemas-microsoft-com:office:smarttags" w:element="City">
          <w:r w:rsidRPr="001F3AC0">
            <w:rPr>
              <w:color w:val="000000"/>
              <w:sz w:val="20"/>
            </w:rPr>
            <w:t>New Orleans</w:t>
          </w:r>
        </w:smartTag>
        <w:r w:rsidRPr="001F3AC0">
          <w:rPr>
            <w:color w:val="000000"/>
            <w:sz w:val="20"/>
          </w:rPr>
          <w:t xml:space="preserve">, </w:t>
        </w:r>
        <w:smartTag w:uri="urn:schemas-microsoft-com:office:smarttags" w:element="State">
          <w:r w:rsidRPr="001F3AC0">
            <w:rPr>
              <w:color w:val="000000"/>
              <w:sz w:val="20"/>
            </w:rPr>
            <w:t>LA</w:t>
          </w:r>
        </w:smartTag>
      </w:smartTag>
      <w:r w:rsidRPr="001F3AC0">
        <w:rPr>
          <w:color w:val="000000"/>
          <w:sz w:val="20"/>
        </w:rPr>
        <w:t>): November, 2002.</w:t>
      </w:r>
    </w:p>
    <w:p w:rsidR="00926E84" w:rsidRPr="001F3AC0" w:rsidRDefault="00926E84" w:rsidP="00926E84">
      <w:pPr>
        <w:ind w:left="-1080"/>
        <w:rPr>
          <w:i/>
          <w:iCs/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>Carnival Between Nations: Transnational Processes in Expressive Culture</w:t>
      </w:r>
      <w:r w:rsidRPr="001F3AC0">
        <w:rPr>
          <w:color w:val="000000"/>
          <w:sz w:val="20"/>
        </w:rPr>
        <w:t>. Research Institute for the Study of Man (</w:t>
      </w:r>
      <w:smartTag w:uri="urn:schemas-microsoft-com:office:smarttags" w:element="place">
        <w:smartTag w:uri="urn:schemas-microsoft-com:office:smarttags" w:element="City">
          <w:r w:rsidRPr="001F3AC0">
            <w:rPr>
              <w:color w:val="000000"/>
              <w:sz w:val="20"/>
            </w:rPr>
            <w:t>New York</w:t>
          </w:r>
        </w:smartTag>
        <w:r w:rsidRPr="001F3AC0">
          <w:rPr>
            <w:color w:val="000000"/>
            <w:sz w:val="20"/>
          </w:rPr>
          <w:t xml:space="preserve">, </w:t>
        </w:r>
        <w:smartTag w:uri="urn:schemas-microsoft-com:office:smarttags" w:element="State">
          <w:r w:rsidRPr="001F3AC0">
            <w:rPr>
              <w:color w:val="000000"/>
              <w:sz w:val="20"/>
            </w:rPr>
            <w:t>NY</w:t>
          </w:r>
        </w:smartTag>
      </w:smartTag>
      <w:r w:rsidRPr="001F3AC0">
        <w:rPr>
          <w:color w:val="000000"/>
          <w:sz w:val="20"/>
        </w:rPr>
        <w:t>): April, 1999.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>The Politics of Preserving Heritage in Trinidad</w:t>
      </w:r>
      <w:r w:rsidRPr="001F3AC0">
        <w:rPr>
          <w:color w:val="000000"/>
          <w:sz w:val="20"/>
        </w:rPr>
        <w:t>. World Conference on Carnival (</w:t>
      </w:r>
      <w:smartTag w:uri="urn:schemas-microsoft-com:office:smarttags" w:element="place">
        <w:smartTag w:uri="urn:schemas-microsoft-com:office:smarttags" w:element="City">
          <w:r w:rsidRPr="001F3AC0">
            <w:rPr>
              <w:color w:val="000000"/>
              <w:sz w:val="20"/>
            </w:rPr>
            <w:t>Hartford</w:t>
          </w:r>
        </w:smartTag>
        <w:r w:rsidRPr="001F3AC0">
          <w:rPr>
            <w:color w:val="000000"/>
            <w:sz w:val="20"/>
          </w:rPr>
          <w:t xml:space="preserve">, </w:t>
        </w:r>
        <w:smartTag w:uri="urn:schemas-microsoft-com:office:smarttags" w:element="State">
          <w:r w:rsidRPr="001F3AC0">
            <w:rPr>
              <w:color w:val="000000"/>
              <w:sz w:val="20"/>
            </w:rPr>
            <w:t>CT</w:t>
          </w:r>
        </w:smartTag>
      </w:smartTag>
      <w:r w:rsidRPr="001F3AC0">
        <w:rPr>
          <w:color w:val="000000"/>
          <w:sz w:val="20"/>
        </w:rPr>
        <w:t>): September 1998.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 xml:space="preserve">Popular Culture in the </w:t>
      </w:r>
      <w:smartTag w:uri="urn:schemas-microsoft-com:office:smarttags" w:element="place">
        <w:r w:rsidRPr="001F3AC0">
          <w:rPr>
            <w:i/>
            <w:iCs/>
            <w:color w:val="000000"/>
            <w:sz w:val="20"/>
          </w:rPr>
          <w:t>Caribbean</w:t>
        </w:r>
      </w:smartTag>
      <w:r w:rsidRPr="001F3AC0">
        <w:rPr>
          <w:i/>
          <w:iCs/>
          <w:color w:val="000000"/>
          <w:sz w:val="20"/>
        </w:rPr>
        <w:t>: Global Issues, Local Forms</w:t>
      </w:r>
      <w:r w:rsidRPr="001F3AC0">
        <w:rPr>
          <w:color w:val="000000"/>
          <w:sz w:val="20"/>
        </w:rPr>
        <w:t>. American Ethnological Society (</w:t>
      </w:r>
      <w:smartTag w:uri="urn:schemas-microsoft-com:office:smarttags" w:element="place">
        <w:smartTag w:uri="urn:schemas-microsoft-com:office:smarttags" w:element="City">
          <w:r w:rsidRPr="001F3AC0">
            <w:rPr>
              <w:color w:val="000000"/>
              <w:sz w:val="20"/>
            </w:rPr>
            <w:t>Toronto</w:t>
          </w:r>
        </w:smartTag>
        <w:r w:rsidRPr="001F3AC0">
          <w:rPr>
            <w:color w:val="000000"/>
            <w:sz w:val="20"/>
          </w:rPr>
          <w:t xml:space="preserve">, </w:t>
        </w:r>
        <w:smartTag w:uri="urn:schemas-microsoft-com:office:smarttags" w:element="country-region">
          <w:r w:rsidRPr="001F3AC0">
            <w:rPr>
              <w:color w:val="000000"/>
              <w:sz w:val="20"/>
            </w:rPr>
            <w:t>Canada</w:t>
          </w:r>
        </w:smartTag>
      </w:smartTag>
      <w:r w:rsidRPr="001F3AC0">
        <w:rPr>
          <w:color w:val="000000"/>
          <w:sz w:val="20"/>
        </w:rPr>
        <w:t>): Co-Organized panel and presented paper, May 1998.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pStyle w:val="BodyTextIndent2"/>
        <w:rPr>
          <w:sz w:val="20"/>
        </w:rPr>
      </w:pPr>
      <w:r w:rsidRPr="001F3AC0">
        <w:rPr>
          <w:i/>
          <w:iCs/>
          <w:sz w:val="20"/>
        </w:rPr>
        <w:t>Globalization, Transnationalism and the Politics of Everyday Life</w:t>
      </w:r>
      <w:r w:rsidRPr="001F3AC0">
        <w:rPr>
          <w:sz w:val="20"/>
        </w:rPr>
        <w:t>. Caribbean Studies Association (</w:t>
      </w:r>
      <w:smartTag w:uri="urn:schemas-microsoft-com:office:smarttags" w:element="place">
        <w:smartTag w:uri="urn:schemas-microsoft-com:office:smarttags" w:element="City">
          <w:r w:rsidRPr="001F3AC0">
            <w:rPr>
              <w:sz w:val="20"/>
            </w:rPr>
            <w:t>Antigua</w:t>
          </w:r>
        </w:smartTag>
        <w:r w:rsidRPr="001F3AC0">
          <w:rPr>
            <w:sz w:val="20"/>
          </w:rPr>
          <w:t xml:space="preserve">, </w:t>
        </w:r>
        <w:smartTag w:uri="urn:schemas-microsoft-com:office:smarttags" w:element="State">
          <w:r w:rsidRPr="001F3AC0">
            <w:rPr>
              <w:sz w:val="20"/>
            </w:rPr>
            <w:t>WI</w:t>
          </w:r>
        </w:smartTag>
      </w:smartTag>
      <w:r w:rsidRPr="001F3AC0">
        <w:rPr>
          <w:sz w:val="20"/>
        </w:rPr>
        <w:t>): Co-Organized panel and presented paper, May 1998.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>Transnationalism, Nationalism &amp; Cultural Identity.</w:t>
      </w:r>
      <w:r w:rsidRPr="001F3AC0">
        <w:rPr>
          <w:color w:val="000000"/>
          <w:sz w:val="20"/>
        </w:rPr>
        <w:t xml:space="preserve"> American Ethnological Society Conference: (</w:t>
      </w:r>
      <w:smartTag w:uri="urn:schemas-microsoft-com:office:smarttags" w:element="City">
        <w:smartTag w:uri="urn:schemas-microsoft-com:office:smarttags" w:element="place">
          <w:r w:rsidRPr="001F3AC0">
            <w:rPr>
              <w:color w:val="000000"/>
              <w:sz w:val="20"/>
            </w:rPr>
            <w:t>San Juan</w:t>
          </w:r>
        </w:smartTag>
      </w:smartTag>
      <w:r w:rsidRPr="001F3AC0">
        <w:rPr>
          <w:color w:val="000000"/>
          <w:sz w:val="20"/>
        </w:rPr>
        <w:t xml:space="preserve">, </w:t>
      </w:r>
      <w:smartTag w:uri="urn:schemas-microsoft-com:office:smarttags" w:element="place">
        <w:r w:rsidRPr="001F3AC0">
          <w:rPr>
            <w:color w:val="000000"/>
            <w:sz w:val="20"/>
          </w:rPr>
          <w:t>Puerto Rico</w:t>
        </w:r>
      </w:smartTag>
      <w:r w:rsidRPr="001F3AC0">
        <w:rPr>
          <w:color w:val="000000"/>
          <w:sz w:val="20"/>
        </w:rPr>
        <w:t xml:space="preserve">): "Carnival in </w:t>
      </w:r>
      <w:smartTag w:uri="urn:schemas-microsoft-com:office:smarttags" w:element="place">
        <w:r w:rsidRPr="001F3AC0">
          <w:rPr>
            <w:color w:val="000000"/>
            <w:sz w:val="20"/>
          </w:rPr>
          <w:t>Brooklyn</w:t>
        </w:r>
      </w:smartTag>
      <w:r w:rsidRPr="001F3AC0">
        <w:rPr>
          <w:color w:val="000000"/>
          <w:sz w:val="20"/>
        </w:rPr>
        <w:t>: The Making of a Transnation," 1996.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smartTag w:uri="urn:schemas-microsoft-com:office:smarttags" w:element="place">
        <w:r w:rsidRPr="001F3AC0">
          <w:rPr>
            <w:i/>
            <w:iCs/>
            <w:color w:val="000000"/>
            <w:sz w:val="20"/>
          </w:rPr>
          <w:t>Caribbean</w:t>
        </w:r>
      </w:smartTag>
      <w:r w:rsidRPr="001F3AC0">
        <w:rPr>
          <w:i/>
          <w:iCs/>
          <w:color w:val="000000"/>
          <w:sz w:val="20"/>
        </w:rPr>
        <w:t xml:space="preserve"> Carnival in Diaspora: A Moveable Fete</w:t>
      </w:r>
      <w:r w:rsidRPr="001F3AC0">
        <w:rPr>
          <w:color w:val="000000"/>
          <w:sz w:val="20"/>
        </w:rPr>
        <w:t xml:space="preserve">. SUNY </w:t>
      </w:r>
      <w:smartTag w:uri="urn:schemas-microsoft-com:office:smarttags" w:element="City">
        <w:smartTag w:uri="urn:schemas-microsoft-com:office:smarttags" w:element="place">
          <w:r w:rsidRPr="001F3AC0">
            <w:rPr>
              <w:color w:val="000000"/>
              <w:sz w:val="20"/>
            </w:rPr>
            <w:t>Binghamton</w:t>
          </w:r>
        </w:smartTag>
      </w:smartTag>
      <w:r w:rsidRPr="001F3AC0">
        <w:rPr>
          <w:color w:val="000000"/>
          <w:sz w:val="20"/>
        </w:rPr>
        <w:t xml:space="preserve"> Conference: The African Diaspora: African Origins and </w:t>
      </w:r>
      <w:smartTag w:uri="urn:schemas-microsoft-com:office:smarttags" w:element="place">
        <w:r w:rsidRPr="001F3AC0">
          <w:rPr>
            <w:color w:val="000000"/>
            <w:sz w:val="20"/>
          </w:rPr>
          <w:t>New World</w:t>
        </w:r>
      </w:smartTag>
      <w:r w:rsidRPr="001F3AC0">
        <w:rPr>
          <w:color w:val="000000"/>
          <w:sz w:val="20"/>
        </w:rPr>
        <w:t xml:space="preserve"> Self-Fashioning. (</w:t>
      </w:r>
      <w:smartTag w:uri="urn:schemas-microsoft-com:office:smarttags" w:element="place">
        <w:smartTag w:uri="urn:schemas-microsoft-com:office:smarttags" w:element="City">
          <w:r w:rsidRPr="001F3AC0">
            <w:rPr>
              <w:color w:val="000000"/>
              <w:sz w:val="20"/>
            </w:rPr>
            <w:t>Binghamton</w:t>
          </w:r>
        </w:smartTag>
        <w:r w:rsidRPr="001F3AC0">
          <w:rPr>
            <w:color w:val="000000"/>
            <w:sz w:val="20"/>
          </w:rPr>
          <w:t xml:space="preserve">, </w:t>
        </w:r>
        <w:smartTag w:uri="urn:schemas-microsoft-com:office:smarttags" w:element="State">
          <w:r w:rsidRPr="001F3AC0">
            <w:rPr>
              <w:color w:val="000000"/>
              <w:sz w:val="20"/>
            </w:rPr>
            <w:t>New York</w:t>
          </w:r>
        </w:smartTag>
      </w:smartTag>
      <w:r w:rsidRPr="001F3AC0">
        <w:rPr>
          <w:color w:val="000000"/>
          <w:sz w:val="20"/>
        </w:rPr>
        <w:t>): 1996.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 xml:space="preserve">The </w:t>
      </w:r>
      <w:smartTag w:uri="urn:schemas-microsoft-com:office:smarttags" w:element="place">
        <w:r w:rsidRPr="001F3AC0">
          <w:rPr>
            <w:i/>
            <w:iCs/>
            <w:color w:val="000000"/>
            <w:sz w:val="20"/>
          </w:rPr>
          <w:t>Brooklyn</w:t>
        </w:r>
      </w:smartTag>
      <w:r w:rsidRPr="001F3AC0">
        <w:rPr>
          <w:i/>
          <w:iCs/>
          <w:color w:val="000000"/>
          <w:sz w:val="20"/>
        </w:rPr>
        <w:t xml:space="preserve"> Carnival: Becoming a Tile in the ‘Gorgeous Mosaic.’</w:t>
      </w:r>
      <w:r w:rsidRPr="001F3AC0">
        <w:rPr>
          <w:color w:val="000000"/>
          <w:sz w:val="20"/>
        </w:rPr>
        <w:t xml:space="preserve"> American Anthropological Association: Annual Meeting (</w:t>
      </w:r>
      <w:smartTag w:uri="urn:schemas-microsoft-com:office:smarttags" w:element="place">
        <w:smartTag w:uri="urn:schemas-microsoft-com:office:smarttags" w:element="City">
          <w:r w:rsidRPr="001F3AC0">
            <w:rPr>
              <w:color w:val="000000"/>
              <w:sz w:val="20"/>
            </w:rPr>
            <w:t>Washington</w:t>
          </w:r>
        </w:smartTag>
        <w:r w:rsidRPr="001F3AC0">
          <w:rPr>
            <w:color w:val="000000"/>
            <w:sz w:val="20"/>
          </w:rPr>
          <w:t xml:space="preserve"> </w:t>
        </w:r>
        <w:smartTag w:uri="urn:schemas-microsoft-com:office:smarttags" w:element="State">
          <w:r w:rsidRPr="001F3AC0">
            <w:rPr>
              <w:color w:val="000000"/>
              <w:sz w:val="20"/>
            </w:rPr>
            <w:t>D.C.</w:t>
          </w:r>
        </w:smartTag>
      </w:smartTag>
      <w:r w:rsidRPr="001F3AC0">
        <w:rPr>
          <w:color w:val="000000"/>
          <w:sz w:val="20"/>
        </w:rPr>
        <w:t>): 1995.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 xml:space="preserve">Bringing it all Back Home:  The International Carnival Competition in Trinidad and Tobago. </w:t>
      </w:r>
      <w:r w:rsidRPr="001F3AC0">
        <w:rPr>
          <w:color w:val="000000"/>
          <w:sz w:val="20"/>
        </w:rPr>
        <w:t>Latin American Studies Association Annual Meeting (</w:t>
      </w:r>
      <w:smartTag w:uri="urn:schemas-microsoft-com:office:smarttags" w:element="place">
        <w:smartTag w:uri="urn:schemas-microsoft-com:office:smarttags" w:element="City">
          <w:r w:rsidRPr="001F3AC0">
            <w:rPr>
              <w:color w:val="000000"/>
              <w:sz w:val="20"/>
            </w:rPr>
            <w:t>Washington</w:t>
          </w:r>
        </w:smartTag>
        <w:r w:rsidRPr="001F3AC0">
          <w:rPr>
            <w:color w:val="000000"/>
            <w:sz w:val="20"/>
          </w:rPr>
          <w:t xml:space="preserve"> </w:t>
        </w:r>
        <w:smartTag w:uri="urn:schemas-microsoft-com:office:smarttags" w:element="State">
          <w:r w:rsidRPr="001F3AC0">
            <w:rPr>
              <w:color w:val="000000"/>
              <w:sz w:val="20"/>
            </w:rPr>
            <w:t>D.C.</w:t>
          </w:r>
        </w:smartTag>
      </w:smartTag>
      <w:r w:rsidRPr="001F3AC0">
        <w:rPr>
          <w:color w:val="000000"/>
          <w:sz w:val="20"/>
        </w:rPr>
        <w:t>): 1995.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 xml:space="preserve">Play in Playing Mas’. </w:t>
      </w:r>
      <w:r w:rsidRPr="001F3AC0">
        <w:rPr>
          <w:color w:val="000000"/>
          <w:sz w:val="20"/>
        </w:rPr>
        <w:t>Center for Urban Ethnography Annual Meeting (</w:t>
      </w:r>
      <w:smartTag w:uri="urn:schemas-microsoft-com:office:smarttags" w:element="place">
        <w:smartTag w:uri="urn:schemas-microsoft-com:office:smarttags" w:element="City">
          <w:r w:rsidRPr="001F3AC0">
            <w:rPr>
              <w:color w:val="000000"/>
              <w:sz w:val="20"/>
            </w:rPr>
            <w:t>Philadelphia</w:t>
          </w:r>
        </w:smartTag>
        <w:r w:rsidRPr="001F3AC0">
          <w:rPr>
            <w:color w:val="000000"/>
            <w:sz w:val="20"/>
          </w:rPr>
          <w:t xml:space="preserve">, </w:t>
        </w:r>
        <w:smartTag w:uri="urn:schemas-microsoft-com:office:smarttags" w:element="State">
          <w:r w:rsidRPr="001F3AC0">
            <w:rPr>
              <w:color w:val="000000"/>
              <w:sz w:val="20"/>
            </w:rPr>
            <w:t>Pennsylvania</w:t>
          </w:r>
        </w:smartTag>
      </w:smartTag>
      <w:r w:rsidRPr="001F3AC0">
        <w:rPr>
          <w:color w:val="000000"/>
          <w:sz w:val="20"/>
        </w:rPr>
        <w:t>): 1993.</w:t>
      </w:r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sz w:val="20"/>
        </w:rPr>
      </w:pPr>
      <w:r w:rsidRPr="001F3AC0">
        <w:rPr>
          <w:i/>
          <w:iCs/>
          <w:sz w:val="20"/>
        </w:rPr>
        <w:t xml:space="preserve">Carnival as Transnational Cultural Process. </w:t>
      </w:r>
      <w:r w:rsidRPr="001F3AC0">
        <w:rPr>
          <w:sz w:val="20"/>
        </w:rPr>
        <w:t>American Folklore Society Annual Meeting (</w:t>
      </w:r>
      <w:smartTag w:uri="urn:schemas-microsoft-com:office:smarttags" w:element="place">
        <w:smartTag w:uri="urn:schemas-microsoft-com:office:smarttags" w:element="City">
          <w:r w:rsidRPr="001F3AC0">
            <w:rPr>
              <w:sz w:val="20"/>
            </w:rPr>
            <w:t>Jacksonville</w:t>
          </w:r>
        </w:smartTag>
        <w:r w:rsidRPr="001F3AC0">
          <w:rPr>
            <w:sz w:val="20"/>
          </w:rPr>
          <w:t xml:space="preserve">, </w:t>
        </w:r>
        <w:smartTag w:uri="urn:schemas-microsoft-com:office:smarttags" w:element="State">
          <w:r w:rsidRPr="001F3AC0">
            <w:rPr>
              <w:sz w:val="20"/>
            </w:rPr>
            <w:t>Florida</w:t>
          </w:r>
        </w:smartTag>
      </w:smartTag>
      <w:r w:rsidRPr="001F3AC0">
        <w:rPr>
          <w:sz w:val="20"/>
        </w:rPr>
        <w:t>): 1992.</w:t>
      </w:r>
    </w:p>
    <w:p w:rsidR="00926E84" w:rsidRPr="001F3AC0" w:rsidRDefault="00926E84" w:rsidP="00926E84">
      <w:pPr>
        <w:ind w:left="-1080"/>
        <w:rPr>
          <w:sz w:val="20"/>
        </w:rPr>
      </w:pPr>
    </w:p>
    <w:p w:rsidR="00926E84" w:rsidRPr="001F3AC0" w:rsidRDefault="00926E84" w:rsidP="00926E84">
      <w:pPr>
        <w:ind w:left="-1080"/>
        <w:rPr>
          <w:sz w:val="20"/>
        </w:rPr>
      </w:pPr>
      <w:r w:rsidRPr="001F3AC0">
        <w:rPr>
          <w:i/>
          <w:iCs/>
          <w:sz w:val="20"/>
        </w:rPr>
        <w:t>Folklore, Methodology and the Postmodern Ethnography Debate</w:t>
      </w:r>
      <w:r w:rsidRPr="001F3AC0">
        <w:rPr>
          <w:sz w:val="20"/>
        </w:rPr>
        <w:t>. American Folklore Society  Annual Meeting (</w:t>
      </w:r>
      <w:smartTag w:uri="urn:schemas-microsoft-com:office:smarttags" w:element="place">
        <w:smartTag w:uri="urn:schemas-microsoft-com:office:smarttags" w:element="City">
          <w:r w:rsidRPr="001F3AC0">
            <w:rPr>
              <w:sz w:val="20"/>
            </w:rPr>
            <w:t>Oakland</w:t>
          </w:r>
        </w:smartTag>
        <w:r w:rsidRPr="001F3AC0">
          <w:rPr>
            <w:sz w:val="20"/>
          </w:rPr>
          <w:t xml:space="preserve">, </w:t>
        </w:r>
        <w:smartTag w:uri="urn:schemas-microsoft-com:office:smarttags" w:element="State">
          <w:r w:rsidRPr="001F3AC0">
            <w:rPr>
              <w:sz w:val="20"/>
            </w:rPr>
            <w:t>CA</w:t>
          </w:r>
        </w:smartTag>
      </w:smartTag>
      <w:r w:rsidRPr="001F3AC0">
        <w:rPr>
          <w:sz w:val="20"/>
        </w:rPr>
        <w:t>): 1990.</w:t>
      </w:r>
    </w:p>
    <w:p w:rsidR="000034C2" w:rsidRPr="001F3AC0" w:rsidRDefault="000034C2" w:rsidP="000034C2">
      <w:pPr>
        <w:ind w:left="-1080"/>
        <w:rPr>
          <w:b/>
          <w:bCs/>
          <w:color w:val="000000"/>
        </w:rPr>
      </w:pPr>
    </w:p>
    <w:p w:rsidR="000034C2" w:rsidRPr="001F3AC0" w:rsidRDefault="000034C2" w:rsidP="000034C2">
      <w:pPr>
        <w:ind w:left="-1080"/>
        <w:rPr>
          <w:b/>
          <w:bCs/>
          <w:color w:val="000000"/>
        </w:rPr>
      </w:pPr>
    </w:p>
    <w:p w:rsidR="000034C2" w:rsidRDefault="000034C2" w:rsidP="000034C2">
      <w:pPr>
        <w:ind w:left="-1080"/>
        <w:rPr>
          <w:b/>
          <w:bCs/>
          <w:color w:val="000000"/>
        </w:rPr>
      </w:pPr>
      <w:r w:rsidRPr="001F3AC0">
        <w:rPr>
          <w:b/>
          <w:bCs/>
          <w:color w:val="000000"/>
        </w:rPr>
        <w:t>Invited Lectures</w:t>
      </w:r>
    </w:p>
    <w:p w:rsidR="00C51909" w:rsidRDefault="00C51909" w:rsidP="000034C2">
      <w:pPr>
        <w:ind w:left="-1080"/>
        <w:rPr>
          <w:b/>
          <w:bCs/>
          <w:color w:val="000000"/>
        </w:rPr>
      </w:pPr>
    </w:p>
    <w:p w:rsidR="00C51909" w:rsidRPr="00C51909" w:rsidRDefault="00C51909" w:rsidP="000034C2">
      <w:pPr>
        <w:ind w:left="-1080"/>
        <w:rPr>
          <w:bCs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The Barbados Landship: The </w:t>
      </w:r>
      <w:r w:rsidR="0013592C">
        <w:rPr>
          <w:bCs/>
          <w:i/>
          <w:color w:val="000000"/>
          <w:sz w:val="20"/>
          <w:szCs w:val="20"/>
        </w:rPr>
        <w:t>Uses of Folk Performance and the Barbados Brand</w:t>
      </w:r>
      <w:r>
        <w:rPr>
          <w:bCs/>
          <w:color w:val="000000"/>
          <w:sz w:val="20"/>
          <w:szCs w:val="20"/>
        </w:rPr>
        <w:t>. Department of Anthropology, University of Victoria, Victoria, B.C. (September, 2016)</w:t>
      </w:r>
    </w:p>
    <w:p w:rsidR="00E91C0C" w:rsidRDefault="00E91C0C" w:rsidP="000034C2">
      <w:pPr>
        <w:ind w:left="-1080"/>
        <w:rPr>
          <w:b/>
          <w:bCs/>
          <w:color w:val="000000"/>
        </w:rPr>
      </w:pPr>
    </w:p>
    <w:p w:rsidR="00E91C0C" w:rsidRPr="00E91C0C" w:rsidRDefault="00E91C0C" w:rsidP="000034C2">
      <w:pPr>
        <w:ind w:left="-1080"/>
        <w:rPr>
          <w:bCs/>
          <w:color w:val="000000"/>
          <w:sz w:val="20"/>
          <w:szCs w:val="20"/>
        </w:rPr>
      </w:pPr>
      <w:r w:rsidRPr="00E91C0C">
        <w:rPr>
          <w:bCs/>
          <w:i/>
          <w:color w:val="000000"/>
          <w:sz w:val="20"/>
          <w:szCs w:val="20"/>
        </w:rPr>
        <w:t>A Usable Past: Debating the Slave Rebellion of 1816 and the Politics of</w:t>
      </w:r>
      <w:r w:rsidRPr="00E91C0C">
        <w:rPr>
          <w:bCs/>
          <w:i/>
          <w:color w:val="000000"/>
          <w:sz w:val="20"/>
          <w:szCs w:val="20"/>
        </w:rPr>
        <w:br/>
        <w:t>History in Barbados (An Anthropological Perspective)</w:t>
      </w:r>
      <w:r>
        <w:rPr>
          <w:bCs/>
          <w:i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Avery Research Center, The Program in the Carolina Lowcountry &amp; Atlantic World, College of Charleston, Charleston, S.C., November 2013.</w:t>
      </w:r>
    </w:p>
    <w:p w:rsidR="00926E84" w:rsidRPr="001F3AC0" w:rsidRDefault="00926E84" w:rsidP="00926E84">
      <w:pPr>
        <w:ind w:left="-1080"/>
        <w:rPr>
          <w:i/>
          <w:iCs/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iCs/>
          <w:color w:val="000000"/>
          <w:sz w:val="20"/>
        </w:rPr>
      </w:pPr>
      <w:r w:rsidRPr="001F3AC0">
        <w:rPr>
          <w:i/>
          <w:iCs/>
          <w:color w:val="000000"/>
          <w:sz w:val="20"/>
        </w:rPr>
        <w:t>Uneasy Heritage – Monuments and the Politics of Heritage Tourism in Barbados</w:t>
      </w:r>
      <w:r w:rsidRPr="001F3AC0">
        <w:rPr>
          <w:iCs/>
          <w:color w:val="000000"/>
          <w:sz w:val="20"/>
        </w:rPr>
        <w:t>. Heritage Regimes and the State. DFG Cultural Research Group on Property – Goettingen University, Goettingen, Germany, June 2011.</w:t>
      </w:r>
    </w:p>
    <w:p w:rsidR="00926E84" w:rsidRPr="001F3AC0" w:rsidRDefault="00926E84" w:rsidP="00926E84">
      <w:pPr>
        <w:ind w:left="-1080"/>
        <w:rPr>
          <w:iCs/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 xml:space="preserve">Heritage and Cultural Diplomacy, </w:t>
      </w:r>
      <w:r w:rsidRPr="001F3AC0">
        <w:rPr>
          <w:color w:val="000000"/>
          <w:sz w:val="20"/>
        </w:rPr>
        <w:t xml:space="preserve">Aspen Cultural Diplomacy Forum: Culture in Conflict / Culture on the Move </w:t>
      </w:r>
    </w:p>
    <w:p w:rsidR="00926E84" w:rsidRPr="001F3AC0" w:rsidRDefault="00926E84" w:rsidP="00926E84">
      <w:pPr>
        <w:ind w:left="-1080"/>
        <w:rPr>
          <w:color w:val="000000"/>
          <w:sz w:val="20"/>
          <w:lang w:val="fr-FR"/>
        </w:rPr>
      </w:pPr>
      <w:r w:rsidRPr="001F3AC0">
        <w:rPr>
          <w:color w:val="000000"/>
          <w:sz w:val="20"/>
          <w:lang w:val="fr-FR"/>
        </w:rPr>
        <w:t>Cercle de l'Union Interalliée (</w:t>
      </w:r>
      <w:r w:rsidRPr="001F3AC0">
        <w:rPr>
          <w:sz w:val="20"/>
          <w:lang w:val="fr-FR"/>
        </w:rPr>
        <w:t>Paris, France</w:t>
      </w:r>
      <w:r w:rsidRPr="001F3AC0">
        <w:rPr>
          <w:color w:val="000000"/>
          <w:sz w:val="20"/>
          <w:lang w:val="fr-FR"/>
        </w:rPr>
        <w:t>) November 13 – 15, 2008</w:t>
      </w:r>
    </w:p>
    <w:p w:rsidR="00926E84" w:rsidRPr="001F3AC0" w:rsidRDefault="00926E84" w:rsidP="00926E84">
      <w:pPr>
        <w:ind w:left="-1080"/>
        <w:rPr>
          <w:color w:val="000000"/>
          <w:sz w:val="20"/>
          <w:lang w:val="fr-FR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>Caribbean Carnival in New York City</w:t>
      </w:r>
      <w:r w:rsidRPr="001F3AC0">
        <w:rPr>
          <w:color w:val="000000"/>
          <w:sz w:val="20"/>
        </w:rPr>
        <w:t xml:space="preserve">. “Performing Policy – Enacting Diversity” Conference, </w:t>
      </w:r>
      <w:smartTag w:uri="urn:schemas-microsoft-com:office:smarttags" w:element="place">
        <w:smartTag w:uri="urn:schemas-microsoft-com:office:smarttags" w:element="PlaceName">
          <w:r w:rsidRPr="001F3AC0">
            <w:rPr>
              <w:color w:val="000000"/>
              <w:sz w:val="20"/>
            </w:rPr>
            <w:t>Humboldt</w:t>
          </w:r>
        </w:smartTag>
        <w:r w:rsidRPr="001F3AC0">
          <w:rPr>
            <w:color w:val="000000"/>
            <w:sz w:val="20"/>
          </w:rPr>
          <w:t xml:space="preserve"> </w:t>
        </w:r>
        <w:smartTag w:uri="urn:schemas-microsoft-com:office:smarttags" w:element="PlaceType">
          <w:r w:rsidRPr="001F3AC0">
            <w:rPr>
              <w:color w:val="000000"/>
              <w:sz w:val="20"/>
            </w:rPr>
            <w:t>University</w:t>
          </w:r>
        </w:smartTag>
      </w:smartTag>
      <w:r w:rsidRPr="001F3AC0">
        <w:rPr>
          <w:color w:val="000000"/>
          <w:sz w:val="20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1F3AC0">
            <w:rPr>
              <w:color w:val="000000"/>
              <w:sz w:val="20"/>
            </w:rPr>
            <w:t>Berlin</w:t>
          </w:r>
        </w:smartTag>
        <w:r w:rsidRPr="001F3AC0">
          <w:rPr>
            <w:color w:val="000000"/>
            <w:sz w:val="20"/>
          </w:rPr>
          <w:t xml:space="preserve">, </w:t>
        </w:r>
        <w:smartTag w:uri="urn:schemas-microsoft-com:office:smarttags" w:element="country-region">
          <w:r w:rsidRPr="001F3AC0">
            <w:rPr>
              <w:color w:val="000000"/>
              <w:sz w:val="20"/>
            </w:rPr>
            <w:t>Germany</w:t>
          </w:r>
        </w:smartTag>
      </w:smartTag>
      <w:r w:rsidRPr="001F3AC0">
        <w:rPr>
          <w:color w:val="000000"/>
          <w:sz w:val="20"/>
        </w:rPr>
        <w:t xml:space="preserve">) </w:t>
      </w:r>
      <w:smartTag w:uri="urn:schemas-microsoft-com:office:smarttags" w:element="date">
        <w:smartTagPr>
          <w:attr w:name="Month" w:val="5"/>
          <w:attr w:name="Day" w:val="13"/>
          <w:attr w:name="Year" w:val="2005"/>
        </w:smartTagPr>
        <w:r w:rsidRPr="001F3AC0">
          <w:rPr>
            <w:color w:val="000000"/>
            <w:sz w:val="20"/>
          </w:rPr>
          <w:t>May 13-15 2005</w:t>
        </w:r>
      </w:smartTag>
    </w:p>
    <w:p w:rsidR="00926E84" w:rsidRPr="001F3AC0" w:rsidRDefault="00926E84" w:rsidP="00926E84">
      <w:pPr>
        <w:ind w:left="-1080"/>
        <w:rPr>
          <w:i/>
          <w:iCs/>
          <w:color w:val="000000"/>
          <w:sz w:val="20"/>
        </w:rPr>
      </w:pPr>
    </w:p>
    <w:p w:rsidR="00926E84" w:rsidRPr="001F3AC0" w:rsidRDefault="00926E84" w:rsidP="00926E84">
      <w:pPr>
        <w:ind w:left="-1080"/>
        <w:rPr>
          <w:color w:val="000000"/>
          <w:sz w:val="20"/>
        </w:rPr>
      </w:pPr>
      <w:r w:rsidRPr="001F3AC0">
        <w:rPr>
          <w:i/>
          <w:iCs/>
          <w:color w:val="000000"/>
          <w:sz w:val="20"/>
        </w:rPr>
        <w:t xml:space="preserve">Global Themes in Local Art: Images of Mass Production in Contemporary Art in </w:t>
      </w:r>
      <w:smartTag w:uri="urn:schemas-microsoft-com:office:smarttags" w:element="place">
        <w:smartTag w:uri="urn:schemas-microsoft-com:office:smarttags" w:element="PlaceName">
          <w:r w:rsidRPr="001F3AC0">
            <w:rPr>
              <w:i/>
              <w:iCs/>
              <w:color w:val="000000"/>
              <w:sz w:val="20"/>
            </w:rPr>
            <w:t>Trinidad</w:t>
          </w:r>
        </w:smartTag>
        <w:r w:rsidRPr="001F3AC0">
          <w:rPr>
            <w:color w:val="000000"/>
            <w:sz w:val="20"/>
          </w:rPr>
          <w:t xml:space="preserve"> </w:t>
        </w:r>
        <w:smartTag w:uri="urn:schemas-microsoft-com:office:smarttags" w:element="PlaceName">
          <w:r w:rsidRPr="001F3AC0">
            <w:rPr>
              <w:color w:val="000000"/>
              <w:sz w:val="20"/>
            </w:rPr>
            <w:t>Davidson</w:t>
          </w:r>
        </w:smartTag>
        <w:r w:rsidRPr="001F3AC0">
          <w:rPr>
            <w:color w:val="000000"/>
            <w:sz w:val="20"/>
          </w:rPr>
          <w:t xml:space="preserve"> </w:t>
        </w:r>
        <w:smartTag w:uri="urn:schemas-microsoft-com:office:smarttags" w:element="PlaceType">
          <w:r w:rsidRPr="001F3AC0">
            <w:rPr>
              <w:color w:val="000000"/>
              <w:sz w:val="20"/>
            </w:rPr>
            <w:t>College</w:t>
          </w:r>
        </w:smartTag>
      </w:smartTag>
      <w:r w:rsidRPr="001F3AC0">
        <w:rPr>
          <w:color w:val="000000"/>
          <w:sz w:val="20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1F3AC0">
            <w:rPr>
              <w:color w:val="000000"/>
              <w:sz w:val="20"/>
            </w:rPr>
            <w:t>Davidson</w:t>
          </w:r>
        </w:smartTag>
        <w:r w:rsidRPr="001F3AC0">
          <w:rPr>
            <w:color w:val="000000"/>
            <w:sz w:val="20"/>
          </w:rPr>
          <w:t xml:space="preserve">, </w:t>
        </w:r>
        <w:smartTag w:uri="urn:schemas-microsoft-com:office:smarttags" w:element="State">
          <w:r w:rsidRPr="001F3AC0">
            <w:rPr>
              <w:color w:val="000000"/>
              <w:sz w:val="20"/>
            </w:rPr>
            <w:t>N.C.</w:t>
          </w:r>
        </w:smartTag>
      </w:smartTag>
      <w:r w:rsidRPr="001F3AC0">
        <w:rPr>
          <w:color w:val="000000"/>
          <w:sz w:val="20"/>
        </w:rPr>
        <w:t xml:space="preserve">) </w:t>
      </w:r>
      <w:smartTag w:uri="urn:schemas-microsoft-com:office:smarttags" w:element="date">
        <w:smartTagPr>
          <w:attr w:name="Month" w:val="4"/>
          <w:attr w:name="Day" w:val="3"/>
          <w:attr w:name="Year" w:val="2000"/>
        </w:smartTagPr>
        <w:r w:rsidRPr="001F3AC0">
          <w:rPr>
            <w:color w:val="000000"/>
            <w:sz w:val="20"/>
          </w:rPr>
          <w:t>April 3, 2000</w:t>
        </w:r>
      </w:smartTag>
    </w:p>
    <w:p w:rsidR="00926E84" w:rsidRPr="001F3AC0" w:rsidRDefault="00926E84" w:rsidP="00926E84">
      <w:pPr>
        <w:ind w:left="-1080"/>
        <w:rPr>
          <w:color w:val="000000"/>
          <w:sz w:val="20"/>
        </w:rPr>
      </w:pPr>
    </w:p>
    <w:p w:rsidR="00926E84" w:rsidRPr="001F3AC0" w:rsidRDefault="00926E84" w:rsidP="00926E84">
      <w:pPr>
        <w:ind w:left="-1080"/>
      </w:pPr>
      <w:r w:rsidRPr="001F3AC0">
        <w:rPr>
          <w:i/>
          <w:iCs/>
          <w:color w:val="000000"/>
          <w:sz w:val="20"/>
        </w:rPr>
        <w:t>Costume Design and Cultural Politics in Brooklyn New York’s West Indian Day Parade</w:t>
      </w:r>
      <w:r w:rsidRPr="001F3AC0">
        <w:rPr>
          <w:color w:val="000000"/>
          <w:sz w:val="20"/>
        </w:rPr>
        <w:t>. Center for the Humanities, University of Missouri-St. Louis (</w:t>
      </w:r>
      <w:smartTag w:uri="urn:schemas-microsoft-com:office:smarttags" w:element="City">
        <w:smartTag w:uri="urn:schemas-microsoft-com:office:smarttags" w:element="place">
          <w:r w:rsidRPr="001F3AC0">
            <w:rPr>
              <w:color w:val="000000"/>
              <w:sz w:val="20"/>
            </w:rPr>
            <w:t>St. Louis</w:t>
          </w:r>
        </w:smartTag>
      </w:smartTag>
      <w:r w:rsidRPr="001F3AC0">
        <w:rPr>
          <w:color w:val="000000"/>
          <w:sz w:val="20"/>
        </w:rPr>
        <w:t>, MO): October, 1999.</w:t>
      </w:r>
      <w:r w:rsidRPr="001F3AC0">
        <w:t xml:space="preserve"> </w:t>
      </w:r>
    </w:p>
    <w:p w:rsidR="000034C2" w:rsidRPr="001F3AC0" w:rsidRDefault="000034C2" w:rsidP="000034C2">
      <w:pPr>
        <w:ind w:left="-1080"/>
        <w:rPr>
          <w:b/>
          <w:bCs/>
          <w:color w:val="000000"/>
        </w:rPr>
      </w:pPr>
    </w:p>
    <w:p w:rsidR="000034C2" w:rsidRPr="001F3AC0" w:rsidRDefault="000034C2" w:rsidP="000034C2">
      <w:pPr>
        <w:ind w:left="-1080"/>
        <w:rPr>
          <w:b/>
          <w:bCs/>
          <w:color w:val="000000"/>
        </w:rPr>
      </w:pPr>
    </w:p>
    <w:p w:rsidR="009F6444" w:rsidRPr="001F3AC0" w:rsidRDefault="009F6444" w:rsidP="009F6444">
      <w:pPr>
        <w:ind w:left="-1080"/>
        <w:rPr>
          <w:b/>
          <w:bCs/>
          <w:color w:val="000000"/>
        </w:rPr>
      </w:pPr>
      <w:r w:rsidRPr="001F3AC0">
        <w:rPr>
          <w:b/>
          <w:bCs/>
          <w:color w:val="000000"/>
        </w:rPr>
        <w:t>Departmental Service</w:t>
      </w:r>
    </w:p>
    <w:p w:rsidR="009F6444" w:rsidRPr="001F3AC0" w:rsidRDefault="009F6444" w:rsidP="009F6444">
      <w:pPr>
        <w:ind w:left="-1080"/>
        <w:rPr>
          <w:b/>
          <w:bCs/>
          <w:color w:val="000000"/>
        </w:rPr>
      </w:pPr>
    </w:p>
    <w:p w:rsidR="009F6444" w:rsidRPr="001F3AC0" w:rsidRDefault="009F6444" w:rsidP="009F6444">
      <w:pPr>
        <w:ind w:left="-1080"/>
        <w:rPr>
          <w:bCs/>
          <w:color w:val="000000"/>
        </w:rPr>
      </w:pPr>
      <w:r w:rsidRPr="001F3AC0">
        <w:rPr>
          <w:bCs/>
          <w:color w:val="000000"/>
        </w:rPr>
        <w:t>Director of Undergraduate Studies (2005-2008)</w:t>
      </w:r>
    </w:p>
    <w:p w:rsidR="009F6444" w:rsidRPr="001F3AC0" w:rsidRDefault="009F6444" w:rsidP="009F6444">
      <w:pPr>
        <w:ind w:left="-1080"/>
        <w:rPr>
          <w:bCs/>
          <w:color w:val="000000"/>
        </w:rPr>
      </w:pPr>
      <w:r w:rsidRPr="001F3AC0">
        <w:rPr>
          <w:bCs/>
          <w:color w:val="000000"/>
        </w:rPr>
        <w:t>Director of Graduate Studies (2010-2012)</w:t>
      </w:r>
    </w:p>
    <w:p w:rsidR="009F6444" w:rsidRPr="001F3AC0" w:rsidRDefault="009F6444" w:rsidP="009F6444">
      <w:pPr>
        <w:ind w:left="-1080"/>
        <w:rPr>
          <w:bCs/>
          <w:color w:val="000000"/>
        </w:rPr>
      </w:pPr>
      <w:r w:rsidRPr="001F3AC0">
        <w:rPr>
          <w:bCs/>
          <w:color w:val="000000"/>
        </w:rPr>
        <w:t>Graduate Awards Committee Chair (2012-13)</w:t>
      </w:r>
    </w:p>
    <w:p w:rsidR="009F6444" w:rsidRPr="001F3AC0" w:rsidRDefault="009F6444" w:rsidP="009F6444">
      <w:pPr>
        <w:ind w:left="-1080"/>
        <w:rPr>
          <w:bCs/>
          <w:color w:val="000000"/>
        </w:rPr>
      </w:pPr>
    </w:p>
    <w:p w:rsidR="009F6444" w:rsidRPr="001F3AC0" w:rsidRDefault="009F6444" w:rsidP="009F6444">
      <w:pPr>
        <w:ind w:left="-1080"/>
        <w:rPr>
          <w:b/>
          <w:bCs/>
          <w:color w:val="000000"/>
        </w:rPr>
      </w:pPr>
      <w:r w:rsidRPr="001F3AC0">
        <w:rPr>
          <w:b/>
          <w:bCs/>
          <w:color w:val="000000"/>
        </w:rPr>
        <w:t>University Service</w:t>
      </w:r>
    </w:p>
    <w:p w:rsidR="009F6444" w:rsidRPr="001F3AC0" w:rsidRDefault="009F6444" w:rsidP="009F6444">
      <w:pPr>
        <w:ind w:left="-1080"/>
        <w:rPr>
          <w:b/>
          <w:bCs/>
          <w:color w:val="000000"/>
        </w:rPr>
      </w:pPr>
    </w:p>
    <w:p w:rsidR="0095735C" w:rsidRDefault="0095735C" w:rsidP="00817D57">
      <w:pPr>
        <w:pStyle w:val="Achievemen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Director of Folklore Program</w:t>
      </w:r>
      <w:r w:rsidR="00543C46">
        <w:rPr>
          <w:rFonts w:ascii="Times New Roman" w:hAnsi="Times New Roman"/>
          <w:i w:val="0"/>
        </w:rPr>
        <w:t xml:space="preserve"> 2015-</w:t>
      </w:r>
    </w:p>
    <w:p w:rsidR="00817D57" w:rsidRPr="001F3AC0" w:rsidRDefault="00AC5A06" w:rsidP="00817D57">
      <w:pPr>
        <w:pStyle w:val="Achievement"/>
        <w:rPr>
          <w:rFonts w:ascii="Times New Roman" w:hAnsi="Times New Roman"/>
          <w:i w:val="0"/>
        </w:rPr>
      </w:pPr>
      <w:r w:rsidRPr="001F3AC0">
        <w:rPr>
          <w:rFonts w:ascii="Times New Roman" w:hAnsi="Times New Roman"/>
          <w:i w:val="0"/>
        </w:rPr>
        <w:t>Deans Advisory Council 2013-2014</w:t>
      </w:r>
      <w:r w:rsidR="00942A02">
        <w:rPr>
          <w:rFonts w:ascii="Times New Roman" w:hAnsi="Times New Roman"/>
          <w:i w:val="0"/>
        </w:rPr>
        <w:t>, 2015-2016</w:t>
      </w:r>
    </w:p>
    <w:p w:rsidR="00817D57" w:rsidRPr="001F3AC0" w:rsidRDefault="00AC5A06" w:rsidP="00817D57">
      <w:pPr>
        <w:pStyle w:val="Achievement"/>
        <w:rPr>
          <w:rFonts w:ascii="Times New Roman" w:hAnsi="Times New Roman"/>
          <w:i w:val="0"/>
        </w:rPr>
      </w:pPr>
      <w:r w:rsidRPr="001F3AC0">
        <w:rPr>
          <w:rFonts w:ascii="Times New Roman" w:hAnsi="Times New Roman"/>
          <w:i w:val="0"/>
        </w:rPr>
        <w:t>College Advisor (2007-2014</w:t>
      </w:r>
      <w:r w:rsidR="00817D57" w:rsidRPr="001F3AC0">
        <w:rPr>
          <w:rFonts w:ascii="Times New Roman" w:hAnsi="Times New Roman"/>
          <w:i w:val="0"/>
        </w:rPr>
        <w:t>)</w:t>
      </w:r>
    </w:p>
    <w:p w:rsidR="009F6444" w:rsidRPr="001F3AC0" w:rsidRDefault="009F6444" w:rsidP="00817D57">
      <w:pPr>
        <w:pStyle w:val="Achievement"/>
        <w:rPr>
          <w:rFonts w:ascii="Times New Roman" w:hAnsi="Times New Roman"/>
          <w:i w:val="0"/>
        </w:rPr>
      </w:pPr>
      <w:r w:rsidRPr="001F3AC0">
        <w:rPr>
          <w:rFonts w:ascii="Times New Roman" w:hAnsi="Times New Roman"/>
          <w:i w:val="0"/>
        </w:rPr>
        <w:t>UO Faculty Senate: 2002-2004</w:t>
      </w:r>
    </w:p>
    <w:p w:rsidR="009F6444" w:rsidRPr="001F3AC0" w:rsidRDefault="009F6444" w:rsidP="009F6444">
      <w:pPr>
        <w:pStyle w:val="Achievement"/>
        <w:rPr>
          <w:rFonts w:ascii="Times New Roman" w:hAnsi="Times New Roman"/>
          <w:iCs/>
        </w:rPr>
      </w:pPr>
      <w:r w:rsidRPr="001F3AC0">
        <w:rPr>
          <w:rFonts w:ascii="Times New Roman" w:hAnsi="Times New Roman"/>
          <w:i w:val="0"/>
        </w:rPr>
        <w:t>UO Committee on Committees: 2004-2006</w:t>
      </w:r>
    </w:p>
    <w:p w:rsidR="009F6444" w:rsidRPr="001F3AC0" w:rsidRDefault="009F6444" w:rsidP="009F6444">
      <w:pPr>
        <w:pStyle w:val="Achievement"/>
        <w:rPr>
          <w:rFonts w:ascii="Times New Roman" w:hAnsi="Times New Roman"/>
          <w:i w:val="0"/>
        </w:rPr>
      </w:pPr>
      <w:r w:rsidRPr="001F3AC0">
        <w:rPr>
          <w:rFonts w:ascii="Times New Roman" w:hAnsi="Times New Roman"/>
          <w:i w:val="0"/>
        </w:rPr>
        <w:t>UO Childcare Committee 2005-2007</w:t>
      </w:r>
    </w:p>
    <w:p w:rsidR="009F6444" w:rsidRPr="001F3AC0" w:rsidRDefault="009F6444" w:rsidP="009F6444">
      <w:pPr>
        <w:pStyle w:val="Achievement"/>
        <w:rPr>
          <w:rFonts w:ascii="Times New Roman" w:hAnsi="Times New Roman"/>
          <w:i w:val="0"/>
          <w:iCs/>
        </w:rPr>
      </w:pPr>
    </w:p>
    <w:p w:rsidR="009F6444" w:rsidRPr="001F3AC0" w:rsidRDefault="009F6444" w:rsidP="009F6444"/>
    <w:p w:rsidR="00242167" w:rsidRDefault="000034C2" w:rsidP="00242167">
      <w:pPr>
        <w:ind w:left="-1080"/>
        <w:rPr>
          <w:b/>
          <w:bCs/>
          <w:color w:val="000000"/>
        </w:rPr>
      </w:pPr>
      <w:r w:rsidRPr="001F3AC0">
        <w:rPr>
          <w:b/>
          <w:bCs/>
          <w:color w:val="000000"/>
        </w:rPr>
        <w:t>Professional Memberships &amp; Service</w:t>
      </w:r>
    </w:p>
    <w:p w:rsidR="00A4139F" w:rsidRPr="00A4139F" w:rsidRDefault="00A4139F" w:rsidP="00A4139F">
      <w:pPr>
        <w:pStyle w:val="Achievement"/>
        <w:rPr>
          <w:rFonts w:ascii="Times New Roman" w:hAnsi="Times New Roman"/>
          <w:sz w:val="20"/>
        </w:rPr>
      </w:pPr>
      <w:r>
        <w:rPr>
          <w:rFonts w:ascii="Times New Roman" w:hAnsi="Times New Roman"/>
          <w:i w:val="0"/>
          <w:sz w:val="20"/>
        </w:rPr>
        <w:t xml:space="preserve">Associate Editor, </w:t>
      </w:r>
      <w:r>
        <w:rPr>
          <w:rFonts w:ascii="Times New Roman" w:hAnsi="Times New Roman"/>
          <w:sz w:val="20"/>
        </w:rPr>
        <w:t>Journal of Latin American and Caribbean Anthropology</w:t>
      </w:r>
    </w:p>
    <w:p w:rsidR="00A4139F" w:rsidRPr="001F3AC0" w:rsidRDefault="00A4139F" w:rsidP="00A4139F">
      <w:pPr>
        <w:pStyle w:val="Achievement"/>
        <w:rPr>
          <w:rFonts w:ascii="Times New Roman" w:hAnsi="Times New Roman"/>
          <w:iCs/>
          <w:sz w:val="20"/>
        </w:rPr>
      </w:pPr>
      <w:r w:rsidRPr="001F3AC0">
        <w:rPr>
          <w:rFonts w:ascii="Times New Roman" w:hAnsi="Times New Roman"/>
          <w:i w:val="0"/>
          <w:sz w:val="20"/>
        </w:rPr>
        <w:t xml:space="preserve">Editorial Board </w:t>
      </w:r>
      <w:r w:rsidRPr="001F3AC0">
        <w:rPr>
          <w:rFonts w:ascii="Times New Roman" w:hAnsi="Times New Roman"/>
          <w:iCs/>
          <w:sz w:val="20"/>
        </w:rPr>
        <w:t>Anthropological Quarterly</w:t>
      </w:r>
    </w:p>
    <w:p w:rsidR="00A4139F" w:rsidRDefault="00A4139F" w:rsidP="00242167">
      <w:pPr>
        <w:ind w:left="-1080"/>
        <w:rPr>
          <w:b/>
          <w:bCs/>
          <w:color w:val="000000"/>
        </w:rPr>
      </w:pPr>
    </w:p>
    <w:p w:rsidR="00A4139F" w:rsidRPr="001F3AC0" w:rsidRDefault="00A4139F" w:rsidP="00242167">
      <w:pPr>
        <w:ind w:left="-1080"/>
        <w:rPr>
          <w:b/>
          <w:bCs/>
          <w:color w:val="000000"/>
        </w:rPr>
      </w:pPr>
    </w:p>
    <w:p w:rsidR="001D70E9" w:rsidRDefault="001D70E9" w:rsidP="00242167">
      <w:pPr>
        <w:ind w:left="-1080"/>
        <w:rPr>
          <w:sz w:val="20"/>
        </w:rPr>
      </w:pPr>
      <w:r>
        <w:rPr>
          <w:sz w:val="20"/>
        </w:rPr>
        <w:t>College Art Association</w:t>
      </w:r>
    </w:p>
    <w:p w:rsidR="00A4139F" w:rsidRDefault="00A4139F" w:rsidP="00242167">
      <w:pPr>
        <w:ind w:left="-1080"/>
        <w:rPr>
          <w:sz w:val="20"/>
        </w:rPr>
      </w:pPr>
      <w:r>
        <w:rPr>
          <w:sz w:val="20"/>
        </w:rPr>
        <w:t>Society for Latin American and Caribbean Anthropology</w:t>
      </w:r>
    </w:p>
    <w:p w:rsidR="00817D57" w:rsidRPr="001F3AC0" w:rsidRDefault="00817D57" w:rsidP="00242167">
      <w:pPr>
        <w:ind w:left="-1080"/>
        <w:rPr>
          <w:sz w:val="20"/>
        </w:rPr>
      </w:pPr>
      <w:r w:rsidRPr="001F3AC0">
        <w:rPr>
          <w:sz w:val="20"/>
        </w:rPr>
        <w:t>Society for Applied Anthropology</w:t>
      </w:r>
    </w:p>
    <w:p w:rsidR="00926E84" w:rsidRPr="001F3AC0" w:rsidRDefault="00926E84" w:rsidP="00242167">
      <w:pPr>
        <w:ind w:left="-1080"/>
        <w:rPr>
          <w:b/>
          <w:bCs/>
          <w:color w:val="000000"/>
        </w:rPr>
      </w:pPr>
      <w:r w:rsidRPr="001F3AC0">
        <w:rPr>
          <w:sz w:val="20"/>
        </w:rPr>
        <w:t>International Council of Museums of Ethnology</w:t>
      </w:r>
    </w:p>
    <w:p w:rsidR="000034C2" w:rsidRPr="001F3AC0" w:rsidRDefault="00926E84" w:rsidP="000034C2">
      <w:pPr>
        <w:pStyle w:val="Achievement"/>
        <w:rPr>
          <w:rFonts w:ascii="Times New Roman" w:hAnsi="Times New Roman"/>
          <w:i w:val="0"/>
          <w:sz w:val="20"/>
        </w:rPr>
      </w:pPr>
      <w:r w:rsidRPr="001F3AC0">
        <w:rPr>
          <w:rFonts w:ascii="Times New Roman" w:hAnsi="Times New Roman"/>
          <w:i w:val="0"/>
          <w:sz w:val="20"/>
        </w:rPr>
        <w:t>American Anthropological Association.</w:t>
      </w:r>
    </w:p>
    <w:p w:rsidR="00926E84" w:rsidRPr="001F3AC0" w:rsidRDefault="00926E84" w:rsidP="00926E84">
      <w:pPr>
        <w:pStyle w:val="Achievement"/>
        <w:rPr>
          <w:rFonts w:ascii="Times New Roman" w:hAnsi="Times New Roman"/>
          <w:i w:val="0"/>
          <w:iCs/>
          <w:sz w:val="20"/>
        </w:rPr>
      </w:pPr>
      <w:r w:rsidRPr="001F3AC0">
        <w:rPr>
          <w:rFonts w:ascii="Times New Roman" w:hAnsi="Times New Roman"/>
          <w:i w:val="0"/>
          <w:iCs/>
          <w:sz w:val="20"/>
        </w:rPr>
        <w:t>American Folklore Society.</w:t>
      </w:r>
    </w:p>
    <w:p w:rsidR="00926E84" w:rsidRPr="001F3AC0" w:rsidRDefault="00926E84" w:rsidP="00926E84">
      <w:pPr>
        <w:pStyle w:val="Achievement"/>
        <w:rPr>
          <w:rFonts w:ascii="Times New Roman" w:hAnsi="Times New Roman"/>
          <w:i w:val="0"/>
          <w:iCs/>
          <w:sz w:val="20"/>
        </w:rPr>
      </w:pPr>
      <w:smartTag w:uri="urn:schemas-microsoft-com:office:smarttags" w:element="place">
        <w:r w:rsidRPr="001F3AC0">
          <w:rPr>
            <w:rFonts w:ascii="Times New Roman" w:hAnsi="Times New Roman"/>
            <w:i w:val="0"/>
            <w:iCs/>
            <w:sz w:val="20"/>
          </w:rPr>
          <w:t>Caribbean</w:t>
        </w:r>
      </w:smartTag>
      <w:r w:rsidRPr="001F3AC0">
        <w:rPr>
          <w:rFonts w:ascii="Times New Roman" w:hAnsi="Times New Roman"/>
          <w:i w:val="0"/>
          <w:iCs/>
          <w:sz w:val="20"/>
        </w:rPr>
        <w:t xml:space="preserve"> Studies Association</w:t>
      </w:r>
    </w:p>
    <w:p w:rsidR="00926E84" w:rsidRPr="001F3AC0" w:rsidRDefault="00926E84" w:rsidP="00926E84">
      <w:pPr>
        <w:pStyle w:val="Achievement"/>
        <w:rPr>
          <w:rFonts w:ascii="Times New Roman" w:hAnsi="Times New Roman"/>
          <w:i w:val="0"/>
          <w:iCs/>
          <w:sz w:val="20"/>
        </w:rPr>
      </w:pPr>
      <w:r w:rsidRPr="001F3AC0">
        <w:rPr>
          <w:rFonts w:ascii="Times New Roman" w:hAnsi="Times New Roman"/>
          <w:i w:val="0"/>
          <w:iCs/>
          <w:sz w:val="20"/>
        </w:rPr>
        <w:t>Latin American Studies Association</w:t>
      </w:r>
    </w:p>
    <w:p w:rsidR="00FB02DE" w:rsidRPr="001F3AC0" w:rsidRDefault="00926E84" w:rsidP="00242167">
      <w:pPr>
        <w:pStyle w:val="Achievement"/>
        <w:rPr>
          <w:rFonts w:ascii="Times New Roman" w:hAnsi="Times New Roman"/>
          <w:i w:val="0"/>
          <w:iCs/>
          <w:sz w:val="20"/>
        </w:rPr>
      </w:pPr>
      <w:r w:rsidRPr="001F3AC0">
        <w:rPr>
          <w:rFonts w:ascii="Times New Roman" w:hAnsi="Times New Roman"/>
          <w:i w:val="0"/>
          <w:iCs/>
          <w:sz w:val="20"/>
        </w:rPr>
        <w:t>American Ethnological Society</w:t>
      </w:r>
    </w:p>
    <w:p w:rsidR="00926E84" w:rsidRPr="001F3AC0" w:rsidRDefault="00926E84" w:rsidP="00242167">
      <w:pPr>
        <w:pStyle w:val="Achievement"/>
        <w:rPr>
          <w:rFonts w:ascii="Times New Roman" w:hAnsi="Times New Roman"/>
          <w:i w:val="0"/>
          <w:iCs/>
          <w:sz w:val="20"/>
        </w:rPr>
      </w:pPr>
      <w:r w:rsidRPr="001F3AC0">
        <w:rPr>
          <w:rFonts w:ascii="Times New Roman" w:hAnsi="Times New Roman"/>
          <w:i w:val="0"/>
          <w:iCs/>
          <w:sz w:val="20"/>
        </w:rPr>
        <w:t>International Council of Museums</w:t>
      </w:r>
    </w:p>
    <w:p w:rsidR="00FB48E2" w:rsidRPr="001F3AC0" w:rsidRDefault="00926E84" w:rsidP="00242167">
      <w:pPr>
        <w:pStyle w:val="Achievement"/>
        <w:rPr>
          <w:rFonts w:ascii="Times New Roman" w:hAnsi="Times New Roman"/>
          <w:i w:val="0"/>
          <w:iCs/>
          <w:sz w:val="20"/>
        </w:rPr>
      </w:pPr>
      <w:r w:rsidRPr="001F3AC0">
        <w:rPr>
          <w:rFonts w:ascii="Times New Roman" w:hAnsi="Times New Roman"/>
          <w:i w:val="0"/>
          <w:iCs/>
          <w:sz w:val="20"/>
        </w:rPr>
        <w:t>Barbados National Trust</w:t>
      </w:r>
    </w:p>
    <w:p w:rsidR="001D70E9" w:rsidRPr="001D70E9" w:rsidRDefault="001D70E9" w:rsidP="001D70E9">
      <w:pPr>
        <w:pStyle w:val="Achievement"/>
        <w:rPr>
          <w:rFonts w:ascii="Times New Roman" w:hAnsi="Times New Roman"/>
          <w:i w:val="0"/>
          <w:iCs/>
          <w:sz w:val="20"/>
          <w:szCs w:val="20"/>
        </w:rPr>
      </w:pPr>
      <w:r w:rsidRPr="001D70E9">
        <w:rPr>
          <w:rFonts w:ascii="Times New Roman" w:hAnsi="Times New Roman"/>
          <w:i w:val="0"/>
          <w:iCs/>
          <w:sz w:val="20"/>
          <w:szCs w:val="20"/>
        </w:rPr>
        <w:t>American Anthropological Association Victor Turner Prize Committee: 2007</w:t>
      </w:r>
    </w:p>
    <w:p w:rsidR="006B787A" w:rsidRPr="001F3AC0" w:rsidRDefault="006B787A" w:rsidP="00242167">
      <w:pPr>
        <w:pStyle w:val="Achievement"/>
        <w:rPr>
          <w:rFonts w:ascii="Times New Roman" w:hAnsi="Times New Roman"/>
          <w:i w:val="0"/>
          <w:iCs/>
          <w:sz w:val="20"/>
        </w:rPr>
      </w:pPr>
    </w:p>
    <w:p w:rsidR="006B787A" w:rsidRPr="001F3AC0" w:rsidRDefault="006B787A" w:rsidP="006B787A">
      <w:pPr>
        <w:pStyle w:val="BodyTextIndent2"/>
        <w:rPr>
          <w:sz w:val="20"/>
        </w:rPr>
      </w:pPr>
    </w:p>
    <w:p w:rsidR="006B787A" w:rsidRDefault="00234C85" w:rsidP="009E1B5C">
      <w:pPr>
        <w:pStyle w:val="BodyTextIndent2"/>
        <w:rPr>
          <w:b/>
        </w:rPr>
      </w:pPr>
      <w:r w:rsidRPr="00234C85">
        <w:rPr>
          <w:b/>
        </w:rPr>
        <w:t>References</w:t>
      </w:r>
    </w:p>
    <w:p w:rsidR="00234C85" w:rsidRDefault="00234C85" w:rsidP="009E1B5C">
      <w:pPr>
        <w:pStyle w:val="BodyTextIndent2"/>
        <w:rPr>
          <w:b/>
        </w:rPr>
      </w:pPr>
    </w:p>
    <w:p w:rsidR="00234C85" w:rsidRDefault="00234C85" w:rsidP="00234C85">
      <w:pPr>
        <w:pStyle w:val="BodyTextIndent2"/>
        <w:rPr>
          <w:sz w:val="20"/>
        </w:rPr>
      </w:pPr>
      <w:r>
        <w:rPr>
          <w:sz w:val="20"/>
        </w:rPr>
        <w:t>Donald Brenneis</w:t>
      </w:r>
    </w:p>
    <w:p w:rsidR="00234C85" w:rsidRDefault="00234C85" w:rsidP="00234C85">
      <w:pPr>
        <w:pStyle w:val="BodyTextIndent2"/>
        <w:rPr>
          <w:sz w:val="20"/>
        </w:rPr>
      </w:pPr>
      <w:r>
        <w:rPr>
          <w:sz w:val="20"/>
        </w:rPr>
        <w:t>Professor of Anthropology</w:t>
      </w:r>
    </w:p>
    <w:p w:rsidR="00234C85" w:rsidRDefault="00234C85" w:rsidP="00234C85">
      <w:pPr>
        <w:pStyle w:val="BodyTextIndent2"/>
        <w:rPr>
          <w:sz w:val="20"/>
        </w:rPr>
      </w:pPr>
      <w:r>
        <w:rPr>
          <w:sz w:val="20"/>
        </w:rPr>
        <w:t>University of California, Santa Cruz</w:t>
      </w:r>
    </w:p>
    <w:p w:rsidR="00234C85" w:rsidRDefault="00234C85" w:rsidP="00234C85">
      <w:pPr>
        <w:pStyle w:val="BodyTextIndent2"/>
        <w:rPr>
          <w:sz w:val="20"/>
        </w:rPr>
      </w:pPr>
      <w:r>
        <w:rPr>
          <w:sz w:val="20"/>
        </w:rPr>
        <w:t>1156 High Street, Santa Cruz, CA</w:t>
      </w:r>
      <w:r w:rsidRPr="006800BE">
        <w:rPr>
          <w:sz w:val="20"/>
        </w:rPr>
        <w:t xml:space="preserve"> 95064</w:t>
      </w:r>
    </w:p>
    <w:p w:rsidR="00234C85" w:rsidRDefault="00234C85" w:rsidP="00234C85">
      <w:pPr>
        <w:pStyle w:val="BodyTextIndent2"/>
        <w:rPr>
          <w:sz w:val="20"/>
        </w:rPr>
      </w:pPr>
      <w:r>
        <w:rPr>
          <w:sz w:val="20"/>
        </w:rPr>
        <w:t>Email: brenneis@ucsc.edu</w:t>
      </w:r>
    </w:p>
    <w:p w:rsidR="00234C85" w:rsidRDefault="00234C85" w:rsidP="00234C85">
      <w:pPr>
        <w:pStyle w:val="BodyTextIndent2"/>
        <w:rPr>
          <w:sz w:val="20"/>
        </w:rPr>
      </w:pPr>
    </w:p>
    <w:p w:rsidR="00234C85" w:rsidRDefault="00234C85" w:rsidP="00234C85">
      <w:pPr>
        <w:pStyle w:val="BodyTextIndent2"/>
        <w:rPr>
          <w:sz w:val="20"/>
        </w:rPr>
      </w:pPr>
      <w:r>
        <w:rPr>
          <w:sz w:val="20"/>
        </w:rPr>
        <w:t>Charles L. Briggs</w:t>
      </w:r>
    </w:p>
    <w:p w:rsidR="00234C85" w:rsidRDefault="00234C85" w:rsidP="00234C85">
      <w:pPr>
        <w:pStyle w:val="BodyTextIndent2"/>
        <w:rPr>
          <w:sz w:val="20"/>
        </w:rPr>
      </w:pPr>
      <w:r>
        <w:rPr>
          <w:sz w:val="20"/>
        </w:rPr>
        <w:t>Professor of Anthropology</w:t>
      </w:r>
    </w:p>
    <w:p w:rsidR="00810FCB" w:rsidRDefault="00810FCB" w:rsidP="00234C85">
      <w:pPr>
        <w:pStyle w:val="BodyTextIndent2"/>
        <w:rPr>
          <w:sz w:val="20"/>
        </w:rPr>
      </w:pPr>
      <w:r>
        <w:rPr>
          <w:sz w:val="20"/>
        </w:rPr>
        <w:lastRenderedPageBreak/>
        <w:t>University of California, Berkeley</w:t>
      </w:r>
    </w:p>
    <w:p w:rsidR="00810FCB" w:rsidRDefault="00810FCB" w:rsidP="00234C85">
      <w:pPr>
        <w:pStyle w:val="BodyTextIndent2"/>
        <w:rPr>
          <w:sz w:val="20"/>
        </w:rPr>
      </w:pPr>
      <w:r>
        <w:rPr>
          <w:sz w:val="20"/>
        </w:rPr>
        <w:t>307 Kroeber Hall</w:t>
      </w:r>
    </w:p>
    <w:p w:rsidR="00810FCB" w:rsidRPr="00810FCB" w:rsidRDefault="00810FCB" w:rsidP="00810FCB">
      <w:pPr>
        <w:pStyle w:val="BodyTextIndent2"/>
        <w:rPr>
          <w:sz w:val="20"/>
        </w:rPr>
      </w:pPr>
      <w:r>
        <w:rPr>
          <w:sz w:val="20"/>
        </w:rPr>
        <w:t>E</w:t>
      </w:r>
      <w:r w:rsidRPr="00810FCB">
        <w:rPr>
          <w:sz w:val="20"/>
        </w:rPr>
        <w:t>mail</w:t>
      </w:r>
      <w:r>
        <w:rPr>
          <w:sz w:val="20"/>
        </w:rPr>
        <w:t xml:space="preserve">: </w:t>
      </w:r>
      <w:r w:rsidRPr="00810FCB">
        <w:rPr>
          <w:sz w:val="20"/>
        </w:rPr>
        <w:t>clbriggs@berkeley.edu</w:t>
      </w:r>
    </w:p>
    <w:p w:rsidR="00810FCB" w:rsidRDefault="00810FCB" w:rsidP="00234C85">
      <w:pPr>
        <w:pStyle w:val="BodyTextIndent2"/>
        <w:rPr>
          <w:sz w:val="20"/>
        </w:rPr>
      </w:pPr>
    </w:p>
    <w:p w:rsidR="00234C85" w:rsidRDefault="00234C85" w:rsidP="00234C85">
      <w:pPr>
        <w:pStyle w:val="BodyTextIndent2"/>
        <w:rPr>
          <w:sz w:val="20"/>
        </w:rPr>
      </w:pPr>
    </w:p>
    <w:p w:rsidR="00234C85" w:rsidRDefault="00234C85" w:rsidP="00234C85">
      <w:pPr>
        <w:pStyle w:val="BodyTextIndent2"/>
        <w:rPr>
          <w:sz w:val="20"/>
        </w:rPr>
      </w:pPr>
    </w:p>
    <w:p w:rsidR="00234C85" w:rsidRPr="00F332AD" w:rsidRDefault="00234C85" w:rsidP="00234C85">
      <w:pPr>
        <w:pStyle w:val="BodyTextIndent2"/>
        <w:rPr>
          <w:sz w:val="20"/>
        </w:rPr>
      </w:pPr>
      <w:r w:rsidRPr="00F332AD">
        <w:rPr>
          <w:sz w:val="20"/>
        </w:rPr>
        <w:t>Rosemary Coombe</w:t>
      </w:r>
    </w:p>
    <w:p w:rsidR="00234C85" w:rsidRPr="00F332AD" w:rsidRDefault="00234C85" w:rsidP="00234C85">
      <w:pPr>
        <w:pStyle w:val="BodyTextIndent2"/>
        <w:rPr>
          <w:sz w:val="20"/>
        </w:rPr>
      </w:pPr>
      <w:r w:rsidRPr="00F332AD">
        <w:rPr>
          <w:sz w:val="20"/>
        </w:rPr>
        <w:t>Canada Research Chair in Law, Communication and Cultural Studies</w:t>
      </w:r>
    </w:p>
    <w:p w:rsidR="00234C85" w:rsidRPr="00F332AD" w:rsidRDefault="00234C85" w:rsidP="00234C85">
      <w:pPr>
        <w:pStyle w:val="BodyTextIndent2"/>
        <w:rPr>
          <w:sz w:val="20"/>
        </w:rPr>
      </w:pPr>
      <w:r w:rsidRPr="00F332AD">
        <w:rPr>
          <w:sz w:val="20"/>
        </w:rPr>
        <w:t>Program in Communication and Culture</w:t>
      </w:r>
    </w:p>
    <w:p w:rsidR="00234C85" w:rsidRPr="00F332AD" w:rsidRDefault="00234C85" w:rsidP="00234C85">
      <w:pPr>
        <w:pStyle w:val="BodyTextIndent2"/>
        <w:rPr>
          <w:sz w:val="20"/>
        </w:rPr>
      </w:pPr>
      <w:r w:rsidRPr="00F332AD">
        <w:rPr>
          <w:sz w:val="20"/>
        </w:rPr>
        <w:t>Faculty of Arts</w:t>
      </w:r>
    </w:p>
    <w:p w:rsidR="00234C85" w:rsidRPr="00F332AD" w:rsidRDefault="00234C85" w:rsidP="00234C85">
      <w:pPr>
        <w:pStyle w:val="BodyTextIndent2"/>
        <w:rPr>
          <w:sz w:val="20"/>
        </w:rPr>
      </w:pPr>
      <w:r w:rsidRPr="00F332AD">
        <w:rPr>
          <w:sz w:val="20"/>
        </w:rPr>
        <w:t>3019 TEL Centre</w:t>
      </w:r>
    </w:p>
    <w:p w:rsidR="00234C85" w:rsidRPr="00F332AD" w:rsidRDefault="00234C85" w:rsidP="00234C85">
      <w:pPr>
        <w:pStyle w:val="BodyTextIndent2"/>
        <w:rPr>
          <w:sz w:val="20"/>
        </w:rPr>
      </w:pPr>
      <w:r w:rsidRPr="00F332AD">
        <w:rPr>
          <w:sz w:val="20"/>
        </w:rPr>
        <w:t>80 The Pond Road</w:t>
      </w:r>
    </w:p>
    <w:p w:rsidR="00234C85" w:rsidRPr="00F332AD" w:rsidRDefault="00234C85" w:rsidP="00234C85">
      <w:pPr>
        <w:pStyle w:val="BodyTextIndent2"/>
        <w:rPr>
          <w:sz w:val="20"/>
        </w:rPr>
      </w:pPr>
      <w:r w:rsidRPr="00F332AD">
        <w:rPr>
          <w:sz w:val="20"/>
        </w:rPr>
        <w:t>York University</w:t>
      </w:r>
    </w:p>
    <w:p w:rsidR="00234C85" w:rsidRPr="00F332AD" w:rsidRDefault="00234C85" w:rsidP="00234C85">
      <w:pPr>
        <w:pStyle w:val="BodyTextIndent2"/>
        <w:rPr>
          <w:sz w:val="20"/>
        </w:rPr>
      </w:pPr>
      <w:r w:rsidRPr="00F332AD">
        <w:rPr>
          <w:sz w:val="20"/>
        </w:rPr>
        <w:t>Toronto, ON  M3J 1P3</w:t>
      </w:r>
    </w:p>
    <w:p w:rsidR="00234C85" w:rsidRPr="00F332AD" w:rsidRDefault="00234C85" w:rsidP="00234C85">
      <w:pPr>
        <w:pStyle w:val="BodyTextIndent2"/>
        <w:rPr>
          <w:sz w:val="20"/>
        </w:rPr>
      </w:pPr>
      <w:r w:rsidRPr="00F332AD">
        <w:rPr>
          <w:sz w:val="20"/>
        </w:rPr>
        <w:t>Canada</w:t>
      </w:r>
    </w:p>
    <w:p w:rsidR="00234C85" w:rsidRPr="00F332AD" w:rsidRDefault="00234C85" w:rsidP="00234C85">
      <w:pPr>
        <w:pStyle w:val="BodyTextIndent2"/>
        <w:rPr>
          <w:sz w:val="20"/>
        </w:rPr>
      </w:pPr>
      <w:r w:rsidRPr="00F332AD">
        <w:rPr>
          <w:sz w:val="20"/>
        </w:rPr>
        <w:t>rcoombe@yorku.ca</w:t>
      </w:r>
    </w:p>
    <w:p w:rsidR="00234C85" w:rsidRDefault="00234C85" w:rsidP="00234C85">
      <w:pPr>
        <w:pStyle w:val="BodyTextIndent2"/>
        <w:rPr>
          <w:sz w:val="20"/>
        </w:rPr>
      </w:pPr>
    </w:p>
    <w:p w:rsidR="00234C85" w:rsidRPr="00234C85" w:rsidRDefault="00234C85" w:rsidP="009E1B5C">
      <w:pPr>
        <w:pStyle w:val="BodyTextIndent2"/>
        <w:rPr>
          <w:b/>
        </w:rPr>
      </w:pPr>
    </w:p>
    <w:sectPr w:rsidR="00234C85" w:rsidRPr="00234C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84"/>
    <w:rsid w:val="000034C2"/>
    <w:rsid w:val="00053EC6"/>
    <w:rsid w:val="000A1B96"/>
    <w:rsid w:val="000A39CA"/>
    <w:rsid w:val="000B7943"/>
    <w:rsid w:val="0013592C"/>
    <w:rsid w:val="00193E5E"/>
    <w:rsid w:val="0019799A"/>
    <w:rsid w:val="001D70E9"/>
    <w:rsid w:val="001F25EE"/>
    <w:rsid w:val="001F3AC0"/>
    <w:rsid w:val="00213A5D"/>
    <w:rsid w:val="00217EA5"/>
    <w:rsid w:val="00234C85"/>
    <w:rsid w:val="00235046"/>
    <w:rsid w:val="00242167"/>
    <w:rsid w:val="00262A3C"/>
    <w:rsid w:val="00312238"/>
    <w:rsid w:val="0032115C"/>
    <w:rsid w:val="003844D8"/>
    <w:rsid w:val="00450628"/>
    <w:rsid w:val="004D3763"/>
    <w:rsid w:val="004D56D0"/>
    <w:rsid w:val="00512238"/>
    <w:rsid w:val="00543C46"/>
    <w:rsid w:val="006058DB"/>
    <w:rsid w:val="00662960"/>
    <w:rsid w:val="006739F2"/>
    <w:rsid w:val="006B787A"/>
    <w:rsid w:val="006D0D09"/>
    <w:rsid w:val="006E1BE1"/>
    <w:rsid w:val="00810FCB"/>
    <w:rsid w:val="00817D57"/>
    <w:rsid w:val="008469FA"/>
    <w:rsid w:val="00872DB5"/>
    <w:rsid w:val="00887285"/>
    <w:rsid w:val="008B29E0"/>
    <w:rsid w:val="00926E84"/>
    <w:rsid w:val="00942A02"/>
    <w:rsid w:val="0095735C"/>
    <w:rsid w:val="00974F61"/>
    <w:rsid w:val="00992EEA"/>
    <w:rsid w:val="009E1B5C"/>
    <w:rsid w:val="009F6444"/>
    <w:rsid w:val="00A25B1B"/>
    <w:rsid w:val="00A4139F"/>
    <w:rsid w:val="00AA57EF"/>
    <w:rsid w:val="00AC4344"/>
    <w:rsid w:val="00AC5A06"/>
    <w:rsid w:val="00B01BD7"/>
    <w:rsid w:val="00B30AE6"/>
    <w:rsid w:val="00B61CD8"/>
    <w:rsid w:val="00C51909"/>
    <w:rsid w:val="00D064BF"/>
    <w:rsid w:val="00D7617F"/>
    <w:rsid w:val="00E02F22"/>
    <w:rsid w:val="00E10DAB"/>
    <w:rsid w:val="00E35002"/>
    <w:rsid w:val="00E4010B"/>
    <w:rsid w:val="00E91C0C"/>
    <w:rsid w:val="00F4244B"/>
    <w:rsid w:val="00F7665A"/>
    <w:rsid w:val="00FB02DE"/>
    <w:rsid w:val="00F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9AA2782"/>
  <w15:docId w15:val="{DF204899-9004-4B72-AE1C-E451525F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6E84"/>
    <w:pPr>
      <w:keepNext/>
      <w:ind w:left="-1080"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E84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Name">
    <w:name w:val="Name"/>
    <w:basedOn w:val="BodyText"/>
    <w:rsid w:val="00926E84"/>
    <w:pPr>
      <w:spacing w:after="0"/>
      <w:ind w:left="-1080"/>
    </w:pPr>
    <w:rPr>
      <w:b/>
      <w:i/>
      <w:sz w:val="32"/>
    </w:rPr>
  </w:style>
  <w:style w:type="paragraph" w:customStyle="1" w:styleId="Address">
    <w:name w:val="Address"/>
    <w:basedOn w:val="BodyText"/>
    <w:rsid w:val="00926E84"/>
    <w:pPr>
      <w:keepLines/>
      <w:spacing w:after="0"/>
      <w:ind w:left="-1080" w:right="3960"/>
    </w:pPr>
  </w:style>
  <w:style w:type="paragraph" w:customStyle="1" w:styleId="SectionTitle">
    <w:name w:val="Section Title"/>
    <w:basedOn w:val="Normal"/>
    <w:rsid w:val="00926E84"/>
    <w:pPr>
      <w:keepNext/>
      <w:keepLines/>
      <w:spacing w:before="260" w:after="120"/>
      <w:ind w:left="-2160"/>
    </w:pPr>
    <w:rPr>
      <w:b/>
      <w:spacing w:val="70"/>
    </w:rPr>
  </w:style>
  <w:style w:type="paragraph" w:styleId="BodyTextIndent2">
    <w:name w:val="Body Text Indent 2"/>
    <w:basedOn w:val="Normal"/>
    <w:link w:val="BodyTextIndent2Char"/>
    <w:rsid w:val="00926E84"/>
    <w:pPr>
      <w:ind w:left="-1080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926E8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hievement">
    <w:name w:val="Achievement"/>
    <w:basedOn w:val="Normal"/>
    <w:rsid w:val="00926E84"/>
    <w:pPr>
      <w:keepLines/>
      <w:spacing w:line="260" w:lineRule="exact"/>
      <w:ind w:left="-1080"/>
    </w:pPr>
    <w:rPr>
      <w:rFonts w:ascii="Arial" w:hAnsi="Arial"/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926E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6E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D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1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7</Pages>
  <Words>2143</Words>
  <Characters>12221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Scher</dc:creator>
  <cp:lastModifiedBy>Philip Scher</cp:lastModifiedBy>
  <cp:revision>6</cp:revision>
  <cp:lastPrinted>2014-12-11T12:47:00Z</cp:lastPrinted>
  <dcterms:created xsi:type="dcterms:W3CDTF">2016-07-22T18:33:00Z</dcterms:created>
  <dcterms:modified xsi:type="dcterms:W3CDTF">2016-09-05T19:35:00Z</dcterms:modified>
</cp:coreProperties>
</file>