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4C02" w14:textId="77777777" w:rsidR="00BC383F" w:rsidRDefault="00BC383F" w:rsidP="001544E7">
      <w:pPr>
        <w:widowControl w:val="0"/>
        <w:autoSpaceDE w:val="0"/>
        <w:autoSpaceDN w:val="0"/>
        <w:adjustRightInd w:val="0"/>
        <w:spacing w:after="0" w:line="240" w:lineRule="auto"/>
        <w:jc w:val="center"/>
        <w:rPr>
          <w:rFonts w:ascii="Arial" w:hAnsi="Arial" w:cs="Arial"/>
          <w:color w:val="252021"/>
          <w:sz w:val="26"/>
          <w:szCs w:val="26"/>
        </w:rPr>
      </w:pPr>
      <w:r>
        <w:rPr>
          <w:rFonts w:ascii="Helvetica" w:hAnsi="Helvetica" w:cs="Helvetica"/>
          <w:color w:val="191919"/>
        </w:rPr>
        <w:t>Christopher J. Harrington</w:t>
      </w:r>
      <w:r w:rsidR="00A54369">
        <w:rPr>
          <w:rFonts w:ascii="Helvetica" w:hAnsi="Helvetica" w:cs="Helvetica"/>
          <w:color w:val="191919"/>
        </w:rPr>
        <w:br/>
      </w:r>
      <w:hyperlink r:id="rId4" w:history="1">
        <w:r w:rsidR="00A54369" w:rsidRPr="00810C98">
          <w:rPr>
            <w:rStyle w:val="Hyperlink"/>
            <w:rFonts w:ascii="Helvetica" w:hAnsi="Helvetica" w:cs="Helvetica"/>
          </w:rPr>
          <w:t>charrin3@uoregon.edu</w:t>
        </w:r>
      </w:hyperlink>
      <w:r w:rsidR="00A54369">
        <w:rPr>
          <w:rFonts w:ascii="Helvetica" w:hAnsi="Helvetica" w:cs="Helvetica"/>
          <w:color w:val="191919"/>
        </w:rPr>
        <w:br/>
      </w:r>
      <w:r>
        <w:rPr>
          <w:rFonts w:ascii="Arial" w:hAnsi="Arial" w:cs="Arial"/>
          <w:color w:val="252021"/>
          <w:sz w:val="26"/>
          <w:szCs w:val="26"/>
        </w:rPr>
        <w:t>Department of Anthropology</w:t>
      </w:r>
    </w:p>
    <w:p w14:paraId="27E3B1C9" w14:textId="77777777" w:rsidR="00BC383F" w:rsidRDefault="00BC383F" w:rsidP="001544E7">
      <w:pPr>
        <w:widowControl w:val="0"/>
        <w:autoSpaceDE w:val="0"/>
        <w:autoSpaceDN w:val="0"/>
        <w:adjustRightInd w:val="0"/>
        <w:spacing w:after="0" w:line="240" w:lineRule="auto"/>
        <w:jc w:val="center"/>
        <w:rPr>
          <w:rFonts w:ascii="Arial" w:hAnsi="Arial" w:cs="Arial"/>
          <w:color w:val="252021"/>
          <w:sz w:val="26"/>
          <w:szCs w:val="26"/>
        </w:rPr>
      </w:pPr>
      <w:r>
        <w:rPr>
          <w:rFonts w:ascii="Arial" w:hAnsi="Arial" w:cs="Arial"/>
          <w:color w:val="252021"/>
          <w:sz w:val="26"/>
          <w:szCs w:val="26"/>
        </w:rPr>
        <w:t>308 Condon Hall</w:t>
      </w:r>
    </w:p>
    <w:p w14:paraId="3A720B6C" w14:textId="77777777" w:rsidR="00BC383F" w:rsidRDefault="00BC383F" w:rsidP="001544E7">
      <w:pPr>
        <w:widowControl w:val="0"/>
        <w:autoSpaceDE w:val="0"/>
        <w:autoSpaceDN w:val="0"/>
        <w:adjustRightInd w:val="0"/>
        <w:spacing w:after="0" w:line="240" w:lineRule="auto"/>
        <w:jc w:val="center"/>
        <w:rPr>
          <w:rFonts w:ascii="Arial" w:hAnsi="Arial" w:cs="Arial"/>
          <w:color w:val="252021"/>
          <w:sz w:val="26"/>
          <w:szCs w:val="26"/>
        </w:rPr>
      </w:pPr>
      <w:r>
        <w:rPr>
          <w:rFonts w:ascii="Arial" w:hAnsi="Arial" w:cs="Arial"/>
          <w:color w:val="252021"/>
          <w:sz w:val="26"/>
          <w:szCs w:val="26"/>
        </w:rPr>
        <w:t>1321 Kincaid Street</w:t>
      </w:r>
    </w:p>
    <w:p w14:paraId="5FF45843" w14:textId="442D0633" w:rsidR="00A54369" w:rsidRDefault="00BC383F" w:rsidP="001544E7">
      <w:pPr>
        <w:widowControl w:val="0"/>
        <w:autoSpaceDE w:val="0"/>
        <w:autoSpaceDN w:val="0"/>
        <w:adjustRightInd w:val="0"/>
        <w:spacing w:after="0" w:line="240" w:lineRule="auto"/>
        <w:jc w:val="center"/>
        <w:rPr>
          <w:rFonts w:ascii="Arial" w:hAnsi="Arial" w:cs="Arial"/>
          <w:color w:val="252021"/>
          <w:sz w:val="26"/>
          <w:szCs w:val="26"/>
        </w:rPr>
      </w:pPr>
      <w:r>
        <w:rPr>
          <w:rFonts w:ascii="Arial" w:hAnsi="Arial" w:cs="Arial"/>
          <w:color w:val="252021"/>
          <w:sz w:val="26"/>
          <w:szCs w:val="26"/>
        </w:rPr>
        <w:t>Eugene, OR 97403</w:t>
      </w:r>
    </w:p>
    <w:p w14:paraId="0E53B5D0" w14:textId="129266E8" w:rsidR="00BC383F" w:rsidRPr="00BC383F" w:rsidRDefault="00BC383F" w:rsidP="001544E7">
      <w:pPr>
        <w:widowControl w:val="0"/>
        <w:autoSpaceDE w:val="0"/>
        <w:autoSpaceDN w:val="0"/>
        <w:adjustRightInd w:val="0"/>
        <w:spacing w:after="0" w:line="240" w:lineRule="auto"/>
        <w:jc w:val="center"/>
        <w:rPr>
          <w:rFonts w:ascii="Arial" w:hAnsi="Arial" w:cs="Arial"/>
          <w:color w:val="252021"/>
          <w:sz w:val="26"/>
          <w:szCs w:val="26"/>
        </w:rPr>
      </w:pPr>
      <w:r>
        <w:rPr>
          <w:rFonts w:ascii="Arial" w:hAnsi="Arial" w:cs="Arial"/>
          <w:color w:val="252021"/>
          <w:sz w:val="26"/>
          <w:szCs w:val="26"/>
        </w:rPr>
        <w:t>(541) 346-5102</w:t>
      </w:r>
    </w:p>
    <w:p w14:paraId="158282FD" w14:textId="77777777" w:rsidR="00BC383F" w:rsidRDefault="00BC383F" w:rsidP="001544E7">
      <w:pPr>
        <w:pStyle w:val="NormalWeb"/>
        <w:shd w:val="clear" w:color="auto" w:fill="FFFFFF"/>
        <w:spacing w:before="0" w:beforeAutospacing="0" w:after="0" w:afterAutospacing="0"/>
        <w:jc w:val="center"/>
        <w:textAlignment w:val="baseline"/>
        <w:rPr>
          <w:rFonts w:ascii="Helvetica" w:hAnsi="Helvetica" w:cs="Helvetica"/>
          <w:b/>
          <w:color w:val="191919"/>
          <w:sz w:val="32"/>
          <w:szCs w:val="32"/>
          <w:u w:val="single"/>
        </w:rPr>
      </w:pPr>
    </w:p>
    <w:p w14:paraId="3BEAFDE6" w14:textId="77777777" w:rsidR="00C56285" w:rsidRPr="00B84DFD" w:rsidRDefault="00C56285" w:rsidP="001544E7">
      <w:pPr>
        <w:pStyle w:val="NormalWeb"/>
        <w:shd w:val="clear" w:color="auto" w:fill="FFFFFF"/>
        <w:spacing w:before="0" w:beforeAutospacing="0" w:after="0" w:afterAutospacing="0"/>
        <w:jc w:val="center"/>
        <w:textAlignment w:val="baseline"/>
        <w:rPr>
          <w:rFonts w:ascii="Helvetica" w:hAnsi="Helvetica" w:cs="Helvetica"/>
          <w:b/>
          <w:color w:val="191919"/>
          <w:sz w:val="32"/>
          <w:szCs w:val="32"/>
          <w:u w:val="single"/>
        </w:rPr>
      </w:pPr>
      <w:r w:rsidRPr="00B84DFD">
        <w:rPr>
          <w:rFonts w:ascii="Helvetica" w:hAnsi="Helvetica" w:cs="Helvetica"/>
          <w:b/>
          <w:color w:val="191919"/>
          <w:sz w:val="32"/>
          <w:szCs w:val="32"/>
          <w:u w:val="single"/>
        </w:rPr>
        <w:t>CURRICULUM VITAE</w:t>
      </w:r>
    </w:p>
    <w:p w14:paraId="6BD673BE" w14:textId="6696A39E" w:rsidR="00A54369" w:rsidRPr="00C305CF" w:rsidRDefault="006446A5"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 xml:space="preserve"> </w:t>
      </w:r>
    </w:p>
    <w:p w14:paraId="1D23264E" w14:textId="77777777" w:rsidR="00A54369" w:rsidRPr="00C305CF" w:rsidRDefault="00A54369"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2236B8A3" w14:textId="70BE0B8D" w:rsidR="00AA748B" w:rsidRDefault="00A54369"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Style w:val="Strong"/>
          <w:rFonts w:ascii="Times" w:hAnsi="Times" w:cs="Helvetica"/>
          <w:color w:val="191919"/>
          <w:sz w:val="22"/>
          <w:szCs w:val="22"/>
          <w:bdr w:val="none" w:sz="0" w:space="0" w:color="auto" w:frame="1"/>
        </w:rPr>
        <w:t>EDUCATION:</w:t>
      </w:r>
      <w:r w:rsidRPr="00C305CF">
        <w:rPr>
          <w:rStyle w:val="apple-converted-space"/>
          <w:rFonts w:ascii="Times" w:hAnsi="Times" w:cs="Helvetica"/>
          <w:b/>
          <w:bCs/>
          <w:color w:val="191919"/>
          <w:sz w:val="22"/>
          <w:szCs w:val="22"/>
          <w:bdr w:val="none" w:sz="0" w:space="0" w:color="auto" w:frame="1"/>
        </w:rPr>
        <w:t> </w:t>
      </w:r>
      <w:r w:rsidRPr="00C305CF">
        <w:rPr>
          <w:rFonts w:ascii="Times" w:hAnsi="Times" w:cs="Helvetica"/>
          <w:color w:val="191919"/>
          <w:sz w:val="22"/>
          <w:szCs w:val="22"/>
        </w:rPr>
        <w:br/>
      </w:r>
      <w:r w:rsidR="00AA748B" w:rsidRPr="00C305CF">
        <w:rPr>
          <w:rFonts w:ascii="Times" w:hAnsi="Times" w:cs="Helvetica"/>
          <w:color w:val="191919"/>
          <w:sz w:val="22"/>
          <w:szCs w:val="22"/>
        </w:rPr>
        <w:t xml:space="preserve">University of Oregon 2015-present. </w:t>
      </w:r>
      <w:r w:rsidR="00C305CF">
        <w:rPr>
          <w:rFonts w:ascii="Times" w:hAnsi="Times" w:cs="Helvetica"/>
          <w:color w:val="191919"/>
          <w:sz w:val="22"/>
          <w:szCs w:val="22"/>
        </w:rPr>
        <w:t>Graduate</w:t>
      </w:r>
      <w:r w:rsidR="00AA748B" w:rsidRPr="00C305CF">
        <w:rPr>
          <w:rFonts w:ascii="Times" w:hAnsi="Times" w:cs="Helvetica"/>
          <w:color w:val="191919"/>
          <w:sz w:val="22"/>
          <w:szCs w:val="22"/>
        </w:rPr>
        <w:t xml:space="preserve"> Program, Anthropology. </w:t>
      </w:r>
      <w:r w:rsidR="00AB7255">
        <w:rPr>
          <w:rFonts w:ascii="Times" w:hAnsi="Times" w:cs="Helvetica"/>
          <w:color w:val="191919"/>
          <w:sz w:val="22"/>
          <w:szCs w:val="22"/>
        </w:rPr>
        <w:br/>
      </w:r>
    </w:p>
    <w:p w14:paraId="4ABDDC6D" w14:textId="3236F7C2" w:rsidR="00AB7255" w:rsidRPr="00C305CF" w:rsidRDefault="00AB7255"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 xml:space="preserve">University of Oregon </w:t>
      </w:r>
      <w:r>
        <w:rPr>
          <w:rFonts w:ascii="Times" w:hAnsi="Times" w:cs="Helvetica"/>
          <w:color w:val="191919"/>
          <w:sz w:val="22"/>
          <w:szCs w:val="22"/>
        </w:rPr>
        <w:t xml:space="preserve">2017: </w:t>
      </w:r>
      <w:r w:rsidR="00714F20">
        <w:rPr>
          <w:rFonts w:ascii="Times" w:hAnsi="Times" w:cs="Helvetica"/>
          <w:color w:val="191919"/>
          <w:sz w:val="22"/>
          <w:szCs w:val="22"/>
        </w:rPr>
        <w:t>Master of Arts</w:t>
      </w:r>
      <w:r>
        <w:rPr>
          <w:rFonts w:ascii="Times" w:hAnsi="Times" w:cs="Helvetica"/>
          <w:color w:val="191919"/>
          <w:sz w:val="22"/>
          <w:szCs w:val="22"/>
        </w:rPr>
        <w:t xml:space="preserve"> 3.72 GPA.</w:t>
      </w:r>
    </w:p>
    <w:p w14:paraId="067FE0FA" w14:textId="77777777" w:rsidR="00AA748B" w:rsidRPr="00C305CF" w:rsidRDefault="00AA748B"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12FAD078" w14:textId="4492A44A" w:rsidR="00A54369" w:rsidRPr="00C305CF" w:rsidRDefault="00A54369"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University of Oregon</w:t>
      </w:r>
      <w:r w:rsidR="00197339" w:rsidRPr="00C305CF">
        <w:rPr>
          <w:rFonts w:ascii="Times" w:hAnsi="Times" w:cs="Helvetica"/>
          <w:color w:val="191919"/>
          <w:sz w:val="22"/>
          <w:szCs w:val="22"/>
        </w:rPr>
        <w:t xml:space="preserve"> 2015</w:t>
      </w:r>
      <w:r w:rsidR="00993FD6" w:rsidRPr="00C305CF">
        <w:rPr>
          <w:rFonts w:ascii="Times" w:hAnsi="Times" w:cs="Helvetica"/>
          <w:color w:val="191919"/>
          <w:sz w:val="22"/>
          <w:szCs w:val="22"/>
        </w:rPr>
        <w:t xml:space="preserve">: </w:t>
      </w:r>
      <w:r w:rsidR="00197339" w:rsidRPr="00C305CF">
        <w:rPr>
          <w:rFonts w:ascii="Times" w:hAnsi="Times" w:cs="Helvetica"/>
          <w:color w:val="191919"/>
          <w:sz w:val="22"/>
          <w:szCs w:val="22"/>
        </w:rPr>
        <w:t xml:space="preserve">Bachelor of Arts, </w:t>
      </w:r>
      <w:r w:rsidR="00993FD6" w:rsidRPr="00C305CF">
        <w:rPr>
          <w:rFonts w:ascii="Times" w:hAnsi="Times" w:cs="Helvetica"/>
          <w:color w:val="191919"/>
          <w:sz w:val="22"/>
          <w:szCs w:val="22"/>
        </w:rPr>
        <w:t>Anthrop</w:t>
      </w:r>
      <w:r w:rsidR="00304F2A" w:rsidRPr="00C305CF">
        <w:rPr>
          <w:rFonts w:ascii="Times" w:hAnsi="Times" w:cs="Helvetica"/>
          <w:color w:val="191919"/>
          <w:sz w:val="22"/>
          <w:szCs w:val="22"/>
        </w:rPr>
        <w:t>ology, with departmental honors</w:t>
      </w:r>
      <w:r w:rsidR="00AA748B" w:rsidRPr="00C305CF">
        <w:rPr>
          <w:rFonts w:ascii="Times" w:hAnsi="Times" w:cs="Helvetica"/>
          <w:color w:val="191919"/>
          <w:sz w:val="22"/>
          <w:szCs w:val="22"/>
        </w:rPr>
        <w:t>. 3.78 GPA</w:t>
      </w:r>
      <w:r w:rsidR="00304F2A" w:rsidRPr="00C305CF">
        <w:rPr>
          <w:rFonts w:ascii="Times" w:hAnsi="Times" w:cs="Helvetica"/>
          <w:color w:val="191919"/>
          <w:sz w:val="22"/>
          <w:szCs w:val="22"/>
        </w:rPr>
        <w:t xml:space="preserve">. </w:t>
      </w:r>
    </w:p>
    <w:p w14:paraId="3B1C4E95" w14:textId="77777777" w:rsidR="00A54369" w:rsidRPr="00C305CF" w:rsidRDefault="00A54369"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43FFCC18" w14:textId="77777777" w:rsidR="00FE1AE7" w:rsidRDefault="00A54369" w:rsidP="001544E7">
      <w:pPr>
        <w:pStyle w:val="NormalWeb"/>
        <w:shd w:val="clear" w:color="auto" w:fill="FFFFFF"/>
        <w:spacing w:before="0" w:beforeAutospacing="0" w:after="0" w:afterAutospacing="0"/>
        <w:textAlignment w:val="baseline"/>
        <w:rPr>
          <w:rFonts w:ascii="Times" w:hAnsi="Times" w:cs="Helvetica"/>
          <w:b/>
          <w:color w:val="191919"/>
          <w:sz w:val="22"/>
          <w:szCs w:val="22"/>
        </w:rPr>
      </w:pPr>
      <w:r w:rsidRPr="00C305CF">
        <w:rPr>
          <w:rFonts w:ascii="Times" w:hAnsi="Times" w:cs="Helvetica"/>
          <w:b/>
          <w:color w:val="191919"/>
          <w:sz w:val="22"/>
          <w:szCs w:val="22"/>
        </w:rPr>
        <w:t>FIELD WORK</w:t>
      </w:r>
      <w:r w:rsidR="00D64FB8" w:rsidRPr="00C305CF">
        <w:rPr>
          <w:rFonts w:ascii="Times" w:hAnsi="Times" w:cs="Helvetica"/>
          <w:b/>
          <w:color w:val="191919"/>
          <w:sz w:val="22"/>
          <w:szCs w:val="22"/>
        </w:rPr>
        <w:t xml:space="preserve"> &amp; RESEARCH</w:t>
      </w:r>
      <w:r w:rsidRPr="00C305CF">
        <w:rPr>
          <w:rFonts w:ascii="Times" w:hAnsi="Times" w:cs="Helvetica"/>
          <w:b/>
          <w:color w:val="191919"/>
          <w:sz w:val="22"/>
          <w:szCs w:val="22"/>
        </w:rPr>
        <w:t>:</w:t>
      </w:r>
    </w:p>
    <w:p w14:paraId="14F83042" w14:textId="02BDE81A"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Team member of the Shuar Health and Life History Project</w:t>
      </w:r>
      <w:r>
        <w:rPr>
          <w:rFonts w:ascii="Times" w:hAnsi="Times" w:cs="Helvetica"/>
          <w:color w:val="191919"/>
          <w:sz w:val="22"/>
          <w:szCs w:val="22"/>
        </w:rPr>
        <w:t>, 2014-present.</w:t>
      </w:r>
    </w:p>
    <w:p w14:paraId="517DE100" w14:textId="77777777" w:rsidR="00FE1AE7" w:rsidRPr="00C305CF" w:rsidRDefault="00FE1AE7" w:rsidP="001544E7">
      <w:pPr>
        <w:pStyle w:val="NormalWeb"/>
        <w:shd w:val="clear" w:color="auto" w:fill="FFFFFF"/>
        <w:spacing w:before="0" w:beforeAutospacing="0" w:after="0" w:afterAutospacing="0"/>
        <w:textAlignment w:val="baseline"/>
        <w:rPr>
          <w:rFonts w:ascii="Times" w:hAnsi="Times" w:cs="Helvetica"/>
          <w:b/>
          <w:color w:val="191919"/>
          <w:sz w:val="22"/>
          <w:szCs w:val="22"/>
        </w:rPr>
      </w:pPr>
    </w:p>
    <w:p w14:paraId="0A57C594" w14:textId="6443813A" w:rsidR="00572F24" w:rsidRPr="00C305CF" w:rsidRDefault="00572F24" w:rsidP="001544E7">
      <w:pPr>
        <w:pStyle w:val="NormalWeb"/>
        <w:shd w:val="clear" w:color="auto" w:fill="FFFFFF"/>
        <w:spacing w:before="0" w:beforeAutospacing="0" w:after="0" w:afterAutospacing="0"/>
        <w:textAlignment w:val="baseline"/>
        <w:rPr>
          <w:rFonts w:ascii="Times" w:hAnsi="Times" w:cs="Helvetica"/>
          <w:b/>
          <w:color w:val="191919"/>
          <w:sz w:val="22"/>
          <w:szCs w:val="22"/>
          <w:u w:val="single"/>
        </w:rPr>
      </w:pPr>
      <w:r w:rsidRPr="00C305CF">
        <w:rPr>
          <w:rFonts w:ascii="Times" w:hAnsi="Times" w:cs="Helvetica"/>
          <w:b/>
          <w:color w:val="191919"/>
          <w:sz w:val="22"/>
          <w:szCs w:val="22"/>
          <w:u w:val="single"/>
        </w:rPr>
        <w:t>2014</w:t>
      </w:r>
    </w:p>
    <w:p w14:paraId="2CEFFB60" w14:textId="311F331A" w:rsidR="00993FD6" w:rsidRPr="00C305CF" w:rsidRDefault="00AA748B"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 xml:space="preserve">Ecuador, 6-12-14 to 8-22-14. </w:t>
      </w:r>
      <w:r w:rsidR="00C56285" w:rsidRPr="00C305CF">
        <w:rPr>
          <w:rFonts w:ascii="Times" w:hAnsi="Times" w:cs="Helvetica"/>
          <w:color w:val="191919"/>
          <w:sz w:val="22"/>
          <w:szCs w:val="22"/>
        </w:rPr>
        <w:t>Assisted with projects invol</w:t>
      </w:r>
      <w:r w:rsidR="00104822">
        <w:rPr>
          <w:rFonts w:ascii="Times" w:hAnsi="Times" w:cs="Helvetica"/>
          <w:color w:val="191919"/>
          <w:sz w:val="22"/>
          <w:szCs w:val="22"/>
        </w:rPr>
        <w:t xml:space="preserve">ving the collection of saliva </w:t>
      </w:r>
      <w:r w:rsidR="00C56285" w:rsidRPr="00C305CF">
        <w:rPr>
          <w:rFonts w:ascii="Times" w:hAnsi="Times" w:cs="Helvetica"/>
          <w:color w:val="191919"/>
          <w:sz w:val="22"/>
          <w:szCs w:val="22"/>
        </w:rPr>
        <w:t xml:space="preserve">samples, anthropometric data, spatial </w:t>
      </w:r>
      <w:r w:rsidR="00A10A6A">
        <w:rPr>
          <w:rFonts w:ascii="Times" w:hAnsi="Times" w:cs="Helvetica"/>
          <w:color w:val="191919"/>
          <w:sz w:val="22"/>
          <w:szCs w:val="22"/>
        </w:rPr>
        <w:t>navigation</w:t>
      </w:r>
      <w:r w:rsidR="00C56285" w:rsidRPr="00C305CF">
        <w:rPr>
          <w:rFonts w:ascii="Times" w:hAnsi="Times" w:cs="Helvetica"/>
          <w:color w:val="191919"/>
          <w:sz w:val="22"/>
          <w:szCs w:val="22"/>
        </w:rPr>
        <w:t xml:space="preserve"> interviews, household microbiome analysis, </w:t>
      </w:r>
      <w:r w:rsidR="00BE19BE" w:rsidRPr="00C305CF">
        <w:rPr>
          <w:rFonts w:ascii="Times" w:hAnsi="Times" w:cs="Helvetica"/>
          <w:color w:val="191919"/>
          <w:sz w:val="22"/>
          <w:szCs w:val="22"/>
        </w:rPr>
        <w:t>collection of fecal samples to determine parasite load</w:t>
      </w:r>
      <w:r w:rsidR="00C56285" w:rsidRPr="00C305CF">
        <w:rPr>
          <w:rFonts w:ascii="Times" w:hAnsi="Times" w:cs="Helvetica"/>
          <w:color w:val="191919"/>
          <w:sz w:val="22"/>
          <w:szCs w:val="22"/>
        </w:rPr>
        <w:t>, facial symmetry imagery, and ethnographic data.</w:t>
      </w:r>
      <w:r w:rsidR="00AB1C8A" w:rsidRPr="00C305CF">
        <w:rPr>
          <w:rFonts w:ascii="Times" w:hAnsi="Times" w:cs="Helvetica"/>
          <w:color w:val="191919"/>
          <w:sz w:val="22"/>
          <w:szCs w:val="22"/>
        </w:rPr>
        <w:t xml:space="preserve"> </w:t>
      </w:r>
    </w:p>
    <w:p w14:paraId="0CC16C55" w14:textId="77777777" w:rsidR="00572F24" w:rsidRPr="00C305CF" w:rsidRDefault="00572F24"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7365BFAF" w14:textId="02C3C71E" w:rsidR="00572F24" w:rsidRPr="00C305CF" w:rsidRDefault="00572F24" w:rsidP="001544E7">
      <w:pPr>
        <w:pStyle w:val="NormalWeb"/>
        <w:shd w:val="clear" w:color="auto" w:fill="FFFFFF"/>
        <w:spacing w:before="0" w:beforeAutospacing="0" w:after="0" w:afterAutospacing="0"/>
        <w:textAlignment w:val="baseline"/>
        <w:rPr>
          <w:rFonts w:ascii="Times" w:hAnsi="Times" w:cs="Helvetica"/>
          <w:b/>
          <w:color w:val="191919"/>
          <w:sz w:val="22"/>
          <w:szCs w:val="22"/>
          <w:u w:val="single"/>
        </w:rPr>
      </w:pPr>
      <w:r w:rsidRPr="00C305CF">
        <w:rPr>
          <w:rFonts w:ascii="Times" w:hAnsi="Times" w:cs="Helvetica"/>
          <w:b/>
          <w:color w:val="191919"/>
          <w:sz w:val="22"/>
          <w:szCs w:val="22"/>
          <w:u w:val="single"/>
        </w:rPr>
        <w:t>2016</w:t>
      </w:r>
    </w:p>
    <w:p w14:paraId="315C3A37" w14:textId="56908EAA" w:rsidR="00FE1AE7" w:rsidRPr="00C305CF" w:rsidRDefault="00572F24" w:rsidP="00FE1A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Ecuador, 7-10-16 to 8-21-16</w:t>
      </w:r>
      <w:r w:rsidR="00FE1AE7">
        <w:rPr>
          <w:rFonts w:ascii="Times" w:hAnsi="Times" w:cs="Helvetica"/>
          <w:color w:val="191919"/>
          <w:sz w:val="22"/>
          <w:szCs w:val="22"/>
        </w:rPr>
        <w:t xml:space="preserve"> </w:t>
      </w:r>
      <w:r w:rsidR="00FE1AE7" w:rsidRPr="00C305CF">
        <w:rPr>
          <w:rFonts w:ascii="Times" w:hAnsi="Times" w:cs="Helvetica"/>
          <w:color w:val="191919"/>
          <w:sz w:val="22"/>
          <w:szCs w:val="22"/>
        </w:rPr>
        <w:t>Assisted with projects invol</w:t>
      </w:r>
      <w:r w:rsidR="00FE1AE7">
        <w:rPr>
          <w:rFonts w:ascii="Times" w:hAnsi="Times" w:cs="Helvetica"/>
          <w:color w:val="191919"/>
          <w:sz w:val="22"/>
          <w:szCs w:val="22"/>
        </w:rPr>
        <w:t xml:space="preserve">ving the collection of saliva </w:t>
      </w:r>
      <w:r w:rsidR="00FE1AE7" w:rsidRPr="00C305CF">
        <w:rPr>
          <w:rFonts w:ascii="Times" w:hAnsi="Times" w:cs="Helvetica"/>
          <w:color w:val="191919"/>
          <w:sz w:val="22"/>
          <w:szCs w:val="22"/>
        </w:rPr>
        <w:t>samples</w:t>
      </w:r>
      <w:r w:rsidR="00FE1AE7">
        <w:rPr>
          <w:rFonts w:ascii="Times" w:hAnsi="Times" w:cs="Helvetica"/>
          <w:color w:val="191919"/>
          <w:sz w:val="22"/>
          <w:szCs w:val="22"/>
        </w:rPr>
        <w:t xml:space="preserve"> for testosterone analysis,</w:t>
      </w:r>
      <w:r w:rsidR="00FE1AE7" w:rsidRPr="00C305CF">
        <w:rPr>
          <w:rFonts w:ascii="Times" w:hAnsi="Times" w:cs="Helvetica"/>
          <w:color w:val="191919"/>
          <w:sz w:val="22"/>
          <w:szCs w:val="22"/>
        </w:rPr>
        <w:t xml:space="preserve"> anthropometric data</w:t>
      </w:r>
      <w:r w:rsidR="00FE1AE7">
        <w:rPr>
          <w:rFonts w:ascii="Times" w:hAnsi="Times" w:cs="Helvetica"/>
          <w:color w:val="191919"/>
          <w:sz w:val="22"/>
          <w:szCs w:val="22"/>
        </w:rPr>
        <w:t>,</w:t>
      </w:r>
      <w:r w:rsidR="00FE1AE7" w:rsidRPr="00C305CF">
        <w:rPr>
          <w:rFonts w:ascii="Times" w:hAnsi="Times" w:cs="Helvetica"/>
          <w:color w:val="191919"/>
          <w:sz w:val="22"/>
          <w:szCs w:val="22"/>
        </w:rPr>
        <w:t xml:space="preserve"> collection of fecal samples to determine parasite load, facial symmetry imagery, and ethnographic data. </w:t>
      </w:r>
    </w:p>
    <w:p w14:paraId="21778F5E" w14:textId="482793C1" w:rsidR="00572F24" w:rsidRPr="00C305CF" w:rsidRDefault="00572F24"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0D8B60EE" w14:textId="77777777" w:rsidR="00A54369" w:rsidRPr="00C305CF" w:rsidRDefault="00A54369"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p>
    <w:p w14:paraId="21D18706" w14:textId="6D9294D4" w:rsidR="00921338" w:rsidRPr="00C305CF" w:rsidRDefault="00921338"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r w:rsidRPr="00C305CF">
        <w:rPr>
          <w:rStyle w:val="Strong"/>
          <w:rFonts w:ascii="Times" w:hAnsi="Times" w:cs="Helvetica"/>
          <w:color w:val="191919"/>
          <w:sz w:val="22"/>
          <w:szCs w:val="22"/>
          <w:bdr w:val="none" w:sz="0" w:space="0" w:color="auto" w:frame="1"/>
        </w:rPr>
        <w:t>TEACHING EXPERIENCE:</w:t>
      </w:r>
    </w:p>
    <w:p w14:paraId="19C727E8" w14:textId="0AD8A769" w:rsidR="00921338" w:rsidRPr="00C305CF" w:rsidRDefault="00921338"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Graduate Teaching Fellow</w:t>
      </w:r>
      <w:r w:rsidR="00B84FD4" w:rsidRPr="00C305CF">
        <w:rPr>
          <w:rFonts w:ascii="Times" w:hAnsi="Times" w:cs="Helvetica"/>
          <w:color w:val="191919"/>
          <w:sz w:val="22"/>
          <w:szCs w:val="22"/>
        </w:rPr>
        <w:t>/ Graduate Employee</w:t>
      </w:r>
      <w:r w:rsidRPr="00C305CF">
        <w:rPr>
          <w:rFonts w:ascii="Times" w:hAnsi="Times" w:cs="Helvetica"/>
          <w:color w:val="191919"/>
          <w:sz w:val="22"/>
          <w:szCs w:val="22"/>
        </w:rPr>
        <w:t xml:space="preserve">, </w:t>
      </w:r>
      <w:r w:rsidR="00060DEA">
        <w:rPr>
          <w:rFonts w:ascii="Times" w:hAnsi="Times" w:cs="Helvetica"/>
          <w:color w:val="191919"/>
          <w:sz w:val="22"/>
          <w:szCs w:val="22"/>
        </w:rPr>
        <w:t xml:space="preserve">&amp; Lead instructor positions. </w:t>
      </w:r>
      <w:r w:rsidRPr="00C305CF">
        <w:rPr>
          <w:rFonts w:ascii="Times" w:hAnsi="Times" w:cs="Helvetica"/>
          <w:color w:val="191919"/>
          <w:sz w:val="22"/>
          <w:szCs w:val="22"/>
        </w:rPr>
        <w:t xml:space="preserve">Fall 2015-Present. </w:t>
      </w:r>
    </w:p>
    <w:p w14:paraId="32B0C965" w14:textId="77777777"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0ED2B221" w14:textId="62D223B5" w:rsidR="00FE1AE7" w:rsidRPr="00C305CF"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2015:</w:t>
      </w:r>
    </w:p>
    <w:p w14:paraId="1F523D63" w14:textId="38D5F788" w:rsidR="00921338" w:rsidRPr="00C305CF" w:rsidRDefault="00921338"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332. Evolution of Human Attractiveness and Mating Strategies (Fall, 2015)</w:t>
      </w:r>
      <w:r w:rsidR="0092610F" w:rsidRPr="00C305CF">
        <w:rPr>
          <w:rFonts w:ascii="Times" w:hAnsi="Times" w:cs="Helvetica"/>
          <w:color w:val="191919"/>
          <w:sz w:val="22"/>
          <w:szCs w:val="22"/>
        </w:rPr>
        <w:t xml:space="preserve"> X3</w:t>
      </w:r>
    </w:p>
    <w:p w14:paraId="73AAC548" w14:textId="77777777"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795F4434" w14:textId="77777777"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2016:</w:t>
      </w:r>
    </w:p>
    <w:p w14:paraId="203877F3" w14:textId="56C87234" w:rsidR="00CF76BB" w:rsidRPr="00C305CF" w:rsidRDefault="00CF76BB"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17</w:t>
      </w:r>
      <w:r w:rsidR="00572F24" w:rsidRPr="00C305CF">
        <w:rPr>
          <w:rFonts w:ascii="Times" w:hAnsi="Times" w:cs="Helvetica"/>
          <w:color w:val="191919"/>
          <w:sz w:val="22"/>
          <w:szCs w:val="22"/>
        </w:rPr>
        <w:t>3. Evolution of Human Sexuality</w:t>
      </w:r>
      <w:r w:rsidRPr="00C305CF">
        <w:rPr>
          <w:rFonts w:ascii="Times" w:hAnsi="Times" w:cs="Helvetica"/>
          <w:color w:val="191919"/>
          <w:sz w:val="22"/>
          <w:szCs w:val="22"/>
        </w:rPr>
        <w:t xml:space="preserve"> (Winter, 2016)</w:t>
      </w:r>
      <w:r w:rsidR="0092610F" w:rsidRPr="00C305CF">
        <w:rPr>
          <w:rFonts w:ascii="Times" w:hAnsi="Times" w:cs="Helvetica"/>
          <w:color w:val="191919"/>
          <w:sz w:val="22"/>
          <w:szCs w:val="22"/>
        </w:rPr>
        <w:t xml:space="preserve"> X8</w:t>
      </w:r>
    </w:p>
    <w:p w14:paraId="44120AA6" w14:textId="2FE3F62D" w:rsidR="00572F24" w:rsidRPr="00C305CF" w:rsidRDefault="00572F24"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173. Evolution of Human Sexuality (Summer, 2016</w:t>
      </w:r>
      <w:r w:rsidR="001F30C4" w:rsidRPr="00C305CF">
        <w:rPr>
          <w:rFonts w:ascii="Times" w:hAnsi="Times" w:cs="Helvetica"/>
          <w:color w:val="191919"/>
          <w:sz w:val="22"/>
          <w:szCs w:val="22"/>
        </w:rPr>
        <w:t>) Online</w:t>
      </w:r>
    </w:p>
    <w:p w14:paraId="7B8E061A" w14:textId="128D07D0" w:rsidR="00756F0A" w:rsidRPr="00C305CF" w:rsidRDefault="00756F0A"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161, Intro to Cultural Anthropology (Fall, 2016) X4</w:t>
      </w:r>
    </w:p>
    <w:p w14:paraId="432AFE15" w14:textId="77777777"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63625606" w14:textId="77777777" w:rsidR="00FE1AE7" w:rsidRDefault="00FE1A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2017:</w:t>
      </w:r>
    </w:p>
    <w:p w14:paraId="3D2E411F" w14:textId="4E8B21AF" w:rsidR="001F30C4" w:rsidRPr="00C305CF" w:rsidRDefault="001F30C4"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330, Hunter Gatherers (Winter</w:t>
      </w:r>
      <w:r w:rsidR="00B930C2" w:rsidRPr="00C305CF">
        <w:rPr>
          <w:rFonts w:ascii="Times" w:hAnsi="Times" w:cs="Helvetica"/>
          <w:color w:val="191919"/>
          <w:sz w:val="22"/>
          <w:szCs w:val="22"/>
        </w:rPr>
        <w:t>,</w:t>
      </w:r>
      <w:r w:rsidRPr="00C305CF">
        <w:rPr>
          <w:rFonts w:ascii="Times" w:hAnsi="Times" w:cs="Helvetica"/>
          <w:color w:val="191919"/>
          <w:sz w:val="22"/>
          <w:szCs w:val="22"/>
        </w:rPr>
        <w:t xml:space="preserve"> 2017) X4</w:t>
      </w:r>
    </w:p>
    <w:p w14:paraId="72ACC7F2" w14:textId="1F7CE99A" w:rsidR="00B930C2" w:rsidRDefault="00B930C2"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330, Hunter Gatherers (Spring, 2017) Online</w:t>
      </w:r>
      <w:r w:rsidR="00AB7255">
        <w:rPr>
          <w:rFonts w:ascii="Times" w:hAnsi="Times" w:cs="Helvetica"/>
          <w:color w:val="191919"/>
          <w:sz w:val="22"/>
          <w:szCs w:val="22"/>
        </w:rPr>
        <w:br/>
        <w:t>Anthropology 163, Origins of Storytelling (Summer, 2017) Online</w:t>
      </w:r>
    </w:p>
    <w:p w14:paraId="5B801F71" w14:textId="5D431C13" w:rsidR="00A85F61" w:rsidRDefault="00A85F61"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Anthropology 171, Intro to Monkeys &amp; Apes (Fall, 2017) X4</w:t>
      </w:r>
    </w:p>
    <w:p w14:paraId="0C74E9E4" w14:textId="77777777" w:rsidR="00F029E7"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7C3D76CA" w14:textId="1CC24C28" w:rsidR="00F029E7" w:rsidRPr="00C305CF"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2018:</w:t>
      </w:r>
    </w:p>
    <w:p w14:paraId="032F6D88" w14:textId="00BA007D" w:rsidR="00572F24"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330, Hunter Gatherers</w:t>
      </w:r>
      <w:r>
        <w:rPr>
          <w:rFonts w:ascii="Times" w:hAnsi="Times" w:cs="Helvetica"/>
          <w:color w:val="191919"/>
          <w:sz w:val="22"/>
          <w:szCs w:val="22"/>
        </w:rPr>
        <w:t xml:space="preserve"> (Summer) Lead instructor</w:t>
      </w:r>
      <w:r w:rsidR="00DE0053">
        <w:rPr>
          <w:rFonts w:ascii="Times" w:hAnsi="Times" w:cs="Helvetica"/>
          <w:color w:val="191919"/>
          <w:sz w:val="22"/>
          <w:szCs w:val="22"/>
        </w:rPr>
        <w:t xml:space="preserve"> online</w:t>
      </w:r>
    </w:p>
    <w:p w14:paraId="6421B86F" w14:textId="68780099" w:rsidR="00F029E7"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w:t>
      </w:r>
      <w:r>
        <w:rPr>
          <w:rFonts w:ascii="Times" w:hAnsi="Times" w:cs="Helvetica"/>
          <w:color w:val="191919"/>
          <w:sz w:val="22"/>
          <w:szCs w:val="22"/>
        </w:rPr>
        <w:t xml:space="preserve"> 365, Food &amp; Culture (Fall, 2018) Online</w:t>
      </w:r>
    </w:p>
    <w:p w14:paraId="4F0AA4A9" w14:textId="77777777" w:rsidR="00F029E7"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665BC846" w14:textId="64F063A9" w:rsidR="00F029E7"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2019:</w:t>
      </w:r>
    </w:p>
    <w:p w14:paraId="0ABD2203" w14:textId="2EF137B3" w:rsidR="00F029E7" w:rsidRDefault="00F029E7"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Anthropology 330, Hunter Gatherers</w:t>
      </w:r>
      <w:r>
        <w:rPr>
          <w:rFonts w:ascii="Times" w:hAnsi="Times" w:cs="Helvetica"/>
          <w:color w:val="191919"/>
          <w:sz w:val="22"/>
          <w:szCs w:val="22"/>
        </w:rPr>
        <w:t xml:space="preserve"> (Winter, 2019) Online</w:t>
      </w:r>
      <w:r w:rsidR="00DE0053">
        <w:rPr>
          <w:rFonts w:ascii="Times" w:hAnsi="Times" w:cs="Helvetica"/>
          <w:color w:val="191919"/>
          <w:sz w:val="22"/>
          <w:szCs w:val="22"/>
        </w:rPr>
        <w:br/>
        <w:t>Anthropology 161, Intro to cultural anthropology (Spring, 2019) Lead instructor online</w:t>
      </w:r>
    </w:p>
    <w:p w14:paraId="76F291D6" w14:textId="18C027A6" w:rsidR="009B6560" w:rsidRDefault="009B6560"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Anthropology 163, Origins of Storytelling (Summer, 2019) Online</w:t>
      </w:r>
    </w:p>
    <w:p w14:paraId="1EBDC2FB" w14:textId="3D105AEC" w:rsidR="002B1D81" w:rsidRDefault="002B1D81"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Anthropology 161, Intro to cultural anthropology (Fall, 2019) Lead instructor online</w:t>
      </w:r>
    </w:p>
    <w:p w14:paraId="377CE7ED" w14:textId="4DDA40EB" w:rsidR="00BD5995" w:rsidRDefault="00BD5995"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48F95EB2" w14:textId="21CCF279" w:rsidR="00BD5995" w:rsidRDefault="00BD5995"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2020:</w:t>
      </w:r>
    </w:p>
    <w:p w14:paraId="731C2B75" w14:textId="77777777" w:rsidR="002418F9" w:rsidRDefault="00BD5995" w:rsidP="002418F9">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 xml:space="preserve">Anth </w:t>
      </w:r>
      <w:r w:rsidR="00EB3C0D">
        <w:rPr>
          <w:rFonts w:ascii="Times" w:hAnsi="Times" w:cs="Helvetica"/>
          <w:color w:val="191919"/>
          <w:sz w:val="22"/>
          <w:szCs w:val="22"/>
        </w:rPr>
        <w:t>114, Anthropology of pirates &amp; p</w:t>
      </w:r>
      <w:r>
        <w:rPr>
          <w:rFonts w:ascii="Times" w:hAnsi="Times" w:cs="Helvetica"/>
          <w:color w:val="191919"/>
          <w:sz w:val="22"/>
          <w:szCs w:val="22"/>
        </w:rPr>
        <w:t>iracy (Winter, 2020) Lead instructor online</w:t>
      </w:r>
    </w:p>
    <w:p w14:paraId="4018BEA0" w14:textId="0D05C47E" w:rsidR="002418F9" w:rsidRPr="002418F9" w:rsidRDefault="002418F9" w:rsidP="002418F9">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w:t>
      </w:r>
      <w:r w:rsidR="00060DEA">
        <w:rPr>
          <w:rFonts w:ascii="Times" w:hAnsi="Times" w:cs="Helvetica"/>
          <w:color w:val="191919"/>
          <w:sz w:val="22"/>
          <w:szCs w:val="22"/>
        </w:rPr>
        <w:t xml:space="preserve"> 332, </w:t>
      </w:r>
      <w:r w:rsidRPr="002418F9">
        <w:rPr>
          <w:rFonts w:ascii="Times" w:hAnsi="Times" w:cs="Helvetica"/>
          <w:color w:val="191919"/>
          <w:sz w:val="22"/>
          <w:szCs w:val="22"/>
        </w:rPr>
        <w:t>E</w:t>
      </w:r>
      <w:r>
        <w:rPr>
          <w:rFonts w:ascii="Times" w:hAnsi="Times" w:cs="Helvetica"/>
          <w:color w:val="191919"/>
          <w:sz w:val="22"/>
          <w:szCs w:val="22"/>
        </w:rPr>
        <w:t xml:space="preserve">volution of human attraction </w:t>
      </w:r>
      <w:r w:rsidRPr="002418F9">
        <w:rPr>
          <w:rFonts w:ascii="Times" w:hAnsi="Times" w:cs="Helvetica"/>
          <w:color w:val="191919"/>
          <w:sz w:val="22"/>
          <w:szCs w:val="22"/>
        </w:rPr>
        <w:t>&amp;</w:t>
      </w:r>
      <w:r>
        <w:rPr>
          <w:rFonts w:ascii="Times" w:hAnsi="Times" w:cs="Helvetica"/>
          <w:color w:val="191919"/>
          <w:sz w:val="22"/>
          <w:szCs w:val="22"/>
        </w:rPr>
        <w:t xml:space="preserve"> mating strategies (Spring, 2020) online</w:t>
      </w:r>
    </w:p>
    <w:p w14:paraId="68BD2CAA" w14:textId="3C1FBB3D" w:rsidR="002418F9" w:rsidRDefault="00060DEA"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 119, Anthropology &amp; Aliens (Summer</w:t>
      </w:r>
      <w:r>
        <w:rPr>
          <w:rFonts w:ascii="Times" w:hAnsi="Times" w:cs="Helvetica"/>
          <w:color w:val="191919"/>
          <w:sz w:val="22"/>
          <w:szCs w:val="22"/>
        </w:rPr>
        <w:t xml:space="preserve">, 2020) </w:t>
      </w:r>
      <w:r>
        <w:rPr>
          <w:rFonts w:ascii="Times" w:hAnsi="Times" w:cs="Helvetica"/>
          <w:color w:val="191919"/>
          <w:sz w:val="22"/>
          <w:szCs w:val="22"/>
        </w:rPr>
        <w:t xml:space="preserve">Lead instructor </w:t>
      </w:r>
      <w:r>
        <w:rPr>
          <w:rFonts w:ascii="Times" w:hAnsi="Times" w:cs="Helvetica"/>
          <w:color w:val="191919"/>
          <w:sz w:val="22"/>
          <w:szCs w:val="22"/>
        </w:rPr>
        <w:t>online</w:t>
      </w:r>
    </w:p>
    <w:p w14:paraId="350BD051" w14:textId="1EDA3968" w:rsidR="00060DEA" w:rsidRDefault="00060DEA" w:rsidP="00060DEA">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Anth:171, Intro to Monkeys &amp; Apes (Fall</w:t>
      </w:r>
      <w:r>
        <w:rPr>
          <w:rFonts w:ascii="Times" w:hAnsi="Times" w:cs="Helvetica"/>
          <w:color w:val="191919"/>
          <w:sz w:val="22"/>
          <w:szCs w:val="22"/>
        </w:rPr>
        <w:t xml:space="preserve"> 2020) online</w:t>
      </w:r>
    </w:p>
    <w:p w14:paraId="663F7677" w14:textId="2BB0ADAA" w:rsidR="00060DEA" w:rsidRDefault="00060DEA" w:rsidP="00060DEA">
      <w:pPr>
        <w:pStyle w:val="NormalWeb"/>
        <w:shd w:val="clear" w:color="auto" w:fill="FFFFFF"/>
        <w:spacing w:before="0" w:beforeAutospacing="0" w:after="0" w:afterAutospacing="0"/>
        <w:textAlignment w:val="baseline"/>
        <w:rPr>
          <w:rFonts w:ascii="Times" w:hAnsi="Times" w:cs="Helvetica"/>
          <w:color w:val="191919"/>
          <w:sz w:val="22"/>
          <w:szCs w:val="22"/>
        </w:rPr>
      </w:pPr>
    </w:p>
    <w:p w14:paraId="0047FB54" w14:textId="77777777" w:rsidR="00060DEA" w:rsidRDefault="00060DEA" w:rsidP="00060DEA">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 xml:space="preserve">2021: </w:t>
      </w:r>
    </w:p>
    <w:p w14:paraId="340324F5" w14:textId="571D9B62" w:rsidR="00060DEA" w:rsidRDefault="00060DEA" w:rsidP="00060DEA">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 xml:space="preserve">Anth 165, Sexuality and Culture (Winter, 2021) </w:t>
      </w:r>
      <w:r>
        <w:rPr>
          <w:rFonts w:ascii="Times" w:hAnsi="Times" w:cs="Helvetica"/>
          <w:color w:val="191919"/>
          <w:sz w:val="22"/>
          <w:szCs w:val="22"/>
        </w:rPr>
        <w:t>Lead instructor online</w:t>
      </w:r>
      <w:bookmarkStart w:id="0" w:name="_GoBack"/>
      <w:bookmarkEnd w:id="0"/>
    </w:p>
    <w:p w14:paraId="1F9F1596" w14:textId="77777777" w:rsidR="00060DEA" w:rsidRDefault="00060DEA"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78C526DB" w14:textId="3E7099EB" w:rsidR="00AA71A1" w:rsidRDefault="00AA71A1"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00CD97AE" w14:textId="4E35B6FC" w:rsidR="00AA71A1" w:rsidRDefault="00AA71A1"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Fonts w:ascii="Times" w:hAnsi="Times" w:cs="Helvetica"/>
          <w:color w:val="191919"/>
          <w:sz w:val="22"/>
          <w:szCs w:val="22"/>
        </w:rPr>
        <w:t>Dialectical Behavior Therapy Class,</w:t>
      </w:r>
      <w:r w:rsidR="00F41FFC">
        <w:rPr>
          <w:rFonts w:ascii="Times" w:hAnsi="Times" w:cs="Helvetica"/>
          <w:color w:val="191919"/>
          <w:sz w:val="22"/>
          <w:szCs w:val="22"/>
        </w:rPr>
        <w:t xml:space="preserve"> 2x a week.</w:t>
      </w:r>
      <w:r>
        <w:rPr>
          <w:rFonts w:ascii="Times" w:hAnsi="Times" w:cs="Helvetica"/>
          <w:color w:val="191919"/>
          <w:sz w:val="22"/>
          <w:szCs w:val="22"/>
        </w:rPr>
        <w:t xml:space="preserve"> October 2017- Current</w:t>
      </w:r>
    </w:p>
    <w:p w14:paraId="02821CF4" w14:textId="77777777" w:rsidR="00DE0053" w:rsidRPr="00C305CF" w:rsidRDefault="00DE0053"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729380AE" w14:textId="161A866D" w:rsidR="00420F9E" w:rsidRPr="00420F9E" w:rsidRDefault="00572F24" w:rsidP="00AB7255">
      <w:pPr>
        <w:pStyle w:val="NormalWeb"/>
        <w:shd w:val="clear" w:color="auto" w:fill="FFFFFF"/>
        <w:spacing w:before="0" w:beforeAutospacing="0" w:after="0" w:afterAutospacing="0"/>
        <w:textAlignment w:val="baseline"/>
        <w:rPr>
          <w:rFonts w:ascii="Times" w:hAnsi="Times" w:cs="Helvetica"/>
          <w:b/>
          <w:color w:val="191919"/>
          <w:sz w:val="22"/>
          <w:szCs w:val="22"/>
        </w:rPr>
      </w:pPr>
      <w:r w:rsidRPr="00C305CF">
        <w:rPr>
          <w:rFonts w:ascii="Times" w:hAnsi="Times" w:cs="Helvetica"/>
          <w:b/>
          <w:color w:val="191919"/>
          <w:sz w:val="22"/>
          <w:szCs w:val="22"/>
        </w:rPr>
        <w:t>PUBLICATIONS:</w:t>
      </w:r>
      <w:r w:rsidR="00420F9E" w:rsidRPr="00420F9E">
        <w:rPr>
          <w:rFonts w:ascii="Times" w:hAnsi="Times" w:cs="Helvetica"/>
          <w:b/>
          <w:color w:val="191919"/>
          <w:sz w:val="22"/>
          <w:szCs w:val="22"/>
        </w:rPr>
        <w:tab/>
      </w:r>
    </w:p>
    <w:p w14:paraId="4473A927" w14:textId="7E77B9C8" w:rsidR="00420F9E" w:rsidRPr="00420F9E" w:rsidRDefault="00420F9E" w:rsidP="00420F9E">
      <w:pPr>
        <w:pStyle w:val="NormalWeb"/>
        <w:shd w:val="clear" w:color="auto" w:fill="FFFFFF"/>
        <w:spacing w:after="0"/>
        <w:textAlignment w:val="baseline"/>
        <w:rPr>
          <w:rFonts w:ascii="Times" w:hAnsi="Times" w:cs="Helvetica"/>
          <w:color w:val="191919"/>
          <w:sz w:val="22"/>
          <w:szCs w:val="22"/>
        </w:rPr>
      </w:pPr>
      <w:r w:rsidRPr="00420F9E">
        <w:rPr>
          <w:rFonts w:ascii="Times" w:hAnsi="Times" w:cs="Helvetica"/>
          <w:color w:val="191919"/>
          <w:sz w:val="22"/>
          <w:szCs w:val="22"/>
        </w:rPr>
        <w:t>Bone mineral density is associated with waist circumference and blood pressure but not lipid profile among the Amazonian Shuar of Ecuador</w:t>
      </w:r>
      <w:r>
        <w:rPr>
          <w:rFonts w:ascii="Times" w:hAnsi="Times" w:cs="Helvetica"/>
          <w:color w:val="191919"/>
          <w:sz w:val="22"/>
          <w:szCs w:val="22"/>
        </w:rPr>
        <w:t xml:space="preserve">. </w:t>
      </w:r>
      <w:r w:rsidRPr="00420F9E">
        <w:rPr>
          <w:rFonts w:ascii="Times" w:hAnsi="Times" w:cs="Helvetica"/>
          <w:color w:val="191919"/>
          <w:sz w:val="22"/>
          <w:szCs w:val="22"/>
        </w:rPr>
        <w:t xml:space="preserve">Madimenos, </w:t>
      </w:r>
      <w:r w:rsidR="00714F20" w:rsidRPr="00420F9E">
        <w:rPr>
          <w:rFonts w:ascii="Times" w:hAnsi="Times" w:cs="Helvetica"/>
          <w:color w:val="191919"/>
          <w:sz w:val="22"/>
          <w:szCs w:val="22"/>
        </w:rPr>
        <w:t>Fc;</w:t>
      </w:r>
      <w:r w:rsidRPr="00420F9E">
        <w:rPr>
          <w:rFonts w:ascii="Times" w:hAnsi="Times" w:cs="Helvetica"/>
          <w:color w:val="191919"/>
          <w:sz w:val="22"/>
          <w:szCs w:val="22"/>
        </w:rPr>
        <w:t xml:space="preserve"> Liebert, </w:t>
      </w:r>
      <w:r w:rsidR="00714F20" w:rsidRPr="00420F9E">
        <w:rPr>
          <w:rFonts w:ascii="Times" w:hAnsi="Times" w:cs="Helvetica"/>
          <w:color w:val="191919"/>
          <w:sz w:val="22"/>
          <w:szCs w:val="22"/>
        </w:rPr>
        <w:t>MA;</w:t>
      </w:r>
      <w:r w:rsidRPr="00420F9E">
        <w:rPr>
          <w:rFonts w:ascii="Times" w:hAnsi="Times" w:cs="Helvetica"/>
          <w:color w:val="191919"/>
          <w:sz w:val="22"/>
          <w:szCs w:val="22"/>
        </w:rPr>
        <w:t xml:space="preserve"> Urlacher, </w:t>
      </w:r>
      <w:r w:rsidR="00714F20" w:rsidRPr="00420F9E">
        <w:rPr>
          <w:rFonts w:ascii="Times" w:hAnsi="Times" w:cs="Helvetica"/>
          <w:color w:val="191919"/>
          <w:sz w:val="22"/>
          <w:szCs w:val="22"/>
        </w:rPr>
        <w:t>SS;</w:t>
      </w:r>
      <w:r w:rsidRPr="00420F9E">
        <w:rPr>
          <w:rFonts w:ascii="Times" w:hAnsi="Times" w:cs="Helvetica"/>
          <w:color w:val="191919"/>
          <w:sz w:val="22"/>
          <w:szCs w:val="22"/>
        </w:rPr>
        <w:t xml:space="preserve"> Cepon-Robins, </w:t>
      </w:r>
      <w:r w:rsidR="00714F20" w:rsidRPr="00420F9E">
        <w:rPr>
          <w:rFonts w:ascii="Times" w:hAnsi="Times" w:cs="Helvetica"/>
          <w:color w:val="191919"/>
          <w:sz w:val="22"/>
          <w:szCs w:val="22"/>
        </w:rPr>
        <w:t>Tj;</w:t>
      </w:r>
      <w:r w:rsidRPr="00420F9E">
        <w:rPr>
          <w:rFonts w:ascii="Times" w:hAnsi="Times" w:cs="Helvetica"/>
          <w:color w:val="191919"/>
          <w:sz w:val="22"/>
          <w:szCs w:val="22"/>
        </w:rPr>
        <w:t xml:space="preserve"> Gildner, </w:t>
      </w:r>
      <w:r w:rsidR="00714F20" w:rsidRPr="00420F9E">
        <w:rPr>
          <w:rFonts w:ascii="Times" w:hAnsi="Times" w:cs="Helvetica"/>
          <w:color w:val="191919"/>
          <w:sz w:val="22"/>
          <w:szCs w:val="22"/>
        </w:rPr>
        <w:t>Te;</w:t>
      </w:r>
      <w:r w:rsidRPr="00420F9E">
        <w:rPr>
          <w:rFonts w:ascii="Times" w:hAnsi="Times" w:cs="Helvetica"/>
          <w:color w:val="191919"/>
          <w:sz w:val="22"/>
          <w:szCs w:val="22"/>
        </w:rPr>
        <w:t xml:space="preserve"> </w:t>
      </w:r>
      <w:r w:rsidRPr="00420F9E">
        <w:rPr>
          <w:rFonts w:ascii="Times" w:hAnsi="Times" w:cs="Helvetica"/>
          <w:b/>
          <w:color w:val="191919"/>
          <w:sz w:val="22"/>
          <w:szCs w:val="22"/>
        </w:rPr>
        <w:t xml:space="preserve">Harrington, </w:t>
      </w:r>
      <w:r w:rsidR="00714F20" w:rsidRPr="00420F9E">
        <w:rPr>
          <w:rFonts w:ascii="Times" w:hAnsi="Times" w:cs="Helvetica"/>
          <w:b/>
          <w:color w:val="191919"/>
          <w:sz w:val="22"/>
          <w:szCs w:val="22"/>
        </w:rPr>
        <w:t>CJ</w:t>
      </w:r>
      <w:r w:rsidR="00714F20" w:rsidRPr="00420F9E">
        <w:rPr>
          <w:rFonts w:ascii="Times" w:hAnsi="Times" w:cs="Helvetica"/>
          <w:color w:val="191919"/>
          <w:sz w:val="22"/>
          <w:szCs w:val="22"/>
        </w:rPr>
        <w:t>;</w:t>
      </w:r>
      <w:r w:rsidRPr="00420F9E">
        <w:rPr>
          <w:rFonts w:ascii="Times" w:hAnsi="Times" w:cs="Helvetica"/>
          <w:color w:val="191919"/>
          <w:sz w:val="22"/>
          <w:szCs w:val="22"/>
        </w:rPr>
        <w:t xml:space="preserve"> Snodgrass, </w:t>
      </w:r>
      <w:r w:rsidR="00714F20" w:rsidRPr="00420F9E">
        <w:rPr>
          <w:rFonts w:ascii="Times" w:hAnsi="Times" w:cs="Helvetica"/>
          <w:color w:val="191919"/>
          <w:sz w:val="22"/>
          <w:szCs w:val="22"/>
        </w:rPr>
        <w:t>Jj;</w:t>
      </w:r>
      <w:r w:rsidRPr="00420F9E">
        <w:rPr>
          <w:rFonts w:ascii="Times" w:hAnsi="Times" w:cs="Helvetica"/>
          <w:color w:val="191919"/>
          <w:sz w:val="22"/>
          <w:szCs w:val="22"/>
        </w:rPr>
        <w:t xml:space="preserve"> Sugiyama, Ls</w:t>
      </w:r>
      <w:r>
        <w:rPr>
          <w:rFonts w:ascii="Times" w:hAnsi="Times" w:cs="Helvetica"/>
          <w:color w:val="191919"/>
          <w:sz w:val="22"/>
          <w:szCs w:val="22"/>
        </w:rPr>
        <w:t xml:space="preserve"> </w:t>
      </w:r>
      <w:r w:rsidRPr="00420F9E">
        <w:rPr>
          <w:rFonts w:ascii="Times" w:hAnsi="Times" w:cs="Helvetica"/>
          <w:color w:val="191919"/>
          <w:sz w:val="22"/>
          <w:szCs w:val="22"/>
        </w:rPr>
        <w:t xml:space="preserve">American Journal </w:t>
      </w:r>
      <w:r w:rsidR="00714F20" w:rsidRPr="00420F9E">
        <w:rPr>
          <w:rFonts w:ascii="Times" w:hAnsi="Times" w:cs="Helvetica"/>
          <w:color w:val="191919"/>
          <w:sz w:val="22"/>
          <w:szCs w:val="22"/>
        </w:rPr>
        <w:t>of</w:t>
      </w:r>
      <w:r w:rsidRPr="00420F9E">
        <w:rPr>
          <w:rFonts w:ascii="Times" w:hAnsi="Times" w:cs="Helvetica"/>
          <w:color w:val="191919"/>
          <w:sz w:val="22"/>
          <w:szCs w:val="22"/>
        </w:rPr>
        <w:t xml:space="preserve"> Physical Anthropology, 2016 Mar, Vol.159 Suppl 62, pp.215-215 [Peer Reviewed Journal]</w:t>
      </w:r>
    </w:p>
    <w:p w14:paraId="345603B5" w14:textId="77777777" w:rsidR="001544E7" w:rsidRDefault="001544E7" w:rsidP="001544E7">
      <w:pPr>
        <w:pStyle w:val="NormalWeb"/>
        <w:shd w:val="clear" w:color="auto" w:fill="FFFFFF"/>
        <w:spacing w:before="0" w:beforeAutospacing="0" w:after="0" w:afterAutospacing="0"/>
        <w:textAlignment w:val="baseline"/>
        <w:rPr>
          <w:rStyle w:val="Strong"/>
          <w:rFonts w:ascii="Times" w:hAnsi="Times" w:cs="Helvetica"/>
          <w:b w:val="0"/>
          <w:color w:val="191919"/>
          <w:sz w:val="22"/>
          <w:szCs w:val="22"/>
          <w:bdr w:val="none" w:sz="0" w:space="0" w:color="auto" w:frame="1"/>
        </w:rPr>
      </w:pPr>
    </w:p>
    <w:p w14:paraId="55724847" w14:textId="4576892D" w:rsidR="001544E7" w:rsidRDefault="001544E7" w:rsidP="001544E7">
      <w:pPr>
        <w:pStyle w:val="NormalWeb"/>
        <w:shd w:val="clear" w:color="auto" w:fill="FFFFFF"/>
        <w:spacing w:before="0" w:beforeAutospacing="0" w:after="0" w:afterAutospacing="0"/>
        <w:textAlignment w:val="baseline"/>
        <w:rPr>
          <w:rStyle w:val="Strong"/>
          <w:rFonts w:ascii="Times" w:hAnsi="Times" w:cs="Helvetica"/>
          <w:b w:val="0"/>
          <w:color w:val="191919"/>
          <w:sz w:val="22"/>
          <w:szCs w:val="22"/>
          <w:bdr w:val="none" w:sz="0" w:space="0" w:color="auto" w:frame="1"/>
        </w:rPr>
      </w:pPr>
      <w:r w:rsidRPr="001544E7">
        <w:rPr>
          <w:rStyle w:val="Strong"/>
          <w:rFonts w:ascii="Times" w:hAnsi="Times" w:cs="Helvetica"/>
          <w:b w:val="0"/>
          <w:color w:val="191919"/>
          <w:sz w:val="22"/>
          <w:szCs w:val="22"/>
          <w:bdr w:val="none" w:sz="0" w:space="0" w:color="auto" w:frame="1"/>
        </w:rPr>
        <w:t xml:space="preserve">The Shuar Health and Life History Project: Tapeworm infection and demographic/lifestyle measures among an indigenous population from Amazonian Ecuador. Cepon-Robins, </w:t>
      </w:r>
      <w:r w:rsidR="00714F20" w:rsidRPr="001544E7">
        <w:rPr>
          <w:rStyle w:val="Strong"/>
          <w:rFonts w:ascii="Times" w:hAnsi="Times" w:cs="Helvetica"/>
          <w:b w:val="0"/>
          <w:color w:val="191919"/>
          <w:sz w:val="22"/>
          <w:szCs w:val="22"/>
          <w:bdr w:val="none" w:sz="0" w:space="0" w:color="auto" w:frame="1"/>
        </w:rPr>
        <w:t>Tj;</w:t>
      </w:r>
      <w:r w:rsidRPr="001544E7">
        <w:rPr>
          <w:rStyle w:val="Strong"/>
          <w:rFonts w:ascii="Times" w:hAnsi="Times" w:cs="Helvetica"/>
          <w:b w:val="0"/>
          <w:color w:val="191919"/>
          <w:sz w:val="22"/>
          <w:szCs w:val="22"/>
          <w:bdr w:val="none" w:sz="0" w:space="0" w:color="auto" w:frame="1"/>
        </w:rPr>
        <w:t xml:space="preserve"> Gildner, </w:t>
      </w:r>
      <w:r w:rsidR="00714F20" w:rsidRPr="001544E7">
        <w:rPr>
          <w:rStyle w:val="Strong"/>
          <w:rFonts w:ascii="Times" w:hAnsi="Times" w:cs="Helvetica"/>
          <w:b w:val="0"/>
          <w:color w:val="191919"/>
          <w:sz w:val="22"/>
          <w:szCs w:val="22"/>
          <w:bdr w:val="none" w:sz="0" w:space="0" w:color="auto" w:frame="1"/>
        </w:rPr>
        <w:t>Te;</w:t>
      </w:r>
      <w:r w:rsidRPr="001544E7">
        <w:rPr>
          <w:rStyle w:val="Strong"/>
          <w:rFonts w:ascii="Times" w:hAnsi="Times" w:cs="Helvetica"/>
          <w:b w:val="0"/>
          <w:color w:val="191919"/>
          <w:sz w:val="22"/>
          <w:szCs w:val="22"/>
          <w:bdr w:val="none" w:sz="0" w:space="0" w:color="auto" w:frame="1"/>
        </w:rPr>
        <w:t xml:space="preserve"> Liebert, </w:t>
      </w:r>
      <w:r w:rsidR="00714F20" w:rsidRPr="001544E7">
        <w:rPr>
          <w:rStyle w:val="Strong"/>
          <w:rFonts w:ascii="Times" w:hAnsi="Times" w:cs="Helvetica"/>
          <w:b w:val="0"/>
          <w:color w:val="191919"/>
          <w:sz w:val="22"/>
          <w:szCs w:val="22"/>
          <w:bdr w:val="none" w:sz="0" w:space="0" w:color="auto" w:frame="1"/>
        </w:rPr>
        <w:t>MA;</w:t>
      </w:r>
      <w:r w:rsidRPr="001544E7">
        <w:rPr>
          <w:rStyle w:val="Strong"/>
          <w:rFonts w:ascii="Times" w:hAnsi="Times" w:cs="Helvetica"/>
          <w:b w:val="0"/>
          <w:color w:val="191919"/>
          <w:sz w:val="22"/>
          <w:szCs w:val="22"/>
          <w:bdr w:val="none" w:sz="0" w:space="0" w:color="auto" w:frame="1"/>
        </w:rPr>
        <w:t xml:space="preserve"> Urlacher, </w:t>
      </w:r>
      <w:r w:rsidR="00714F20" w:rsidRPr="001544E7">
        <w:rPr>
          <w:rStyle w:val="Strong"/>
          <w:rFonts w:ascii="Times" w:hAnsi="Times" w:cs="Helvetica"/>
          <w:b w:val="0"/>
          <w:color w:val="191919"/>
          <w:sz w:val="22"/>
          <w:szCs w:val="22"/>
          <w:bdr w:val="none" w:sz="0" w:space="0" w:color="auto" w:frame="1"/>
        </w:rPr>
        <w:t>SS;</w:t>
      </w:r>
      <w:r w:rsidRPr="001544E7">
        <w:rPr>
          <w:rStyle w:val="Strong"/>
          <w:rFonts w:ascii="Times" w:hAnsi="Times" w:cs="Helvetica"/>
          <w:b w:val="0"/>
          <w:color w:val="191919"/>
          <w:sz w:val="22"/>
          <w:szCs w:val="22"/>
          <w:bdr w:val="none" w:sz="0" w:space="0" w:color="auto" w:frame="1"/>
        </w:rPr>
        <w:t xml:space="preserve"> Madimenos, </w:t>
      </w:r>
      <w:r w:rsidR="00714F20" w:rsidRPr="001544E7">
        <w:rPr>
          <w:rStyle w:val="Strong"/>
          <w:rFonts w:ascii="Times" w:hAnsi="Times" w:cs="Helvetica"/>
          <w:b w:val="0"/>
          <w:color w:val="191919"/>
          <w:sz w:val="22"/>
          <w:szCs w:val="22"/>
          <w:bdr w:val="none" w:sz="0" w:space="0" w:color="auto" w:frame="1"/>
        </w:rPr>
        <w:t>Fc;</w:t>
      </w:r>
      <w:r w:rsidRPr="001544E7">
        <w:rPr>
          <w:rStyle w:val="Strong"/>
          <w:rFonts w:ascii="Times" w:hAnsi="Times" w:cs="Helvetica"/>
          <w:b w:val="0"/>
          <w:color w:val="191919"/>
          <w:sz w:val="22"/>
          <w:szCs w:val="22"/>
          <w:bdr w:val="none" w:sz="0" w:space="0" w:color="auto" w:frame="1"/>
        </w:rPr>
        <w:t xml:space="preserve"> </w:t>
      </w:r>
      <w:r w:rsidRPr="001544E7">
        <w:rPr>
          <w:rStyle w:val="Strong"/>
          <w:rFonts w:ascii="Times" w:hAnsi="Times" w:cs="Helvetica"/>
          <w:color w:val="191919"/>
          <w:sz w:val="22"/>
          <w:szCs w:val="22"/>
          <w:bdr w:val="none" w:sz="0" w:space="0" w:color="auto" w:frame="1"/>
        </w:rPr>
        <w:t xml:space="preserve">Harrington, </w:t>
      </w:r>
      <w:r w:rsidR="00714F20" w:rsidRPr="001544E7">
        <w:rPr>
          <w:rStyle w:val="Strong"/>
          <w:rFonts w:ascii="Times" w:hAnsi="Times" w:cs="Helvetica"/>
          <w:color w:val="191919"/>
          <w:sz w:val="22"/>
          <w:szCs w:val="22"/>
          <w:bdr w:val="none" w:sz="0" w:space="0" w:color="auto" w:frame="1"/>
        </w:rPr>
        <w:t>CJ</w:t>
      </w:r>
      <w:r w:rsidR="00714F20" w:rsidRPr="001544E7">
        <w:rPr>
          <w:rStyle w:val="Strong"/>
          <w:rFonts w:ascii="Times" w:hAnsi="Times" w:cs="Helvetica"/>
          <w:b w:val="0"/>
          <w:color w:val="191919"/>
          <w:sz w:val="22"/>
          <w:szCs w:val="22"/>
          <w:bdr w:val="none" w:sz="0" w:space="0" w:color="auto" w:frame="1"/>
        </w:rPr>
        <w:t>;</w:t>
      </w:r>
      <w:r w:rsidRPr="001544E7">
        <w:rPr>
          <w:rStyle w:val="Strong"/>
          <w:rFonts w:ascii="Times" w:hAnsi="Times" w:cs="Helvetica"/>
          <w:b w:val="0"/>
          <w:color w:val="191919"/>
          <w:sz w:val="22"/>
          <w:szCs w:val="22"/>
          <w:bdr w:val="none" w:sz="0" w:space="0" w:color="auto" w:frame="1"/>
        </w:rPr>
        <w:t xml:space="preserve"> Snodgrass, </w:t>
      </w:r>
      <w:r w:rsidR="00714F20" w:rsidRPr="001544E7">
        <w:rPr>
          <w:rStyle w:val="Strong"/>
          <w:rFonts w:ascii="Times" w:hAnsi="Times" w:cs="Helvetica"/>
          <w:b w:val="0"/>
          <w:color w:val="191919"/>
          <w:sz w:val="22"/>
          <w:szCs w:val="22"/>
          <w:bdr w:val="none" w:sz="0" w:space="0" w:color="auto" w:frame="1"/>
        </w:rPr>
        <w:t>Jj;</w:t>
      </w:r>
      <w:r w:rsidRPr="001544E7">
        <w:rPr>
          <w:rStyle w:val="Strong"/>
          <w:rFonts w:ascii="Times" w:hAnsi="Times" w:cs="Helvetica"/>
          <w:b w:val="0"/>
          <w:color w:val="191919"/>
          <w:sz w:val="22"/>
          <w:szCs w:val="22"/>
          <w:bdr w:val="none" w:sz="0" w:space="0" w:color="auto" w:frame="1"/>
        </w:rPr>
        <w:t xml:space="preserve"> Sugiyama, Ls</w:t>
      </w:r>
      <w:r>
        <w:rPr>
          <w:rStyle w:val="Strong"/>
          <w:rFonts w:ascii="Times" w:hAnsi="Times" w:cs="Helvetica"/>
          <w:b w:val="0"/>
          <w:color w:val="191919"/>
          <w:sz w:val="22"/>
          <w:szCs w:val="22"/>
          <w:bdr w:val="none" w:sz="0" w:space="0" w:color="auto" w:frame="1"/>
        </w:rPr>
        <w:t xml:space="preserve">. </w:t>
      </w:r>
      <w:r w:rsidRPr="001544E7">
        <w:rPr>
          <w:rStyle w:val="Strong"/>
          <w:rFonts w:ascii="Times" w:hAnsi="Times" w:cs="Helvetica"/>
          <w:b w:val="0"/>
          <w:color w:val="191919"/>
          <w:sz w:val="22"/>
          <w:szCs w:val="22"/>
          <w:bdr w:val="none" w:sz="0" w:space="0" w:color="auto" w:frame="1"/>
        </w:rPr>
        <w:t xml:space="preserve">American Journal </w:t>
      </w:r>
      <w:r w:rsidR="00714F20" w:rsidRPr="001544E7">
        <w:rPr>
          <w:rStyle w:val="Strong"/>
          <w:rFonts w:ascii="Times" w:hAnsi="Times" w:cs="Helvetica"/>
          <w:b w:val="0"/>
          <w:color w:val="191919"/>
          <w:sz w:val="22"/>
          <w:szCs w:val="22"/>
          <w:bdr w:val="none" w:sz="0" w:space="0" w:color="auto" w:frame="1"/>
        </w:rPr>
        <w:t>of</w:t>
      </w:r>
      <w:r w:rsidRPr="001544E7">
        <w:rPr>
          <w:rStyle w:val="Strong"/>
          <w:rFonts w:ascii="Times" w:hAnsi="Times" w:cs="Helvetica"/>
          <w:b w:val="0"/>
          <w:color w:val="191919"/>
          <w:sz w:val="22"/>
          <w:szCs w:val="22"/>
          <w:bdr w:val="none" w:sz="0" w:space="0" w:color="auto" w:frame="1"/>
        </w:rPr>
        <w:t xml:space="preserve"> Human Biology, 2017 Mar-Apr, Vol.29(2) [Peer Reviewed Journal]</w:t>
      </w:r>
    </w:p>
    <w:p w14:paraId="00C20BF6" w14:textId="60CD0C03" w:rsidR="005063B1" w:rsidRDefault="001544E7" w:rsidP="005063B1">
      <w:pPr>
        <w:pStyle w:val="NormalWeb"/>
        <w:shd w:val="clear" w:color="auto" w:fill="FFFFFF"/>
        <w:spacing w:after="0"/>
        <w:textAlignment w:val="baseline"/>
        <w:rPr>
          <w:rStyle w:val="Strong"/>
          <w:rFonts w:ascii="Times" w:hAnsi="Times" w:cs="Helvetica"/>
          <w:b w:val="0"/>
          <w:color w:val="191919"/>
          <w:sz w:val="22"/>
          <w:szCs w:val="22"/>
          <w:bdr w:val="none" w:sz="0" w:space="0" w:color="auto" w:frame="1"/>
        </w:rPr>
      </w:pPr>
      <w:r w:rsidRPr="001544E7">
        <w:rPr>
          <w:rStyle w:val="Strong"/>
          <w:rFonts w:ascii="Times" w:hAnsi="Times" w:cs="Helvetica"/>
          <w:b w:val="0"/>
          <w:color w:val="191919"/>
          <w:sz w:val="22"/>
          <w:szCs w:val="22"/>
          <w:bdr w:val="none" w:sz="0" w:space="0" w:color="auto" w:frame="1"/>
        </w:rPr>
        <w:t>Diurnal cortisol rhythms among the indigenous Shuar of Amazonian Ecuador: Individual differences by age, sex, and body composition across the lifespan</w:t>
      </w:r>
      <w:r w:rsidR="005063B1">
        <w:rPr>
          <w:rStyle w:val="Strong"/>
          <w:rFonts w:ascii="Times" w:hAnsi="Times" w:cs="Helvetica"/>
          <w:b w:val="0"/>
          <w:color w:val="191919"/>
          <w:sz w:val="22"/>
          <w:szCs w:val="22"/>
          <w:bdr w:val="none" w:sz="0" w:space="0" w:color="auto" w:frame="1"/>
        </w:rPr>
        <w:t xml:space="preserve"> </w:t>
      </w:r>
      <w:r w:rsidRPr="001544E7">
        <w:rPr>
          <w:rStyle w:val="Strong"/>
          <w:rFonts w:ascii="Times" w:hAnsi="Times" w:cs="Helvetica"/>
          <w:b w:val="0"/>
          <w:color w:val="191919"/>
          <w:sz w:val="22"/>
          <w:szCs w:val="22"/>
          <w:bdr w:val="none" w:sz="0" w:space="0" w:color="auto" w:frame="1"/>
        </w:rPr>
        <w:t xml:space="preserve">Liebert, </w:t>
      </w:r>
      <w:r w:rsidR="00714F20" w:rsidRPr="001544E7">
        <w:rPr>
          <w:rStyle w:val="Strong"/>
          <w:rFonts w:ascii="Times" w:hAnsi="Times" w:cs="Helvetica"/>
          <w:b w:val="0"/>
          <w:color w:val="191919"/>
          <w:sz w:val="22"/>
          <w:szCs w:val="22"/>
          <w:bdr w:val="none" w:sz="0" w:space="0" w:color="auto" w:frame="1"/>
        </w:rPr>
        <w:t>MA;</w:t>
      </w:r>
      <w:r w:rsidRPr="001544E7">
        <w:rPr>
          <w:rStyle w:val="Strong"/>
          <w:rFonts w:ascii="Times" w:hAnsi="Times" w:cs="Helvetica"/>
          <w:b w:val="0"/>
          <w:color w:val="191919"/>
          <w:sz w:val="22"/>
          <w:szCs w:val="22"/>
          <w:bdr w:val="none" w:sz="0" w:space="0" w:color="auto" w:frame="1"/>
        </w:rPr>
        <w:t xml:space="preserve"> Urlacher, </w:t>
      </w:r>
      <w:r w:rsidR="00714F20" w:rsidRPr="001544E7">
        <w:rPr>
          <w:rStyle w:val="Strong"/>
          <w:rFonts w:ascii="Times" w:hAnsi="Times" w:cs="Helvetica"/>
          <w:b w:val="0"/>
          <w:color w:val="191919"/>
          <w:sz w:val="22"/>
          <w:szCs w:val="22"/>
          <w:bdr w:val="none" w:sz="0" w:space="0" w:color="auto" w:frame="1"/>
        </w:rPr>
        <w:t>SS;</w:t>
      </w:r>
      <w:r w:rsidRPr="001544E7">
        <w:rPr>
          <w:rStyle w:val="Strong"/>
          <w:rFonts w:ascii="Times" w:hAnsi="Times" w:cs="Helvetica"/>
          <w:b w:val="0"/>
          <w:color w:val="191919"/>
          <w:sz w:val="22"/>
          <w:szCs w:val="22"/>
          <w:bdr w:val="none" w:sz="0" w:space="0" w:color="auto" w:frame="1"/>
        </w:rPr>
        <w:t xml:space="preserve"> Madimenos, </w:t>
      </w:r>
      <w:r w:rsidR="00714F20" w:rsidRPr="001544E7">
        <w:rPr>
          <w:rStyle w:val="Strong"/>
          <w:rFonts w:ascii="Times" w:hAnsi="Times" w:cs="Helvetica"/>
          <w:b w:val="0"/>
          <w:color w:val="191919"/>
          <w:sz w:val="22"/>
          <w:szCs w:val="22"/>
          <w:bdr w:val="none" w:sz="0" w:space="0" w:color="auto" w:frame="1"/>
        </w:rPr>
        <w:t>Fc;</w:t>
      </w:r>
      <w:r w:rsidRPr="001544E7">
        <w:rPr>
          <w:rStyle w:val="Strong"/>
          <w:rFonts w:ascii="Times" w:hAnsi="Times" w:cs="Helvetica"/>
          <w:b w:val="0"/>
          <w:color w:val="191919"/>
          <w:sz w:val="22"/>
          <w:szCs w:val="22"/>
          <w:bdr w:val="none" w:sz="0" w:space="0" w:color="auto" w:frame="1"/>
        </w:rPr>
        <w:t xml:space="preserve"> Gildner, </w:t>
      </w:r>
      <w:r w:rsidR="00714F20" w:rsidRPr="001544E7">
        <w:rPr>
          <w:rStyle w:val="Strong"/>
          <w:rFonts w:ascii="Times" w:hAnsi="Times" w:cs="Helvetica"/>
          <w:b w:val="0"/>
          <w:color w:val="191919"/>
          <w:sz w:val="22"/>
          <w:szCs w:val="22"/>
          <w:bdr w:val="none" w:sz="0" w:space="0" w:color="auto" w:frame="1"/>
        </w:rPr>
        <w:t>Te;</w:t>
      </w:r>
      <w:r w:rsidRPr="001544E7">
        <w:rPr>
          <w:rStyle w:val="Strong"/>
          <w:rFonts w:ascii="Times" w:hAnsi="Times" w:cs="Helvetica"/>
          <w:b w:val="0"/>
          <w:color w:val="191919"/>
          <w:sz w:val="22"/>
          <w:szCs w:val="22"/>
          <w:bdr w:val="none" w:sz="0" w:space="0" w:color="auto" w:frame="1"/>
        </w:rPr>
        <w:t xml:space="preserve"> Cepon-Robins, </w:t>
      </w:r>
      <w:r w:rsidR="00714F20" w:rsidRPr="001544E7">
        <w:rPr>
          <w:rStyle w:val="Strong"/>
          <w:rFonts w:ascii="Times" w:hAnsi="Times" w:cs="Helvetica"/>
          <w:b w:val="0"/>
          <w:color w:val="191919"/>
          <w:sz w:val="22"/>
          <w:szCs w:val="22"/>
          <w:bdr w:val="none" w:sz="0" w:space="0" w:color="auto" w:frame="1"/>
        </w:rPr>
        <w:t>Tj;</w:t>
      </w:r>
      <w:r w:rsidRPr="001544E7">
        <w:rPr>
          <w:rStyle w:val="Strong"/>
          <w:rFonts w:ascii="Times" w:hAnsi="Times" w:cs="Helvetica"/>
          <w:b w:val="0"/>
          <w:color w:val="191919"/>
          <w:sz w:val="22"/>
          <w:szCs w:val="22"/>
          <w:bdr w:val="none" w:sz="0" w:space="0" w:color="auto" w:frame="1"/>
        </w:rPr>
        <w:t xml:space="preserve"> </w:t>
      </w:r>
      <w:r w:rsidRPr="001544E7">
        <w:rPr>
          <w:rStyle w:val="Strong"/>
          <w:rFonts w:ascii="Times" w:hAnsi="Times" w:cs="Helvetica"/>
          <w:color w:val="191919"/>
          <w:sz w:val="22"/>
          <w:szCs w:val="22"/>
          <w:bdr w:val="none" w:sz="0" w:space="0" w:color="auto" w:frame="1"/>
        </w:rPr>
        <w:t xml:space="preserve">Harrington, </w:t>
      </w:r>
      <w:r w:rsidR="00714F20" w:rsidRPr="001544E7">
        <w:rPr>
          <w:rStyle w:val="Strong"/>
          <w:rFonts w:ascii="Times" w:hAnsi="Times" w:cs="Helvetica"/>
          <w:color w:val="191919"/>
          <w:sz w:val="22"/>
          <w:szCs w:val="22"/>
          <w:bdr w:val="none" w:sz="0" w:space="0" w:color="auto" w:frame="1"/>
        </w:rPr>
        <w:t>CJ</w:t>
      </w:r>
      <w:r w:rsidR="00714F20" w:rsidRPr="001544E7">
        <w:rPr>
          <w:rStyle w:val="Strong"/>
          <w:rFonts w:ascii="Times" w:hAnsi="Times" w:cs="Helvetica"/>
          <w:b w:val="0"/>
          <w:color w:val="191919"/>
          <w:sz w:val="22"/>
          <w:szCs w:val="22"/>
          <w:bdr w:val="none" w:sz="0" w:space="0" w:color="auto" w:frame="1"/>
        </w:rPr>
        <w:t>;</w:t>
      </w:r>
      <w:r w:rsidRPr="001544E7">
        <w:rPr>
          <w:rStyle w:val="Strong"/>
          <w:rFonts w:ascii="Times" w:hAnsi="Times" w:cs="Helvetica"/>
          <w:b w:val="0"/>
          <w:color w:val="191919"/>
          <w:sz w:val="22"/>
          <w:szCs w:val="22"/>
          <w:bdr w:val="none" w:sz="0" w:space="0" w:color="auto" w:frame="1"/>
        </w:rPr>
        <w:t xml:space="preserve"> Bribiescas, </w:t>
      </w:r>
      <w:r w:rsidR="00714F20" w:rsidRPr="001544E7">
        <w:rPr>
          <w:rStyle w:val="Strong"/>
          <w:rFonts w:ascii="Times" w:hAnsi="Times" w:cs="Helvetica"/>
          <w:b w:val="0"/>
          <w:color w:val="191919"/>
          <w:sz w:val="22"/>
          <w:szCs w:val="22"/>
          <w:bdr w:val="none" w:sz="0" w:space="0" w:color="auto" w:frame="1"/>
        </w:rPr>
        <w:t>RG;</w:t>
      </w:r>
      <w:r w:rsidRPr="001544E7">
        <w:rPr>
          <w:rStyle w:val="Strong"/>
          <w:rFonts w:ascii="Times" w:hAnsi="Times" w:cs="Helvetica"/>
          <w:b w:val="0"/>
          <w:color w:val="191919"/>
          <w:sz w:val="22"/>
          <w:szCs w:val="22"/>
          <w:bdr w:val="none" w:sz="0" w:space="0" w:color="auto" w:frame="1"/>
        </w:rPr>
        <w:t xml:space="preserve"> Sugiyama, </w:t>
      </w:r>
      <w:r w:rsidR="00714F20" w:rsidRPr="001544E7">
        <w:rPr>
          <w:rStyle w:val="Strong"/>
          <w:rFonts w:ascii="Times" w:hAnsi="Times" w:cs="Helvetica"/>
          <w:b w:val="0"/>
          <w:color w:val="191919"/>
          <w:sz w:val="22"/>
          <w:szCs w:val="22"/>
          <w:bdr w:val="none" w:sz="0" w:space="0" w:color="auto" w:frame="1"/>
        </w:rPr>
        <w:t>Ls;</w:t>
      </w:r>
      <w:r w:rsidRPr="001544E7">
        <w:rPr>
          <w:rStyle w:val="Strong"/>
          <w:rFonts w:ascii="Times" w:hAnsi="Times" w:cs="Helvetica"/>
          <w:b w:val="0"/>
          <w:color w:val="191919"/>
          <w:sz w:val="22"/>
          <w:szCs w:val="22"/>
          <w:bdr w:val="none" w:sz="0" w:space="0" w:color="auto" w:frame="1"/>
        </w:rPr>
        <w:t xml:space="preserve"> Snodgrass, Jj American Journal </w:t>
      </w:r>
      <w:r w:rsidR="00714F20" w:rsidRPr="001544E7">
        <w:rPr>
          <w:rStyle w:val="Strong"/>
          <w:rFonts w:ascii="Times" w:hAnsi="Times" w:cs="Helvetica"/>
          <w:b w:val="0"/>
          <w:color w:val="191919"/>
          <w:sz w:val="22"/>
          <w:szCs w:val="22"/>
          <w:bdr w:val="none" w:sz="0" w:space="0" w:color="auto" w:frame="1"/>
        </w:rPr>
        <w:t>of</w:t>
      </w:r>
      <w:r w:rsidRPr="001544E7">
        <w:rPr>
          <w:rStyle w:val="Strong"/>
          <w:rFonts w:ascii="Times" w:hAnsi="Times" w:cs="Helvetica"/>
          <w:b w:val="0"/>
          <w:color w:val="191919"/>
          <w:sz w:val="22"/>
          <w:szCs w:val="22"/>
          <w:bdr w:val="none" w:sz="0" w:space="0" w:color="auto" w:frame="1"/>
        </w:rPr>
        <w:t xml:space="preserve"> Human Biology, 2017 Mar-Apr, Vol.29(2) [Peer Reviewed Journal]</w:t>
      </w:r>
    </w:p>
    <w:p w14:paraId="6307D1C1" w14:textId="77777777" w:rsidR="005063B1" w:rsidRPr="005063B1" w:rsidRDefault="005063B1" w:rsidP="005063B1">
      <w:pPr>
        <w:pStyle w:val="NormalWeb"/>
        <w:shd w:val="clear" w:color="auto" w:fill="FFFFFF"/>
        <w:spacing w:after="0"/>
        <w:textAlignment w:val="baseline"/>
        <w:rPr>
          <w:rStyle w:val="Strong"/>
          <w:rFonts w:ascii="Times" w:hAnsi="Times" w:cs="Helvetica"/>
          <w:color w:val="191919"/>
          <w:sz w:val="22"/>
          <w:szCs w:val="22"/>
          <w:bdr w:val="none" w:sz="0" w:space="0" w:color="auto" w:frame="1"/>
        </w:rPr>
      </w:pPr>
      <w:r w:rsidRPr="005063B1">
        <w:rPr>
          <w:rStyle w:val="Strong"/>
          <w:rFonts w:ascii="Times" w:hAnsi="Times" w:cs="Helvetica"/>
          <w:color w:val="191919"/>
          <w:sz w:val="22"/>
          <w:szCs w:val="22"/>
          <w:bdr w:val="none" w:sz="0" w:space="0" w:color="auto" w:frame="1"/>
        </w:rPr>
        <w:t>Conference Presentations/Published Abstracts:</w:t>
      </w:r>
    </w:p>
    <w:p w14:paraId="2821D555" w14:textId="05EFDFB8" w:rsidR="005063B1" w:rsidRPr="005063B1" w:rsidRDefault="005063B1" w:rsidP="005063B1">
      <w:pPr>
        <w:pStyle w:val="NormalWeb"/>
        <w:shd w:val="clear" w:color="auto" w:fill="FFFFFF"/>
        <w:spacing w:after="0"/>
        <w:textAlignment w:val="baseline"/>
        <w:rPr>
          <w:rStyle w:val="Strong"/>
          <w:rFonts w:ascii="Times" w:hAnsi="Times" w:cs="Helvetica"/>
          <w:b w:val="0"/>
          <w:color w:val="191919"/>
          <w:sz w:val="22"/>
          <w:szCs w:val="22"/>
          <w:bdr w:val="none" w:sz="0" w:space="0" w:color="auto" w:frame="1"/>
        </w:rPr>
      </w:pPr>
      <w:r w:rsidRPr="005063B1">
        <w:rPr>
          <w:rStyle w:val="Strong"/>
          <w:rFonts w:ascii="Times" w:hAnsi="Times" w:cs="Helvetica"/>
          <w:b w:val="0"/>
          <w:color w:val="191919"/>
          <w:sz w:val="22"/>
          <w:szCs w:val="22"/>
          <w:bdr w:val="none" w:sz="0" w:space="0" w:color="auto" w:frame="1"/>
        </w:rPr>
        <w:t xml:space="preserve">Gildner TE, Liebert MA, Cepon-Robins TJ, Bribiescas RG, Sugiyama LS, Urlacher SS, Schrock JM, </w:t>
      </w:r>
      <w:r w:rsidRPr="005063B1">
        <w:rPr>
          <w:rStyle w:val="Strong"/>
          <w:rFonts w:ascii="Times" w:hAnsi="Times" w:cs="Helvetica"/>
          <w:color w:val="191919"/>
          <w:sz w:val="22"/>
          <w:szCs w:val="22"/>
          <w:bdr w:val="none" w:sz="0" w:space="0" w:color="auto" w:frame="1"/>
        </w:rPr>
        <w:t>Harrington CJ</w:t>
      </w:r>
      <w:r w:rsidRPr="005063B1">
        <w:rPr>
          <w:rStyle w:val="Strong"/>
          <w:rFonts w:ascii="Times" w:hAnsi="Times" w:cs="Helvetica"/>
          <w:b w:val="0"/>
          <w:color w:val="191919"/>
          <w:sz w:val="22"/>
          <w:szCs w:val="22"/>
          <w:bdr w:val="none" w:sz="0" w:space="0" w:color="auto" w:frame="1"/>
        </w:rPr>
        <w:t>, Madimenos FC, and Snodgrass JJ. 2017. Associations between testosterone levels and parasite load: Testing life history tradeoffs among indigenous Shuar men from Amazonian Ecuador. Abstract submitted for presentation at the annual meeting of the American Association of Physical An</w:t>
      </w:r>
      <w:r>
        <w:rPr>
          <w:rStyle w:val="Strong"/>
          <w:rFonts w:ascii="Times" w:hAnsi="Times" w:cs="Helvetica"/>
          <w:b w:val="0"/>
          <w:color w:val="191919"/>
          <w:sz w:val="22"/>
          <w:szCs w:val="22"/>
          <w:bdr w:val="none" w:sz="0" w:space="0" w:color="auto" w:frame="1"/>
        </w:rPr>
        <w:t>thropologists, New Orleans, LA.</w:t>
      </w:r>
    </w:p>
    <w:p w14:paraId="6AD215E7" w14:textId="3501EFED" w:rsidR="005063B1" w:rsidRDefault="005063B1" w:rsidP="005063B1">
      <w:pPr>
        <w:pStyle w:val="NormalWeb"/>
        <w:shd w:val="clear" w:color="auto" w:fill="FFFFFF"/>
        <w:spacing w:after="0"/>
        <w:textAlignment w:val="baseline"/>
        <w:rPr>
          <w:rStyle w:val="Strong"/>
          <w:rFonts w:ascii="Times" w:hAnsi="Times" w:cs="Helvetica"/>
          <w:b w:val="0"/>
          <w:color w:val="191919"/>
          <w:sz w:val="22"/>
          <w:szCs w:val="22"/>
          <w:bdr w:val="none" w:sz="0" w:space="0" w:color="auto" w:frame="1"/>
        </w:rPr>
      </w:pPr>
      <w:r w:rsidRPr="005063B1">
        <w:rPr>
          <w:rStyle w:val="Strong"/>
          <w:rFonts w:ascii="Times" w:hAnsi="Times" w:cs="Helvetica"/>
          <w:b w:val="0"/>
          <w:color w:val="191919"/>
          <w:sz w:val="22"/>
          <w:szCs w:val="22"/>
          <w:bdr w:val="none" w:sz="0" w:space="0" w:color="auto" w:frame="1"/>
        </w:rPr>
        <w:lastRenderedPageBreak/>
        <w:t xml:space="preserve">Madimenos FC, Liebert MA, Urlacher SS, Cepon-Robins TJ, Gildner TE, </w:t>
      </w:r>
      <w:r w:rsidRPr="005063B1">
        <w:rPr>
          <w:rStyle w:val="Strong"/>
          <w:rFonts w:ascii="Times" w:hAnsi="Times" w:cs="Helvetica"/>
          <w:color w:val="191919"/>
          <w:sz w:val="22"/>
          <w:szCs w:val="22"/>
          <w:bdr w:val="none" w:sz="0" w:space="0" w:color="auto" w:frame="1"/>
        </w:rPr>
        <w:t>Harrington CJ</w:t>
      </w:r>
      <w:r w:rsidRPr="005063B1">
        <w:rPr>
          <w:rStyle w:val="Strong"/>
          <w:rFonts w:ascii="Times" w:hAnsi="Times" w:cs="Helvetica"/>
          <w:b w:val="0"/>
          <w:color w:val="191919"/>
          <w:sz w:val="22"/>
          <w:szCs w:val="22"/>
          <w:bdr w:val="none" w:sz="0" w:space="0" w:color="auto" w:frame="1"/>
        </w:rPr>
        <w:t>, Snodgrass JJ, and Sugiyama LS. 2017. Documenting the Changing Reproductive Landscape among Shuar Females from Amazonian Ecuador. Abstract submitted for presentation at the annual meeting of the American Association of Physical Anthropologists, New Orleans, LA.</w:t>
      </w:r>
    </w:p>
    <w:p w14:paraId="4A9F150E" w14:textId="3ECD736E" w:rsidR="005063B1" w:rsidRDefault="005063B1" w:rsidP="005063B1">
      <w:pPr>
        <w:pStyle w:val="NormalWeb"/>
        <w:shd w:val="clear" w:color="auto" w:fill="FFFFFF"/>
        <w:spacing w:after="0"/>
        <w:textAlignment w:val="baseline"/>
        <w:rPr>
          <w:rStyle w:val="Strong"/>
          <w:rFonts w:ascii="Times" w:hAnsi="Times" w:cs="Helvetica"/>
          <w:b w:val="0"/>
          <w:color w:val="191919"/>
          <w:sz w:val="22"/>
          <w:szCs w:val="22"/>
          <w:bdr w:val="none" w:sz="0" w:space="0" w:color="auto" w:frame="1"/>
        </w:rPr>
      </w:pPr>
      <w:r w:rsidRPr="005063B1">
        <w:rPr>
          <w:rStyle w:val="Strong"/>
          <w:rFonts w:ascii="Times" w:hAnsi="Times" w:cs="Helvetica"/>
          <w:b w:val="0"/>
          <w:color w:val="191919"/>
          <w:sz w:val="22"/>
          <w:szCs w:val="22"/>
          <w:bdr w:val="none" w:sz="0" w:space="0" w:color="auto" w:frame="1"/>
        </w:rPr>
        <w:t xml:space="preserve">Liebert MA, Urlacher SS, Madimenos FC, Gildner TE, Cepon-Robins TJ, </w:t>
      </w:r>
      <w:r w:rsidRPr="005063B1">
        <w:rPr>
          <w:rStyle w:val="Strong"/>
          <w:rFonts w:ascii="Times" w:hAnsi="Times" w:cs="Helvetica"/>
          <w:color w:val="191919"/>
          <w:sz w:val="22"/>
          <w:szCs w:val="22"/>
          <w:bdr w:val="none" w:sz="0" w:space="0" w:color="auto" w:frame="1"/>
        </w:rPr>
        <w:t>Harrington CJ</w:t>
      </w:r>
      <w:r w:rsidRPr="005063B1">
        <w:rPr>
          <w:rStyle w:val="Strong"/>
          <w:rFonts w:ascii="Times" w:hAnsi="Times" w:cs="Helvetica"/>
          <w:b w:val="0"/>
          <w:color w:val="191919"/>
          <w:sz w:val="22"/>
          <w:szCs w:val="22"/>
          <w:bdr w:val="none" w:sz="0" w:space="0" w:color="auto" w:frame="1"/>
        </w:rPr>
        <w:t>, Bribiescas RG, Sugiyama LS, and Snodgrass JJ. 2017. Diurnal cortisol rhythms among the indigenous Shuar of Amazonian Ecuador: individual differences by age, sex, and body composition across the lifespan. Abstract submitted for presentation at the annual meeting of the Human Biology Association, New Orleans, LA.</w:t>
      </w:r>
    </w:p>
    <w:p w14:paraId="269DF7AE" w14:textId="398F543A" w:rsidR="005063B1" w:rsidRDefault="005063B1" w:rsidP="005063B1">
      <w:pPr>
        <w:pStyle w:val="NormalWeb"/>
        <w:shd w:val="clear" w:color="auto" w:fill="FFFFFF"/>
        <w:spacing w:after="0"/>
        <w:textAlignment w:val="baseline"/>
        <w:rPr>
          <w:rStyle w:val="Strong"/>
          <w:rFonts w:ascii="Times" w:hAnsi="Times" w:cs="Helvetica"/>
          <w:b w:val="0"/>
          <w:color w:val="191919"/>
          <w:sz w:val="22"/>
          <w:szCs w:val="22"/>
          <w:bdr w:val="none" w:sz="0" w:space="0" w:color="auto" w:frame="1"/>
        </w:rPr>
      </w:pPr>
      <w:r w:rsidRPr="005063B1">
        <w:rPr>
          <w:rStyle w:val="Strong"/>
          <w:rFonts w:ascii="Times" w:hAnsi="Times" w:cs="Helvetica"/>
          <w:b w:val="0"/>
          <w:color w:val="191919"/>
          <w:sz w:val="22"/>
          <w:szCs w:val="22"/>
          <w:bdr w:val="none" w:sz="0" w:space="0" w:color="auto" w:frame="1"/>
        </w:rPr>
        <w:t xml:space="preserve">Cepon-Robins T.J, Gildner TE, Liebert MA, Urlacher SS, Madimenos FC, </w:t>
      </w:r>
      <w:r w:rsidRPr="005063B1">
        <w:rPr>
          <w:rStyle w:val="Strong"/>
          <w:rFonts w:ascii="Times" w:hAnsi="Times" w:cs="Helvetica"/>
          <w:color w:val="191919"/>
          <w:sz w:val="22"/>
          <w:szCs w:val="22"/>
          <w:bdr w:val="none" w:sz="0" w:space="0" w:color="auto" w:frame="1"/>
        </w:rPr>
        <w:t>Harrington C</w:t>
      </w:r>
      <w:r w:rsidRPr="005063B1">
        <w:rPr>
          <w:rStyle w:val="Strong"/>
          <w:rFonts w:ascii="Times" w:hAnsi="Times" w:cs="Helvetica"/>
          <w:b w:val="0"/>
          <w:color w:val="191919"/>
          <w:sz w:val="22"/>
          <w:szCs w:val="22"/>
          <w:bdr w:val="none" w:sz="0" w:space="0" w:color="auto" w:frame="1"/>
        </w:rPr>
        <w:t>, Snodgrass JJ, and Sugiyama LS. 2017. The Shuar Health and Life History Project: Tapeworm infection and demographic/lifestyle measures among an indigenous population from Amazonian Ecuador. Abstract submitted for presentation at the annual meeting of the Human Biology Association, New Orleans, LA.</w:t>
      </w:r>
    </w:p>
    <w:p w14:paraId="2F2F3D90" w14:textId="5E59E373" w:rsidR="005063B1" w:rsidRDefault="005063B1" w:rsidP="005063B1">
      <w:pPr>
        <w:pStyle w:val="NormalWeb"/>
        <w:shd w:val="clear" w:color="auto" w:fill="FFFFFF"/>
        <w:spacing w:after="0"/>
        <w:textAlignment w:val="baseline"/>
        <w:rPr>
          <w:rFonts w:ascii="Times" w:hAnsi="Times" w:cs="Helvetica"/>
          <w:color w:val="191919"/>
          <w:sz w:val="22"/>
          <w:szCs w:val="22"/>
        </w:rPr>
      </w:pPr>
      <w:r w:rsidRPr="00C305CF">
        <w:rPr>
          <w:rFonts w:ascii="Times" w:hAnsi="Times" w:cs="Helvetica"/>
          <w:color w:val="191919"/>
          <w:sz w:val="22"/>
          <w:szCs w:val="22"/>
        </w:rPr>
        <w:t xml:space="preserve">Madimenos, Fc ; Liebert, MA ; Urlacher, SS ; Cepon-Robins, Tj ; Gildner, Te ; </w:t>
      </w:r>
      <w:r w:rsidRPr="00C305CF">
        <w:rPr>
          <w:rFonts w:ascii="Times" w:hAnsi="Times" w:cs="Helvetica"/>
          <w:b/>
          <w:color w:val="191919"/>
          <w:sz w:val="22"/>
          <w:szCs w:val="22"/>
        </w:rPr>
        <w:t>Harrington, CJ</w:t>
      </w:r>
      <w:r w:rsidRPr="00C305CF">
        <w:rPr>
          <w:rFonts w:ascii="Times" w:hAnsi="Times" w:cs="Helvetica"/>
          <w:color w:val="191919"/>
          <w:sz w:val="22"/>
          <w:szCs w:val="22"/>
        </w:rPr>
        <w:t xml:space="preserve">; Snodgrass, Jj ; Sugiyama, Ls. </w:t>
      </w:r>
      <w:r w:rsidRPr="00C305CF">
        <w:rPr>
          <w:rFonts w:ascii="Times" w:hAnsi="Times" w:cs="Helvetica"/>
          <w:bCs/>
          <w:color w:val="191919"/>
          <w:sz w:val="22"/>
          <w:szCs w:val="22"/>
        </w:rPr>
        <w:t>Bone mineral density is associated with waist circumference and blood pressure but not lipid profile among the Amazonian Shuar of Ecuador.</w:t>
      </w:r>
      <w:r>
        <w:rPr>
          <w:rFonts w:ascii="Times" w:hAnsi="Times" w:cs="Helvetica"/>
          <w:b/>
          <w:color w:val="191919"/>
          <w:sz w:val="22"/>
          <w:szCs w:val="22"/>
        </w:rPr>
        <w:t xml:space="preserve"> </w:t>
      </w:r>
      <w:r w:rsidRPr="00C305CF">
        <w:rPr>
          <w:rFonts w:ascii="Times" w:hAnsi="Times" w:cs="Helvetica"/>
          <w:color w:val="191919"/>
          <w:sz w:val="22"/>
          <w:szCs w:val="22"/>
        </w:rPr>
        <w:t>American Journal Of Physical Anthropology, 2016 Mar, Vol.159 Suppl 62, pp.215-215</w:t>
      </w:r>
    </w:p>
    <w:p w14:paraId="3B80DCEF" w14:textId="77777777" w:rsidR="00B73753" w:rsidRDefault="00B73753" w:rsidP="005063B1">
      <w:pPr>
        <w:pStyle w:val="NormalWeb"/>
        <w:shd w:val="clear" w:color="auto" w:fill="FFFFFF"/>
        <w:spacing w:after="0"/>
        <w:textAlignment w:val="baseline"/>
        <w:rPr>
          <w:rFonts w:ascii="Times" w:hAnsi="Times" w:cs="Helvetica"/>
          <w:b/>
          <w:color w:val="191919"/>
          <w:sz w:val="22"/>
          <w:szCs w:val="22"/>
        </w:rPr>
      </w:pPr>
    </w:p>
    <w:p w14:paraId="773A3203" w14:textId="5FFABE4D" w:rsidR="00B24106" w:rsidRDefault="00B24106" w:rsidP="005063B1">
      <w:pPr>
        <w:pStyle w:val="NormalWeb"/>
        <w:shd w:val="clear" w:color="auto" w:fill="FFFFFF"/>
        <w:spacing w:after="0"/>
        <w:textAlignment w:val="baseline"/>
        <w:rPr>
          <w:rFonts w:ascii="Times" w:hAnsi="Times" w:cs="Helvetica"/>
          <w:color w:val="191919"/>
          <w:sz w:val="22"/>
          <w:szCs w:val="22"/>
        </w:rPr>
      </w:pPr>
      <w:r>
        <w:rPr>
          <w:rFonts w:ascii="Times" w:hAnsi="Times" w:cs="Helvetica"/>
          <w:b/>
          <w:color w:val="191919"/>
          <w:sz w:val="22"/>
          <w:szCs w:val="22"/>
        </w:rPr>
        <w:t>Master’s Paper:</w:t>
      </w:r>
    </w:p>
    <w:p w14:paraId="31638B75" w14:textId="52E9C82B" w:rsidR="00B24106" w:rsidRPr="00B24106" w:rsidRDefault="00B24106" w:rsidP="005063B1">
      <w:pPr>
        <w:pStyle w:val="NormalWeb"/>
        <w:shd w:val="clear" w:color="auto" w:fill="FFFFFF"/>
        <w:spacing w:after="0"/>
        <w:textAlignment w:val="baseline"/>
        <w:rPr>
          <w:rFonts w:ascii="Times" w:hAnsi="Times" w:cs="Helvetica"/>
          <w:bCs/>
          <w:color w:val="191919"/>
          <w:sz w:val="22"/>
          <w:szCs w:val="22"/>
          <w:bdr w:val="none" w:sz="0" w:space="0" w:color="auto" w:frame="1"/>
        </w:rPr>
      </w:pPr>
      <w:r w:rsidRPr="00B24106">
        <w:rPr>
          <w:rFonts w:ascii="Times" w:hAnsi="Times" w:cs="Helvetica"/>
          <w:color w:val="191919"/>
          <w:sz w:val="22"/>
          <w:szCs w:val="22"/>
        </w:rPr>
        <w:t>Geometric Morphometric Analysis of Fluctuating Facial Asymmetry (FA) as a Measure of Developmental Instability: Association Among FA, Anthropometric Values, and Health Indicators in an Indigenous Ecuadorian Population</w:t>
      </w:r>
    </w:p>
    <w:p w14:paraId="4F611DF9" w14:textId="77777777" w:rsidR="005063B1" w:rsidRPr="005063B1" w:rsidRDefault="005063B1" w:rsidP="005063B1">
      <w:pPr>
        <w:pStyle w:val="NormalWeb"/>
        <w:shd w:val="clear" w:color="auto" w:fill="FFFFFF"/>
        <w:spacing w:before="0" w:beforeAutospacing="0" w:after="0" w:afterAutospacing="0"/>
        <w:textAlignment w:val="baseline"/>
        <w:rPr>
          <w:rStyle w:val="Strong"/>
          <w:rFonts w:ascii="Times" w:hAnsi="Times" w:cs="Helvetica"/>
          <w:bCs w:val="0"/>
          <w:color w:val="191919"/>
          <w:sz w:val="22"/>
          <w:szCs w:val="22"/>
        </w:rPr>
      </w:pPr>
    </w:p>
    <w:p w14:paraId="3A15DAA6" w14:textId="6671302E" w:rsidR="00BC383F" w:rsidRPr="00C305CF" w:rsidRDefault="00F925D6"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Style w:val="Strong"/>
          <w:rFonts w:ascii="Times" w:hAnsi="Times" w:cs="Helvetica"/>
          <w:color w:val="191919"/>
          <w:sz w:val="22"/>
          <w:szCs w:val="22"/>
          <w:bdr w:val="none" w:sz="0" w:space="0" w:color="auto" w:frame="1"/>
        </w:rPr>
        <w:t>PAST RELE</w:t>
      </w:r>
      <w:r w:rsidR="00AA748B" w:rsidRPr="00C305CF">
        <w:rPr>
          <w:rStyle w:val="Strong"/>
          <w:rFonts w:ascii="Times" w:hAnsi="Times" w:cs="Helvetica"/>
          <w:color w:val="191919"/>
          <w:sz w:val="22"/>
          <w:szCs w:val="22"/>
          <w:bdr w:val="none" w:sz="0" w:space="0" w:color="auto" w:frame="1"/>
        </w:rPr>
        <w:t xml:space="preserve">VANT </w:t>
      </w:r>
      <w:r w:rsidR="00A54369" w:rsidRPr="00C305CF">
        <w:rPr>
          <w:rStyle w:val="Strong"/>
          <w:rFonts w:ascii="Times" w:hAnsi="Times" w:cs="Helvetica"/>
          <w:color w:val="191919"/>
          <w:sz w:val="22"/>
          <w:szCs w:val="22"/>
          <w:bdr w:val="none" w:sz="0" w:space="0" w:color="auto" w:frame="1"/>
        </w:rPr>
        <w:t xml:space="preserve">EMPLOYMENT HISTORY: </w:t>
      </w:r>
    </w:p>
    <w:p w14:paraId="149CA0F6" w14:textId="77777777" w:rsidR="00CF76BB" w:rsidRPr="00C305CF" w:rsidRDefault="00AA748B"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 xml:space="preserve">Residential Counselor at </w:t>
      </w:r>
      <w:r w:rsidR="00D64FB8" w:rsidRPr="00C305CF">
        <w:rPr>
          <w:rFonts w:ascii="Times" w:hAnsi="Times" w:cs="Helvetica"/>
          <w:color w:val="191919"/>
          <w:sz w:val="22"/>
          <w:szCs w:val="22"/>
        </w:rPr>
        <w:t>Looking Glass Youth &amp; Family Services</w:t>
      </w:r>
      <w:r w:rsidR="00304F2A" w:rsidRPr="00C305CF">
        <w:rPr>
          <w:rFonts w:ascii="Times" w:hAnsi="Times" w:cs="Helvetica"/>
          <w:color w:val="191919"/>
          <w:sz w:val="22"/>
          <w:szCs w:val="22"/>
        </w:rPr>
        <w:t xml:space="preserve"> from 10/2014-9/2015</w:t>
      </w:r>
      <w:r w:rsidR="00D64FB8" w:rsidRPr="00C305CF">
        <w:rPr>
          <w:rFonts w:ascii="Times" w:hAnsi="Times" w:cs="Helvetica"/>
          <w:color w:val="191919"/>
          <w:sz w:val="22"/>
          <w:szCs w:val="22"/>
        </w:rPr>
        <w:t xml:space="preserve">. </w:t>
      </w:r>
    </w:p>
    <w:p w14:paraId="37122FC7" w14:textId="57D7CB84" w:rsidR="00D64FB8" w:rsidRPr="00C305CF" w:rsidRDefault="00D64FB8"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b/>
          <w:color w:val="191919"/>
          <w:sz w:val="22"/>
          <w:szCs w:val="22"/>
        </w:rPr>
        <w:t>Job description:</w:t>
      </w:r>
      <w:r w:rsidRPr="00C305CF">
        <w:rPr>
          <w:rFonts w:ascii="Times" w:hAnsi="Times" w:cs="Helvetica"/>
          <w:color w:val="191919"/>
          <w:sz w:val="22"/>
          <w:szCs w:val="22"/>
        </w:rPr>
        <w:t xml:space="preserve"> Providing counseling and care for at-risk youth who are currently residing at a residential treatment facility</w:t>
      </w:r>
      <w:r w:rsidR="00304F2A" w:rsidRPr="00C305CF">
        <w:rPr>
          <w:rFonts w:ascii="Times" w:hAnsi="Times" w:cs="Helvetica"/>
          <w:color w:val="191919"/>
          <w:sz w:val="22"/>
          <w:szCs w:val="22"/>
        </w:rPr>
        <w:t xml:space="preserve"> for mental health</w:t>
      </w:r>
      <w:r w:rsidRPr="00C305CF">
        <w:rPr>
          <w:rFonts w:ascii="Times" w:hAnsi="Times" w:cs="Helvetica"/>
          <w:color w:val="191919"/>
          <w:sz w:val="22"/>
          <w:szCs w:val="22"/>
        </w:rPr>
        <w:t>.</w:t>
      </w:r>
      <w:r w:rsidR="00304F2A" w:rsidRPr="00C305CF">
        <w:rPr>
          <w:rFonts w:ascii="Times" w:hAnsi="Times" w:cs="Helvetica"/>
          <w:color w:val="191919"/>
          <w:sz w:val="22"/>
          <w:szCs w:val="22"/>
        </w:rPr>
        <w:t xml:space="preserve"> I regularly taught 2 classes, Dialectical Behavioral Therapy &amp; Options to Anger. </w:t>
      </w:r>
      <w:r w:rsidR="00A54369" w:rsidRPr="00C305CF">
        <w:rPr>
          <w:rFonts w:ascii="Times" w:hAnsi="Times" w:cs="Helvetica"/>
          <w:color w:val="191919"/>
          <w:sz w:val="22"/>
          <w:szCs w:val="22"/>
        </w:rPr>
        <w:br/>
      </w:r>
    </w:p>
    <w:p w14:paraId="4FBFAA4D" w14:textId="350E0486" w:rsidR="00A54369" w:rsidRPr="00C305CF" w:rsidRDefault="00D64FB8"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Wildland Firefighter. 2007-2014. Job duties relevant to academia: Long hours with minimal sleep and crucial deadlines. Traversing rugged and unfam</w:t>
      </w:r>
      <w:r w:rsidR="00C431B0" w:rsidRPr="00C305CF">
        <w:rPr>
          <w:rFonts w:ascii="Times" w:hAnsi="Times" w:cs="Helvetica"/>
          <w:color w:val="191919"/>
          <w:sz w:val="22"/>
          <w:szCs w:val="22"/>
        </w:rPr>
        <w:t>iliar terrain, similar to field</w:t>
      </w:r>
      <w:r w:rsidRPr="00C305CF">
        <w:rPr>
          <w:rFonts w:ascii="Times" w:hAnsi="Times" w:cs="Helvetica"/>
          <w:color w:val="191919"/>
          <w:sz w:val="22"/>
          <w:szCs w:val="22"/>
        </w:rPr>
        <w:t xml:space="preserve">work. </w:t>
      </w:r>
    </w:p>
    <w:p w14:paraId="06F530FB" w14:textId="37B92531" w:rsidR="00304F2A" w:rsidRPr="00C305CF" w:rsidRDefault="00304F2A"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Cook/Kitchen work from 1996-2007</w:t>
      </w:r>
      <w:r w:rsidR="00AB1C8A" w:rsidRPr="00C305CF">
        <w:rPr>
          <w:rFonts w:ascii="Times" w:hAnsi="Times" w:cs="Helvetica"/>
          <w:color w:val="191919"/>
          <w:sz w:val="22"/>
          <w:szCs w:val="22"/>
        </w:rPr>
        <w:t xml:space="preserve"> in various restaurants in several major cities </w:t>
      </w:r>
      <w:r w:rsidR="00C431B0" w:rsidRPr="00C305CF">
        <w:rPr>
          <w:rFonts w:ascii="Times" w:hAnsi="Times" w:cs="Helvetica"/>
          <w:color w:val="191919"/>
          <w:sz w:val="22"/>
          <w:szCs w:val="22"/>
        </w:rPr>
        <w:t>with</w:t>
      </w:r>
      <w:r w:rsidR="00AB1C8A" w:rsidRPr="00C305CF">
        <w:rPr>
          <w:rFonts w:ascii="Times" w:hAnsi="Times" w:cs="Helvetica"/>
          <w:color w:val="191919"/>
          <w:sz w:val="22"/>
          <w:szCs w:val="22"/>
        </w:rPr>
        <w:t xml:space="preserve">in the </w:t>
      </w:r>
      <w:r w:rsidR="00C431B0" w:rsidRPr="00C305CF">
        <w:rPr>
          <w:rFonts w:ascii="Times" w:hAnsi="Times" w:cs="Helvetica"/>
          <w:color w:val="191919"/>
          <w:sz w:val="22"/>
          <w:szCs w:val="22"/>
        </w:rPr>
        <w:t xml:space="preserve">continental </w:t>
      </w:r>
      <w:r w:rsidR="00AB1C8A" w:rsidRPr="00C305CF">
        <w:rPr>
          <w:rFonts w:ascii="Times" w:hAnsi="Times" w:cs="Helvetica"/>
          <w:color w:val="191919"/>
          <w:sz w:val="22"/>
          <w:szCs w:val="22"/>
        </w:rPr>
        <w:t>U.S</w:t>
      </w:r>
      <w:r w:rsidR="00C431B0" w:rsidRPr="00C305CF">
        <w:rPr>
          <w:rFonts w:ascii="Times" w:hAnsi="Times" w:cs="Helvetica"/>
          <w:color w:val="191919"/>
          <w:sz w:val="22"/>
          <w:szCs w:val="22"/>
        </w:rPr>
        <w:t>., a</w:t>
      </w:r>
      <w:r w:rsidR="00AB1C8A" w:rsidRPr="00C305CF">
        <w:rPr>
          <w:rFonts w:ascii="Times" w:hAnsi="Times" w:cs="Helvetica"/>
          <w:color w:val="191919"/>
          <w:sz w:val="22"/>
          <w:szCs w:val="22"/>
        </w:rPr>
        <w:t xml:space="preserve"> </w:t>
      </w:r>
      <w:r w:rsidR="00C431B0" w:rsidRPr="00C305CF">
        <w:rPr>
          <w:rFonts w:ascii="Times" w:hAnsi="Times" w:cs="Helvetica"/>
          <w:color w:val="191919"/>
          <w:sz w:val="22"/>
          <w:szCs w:val="22"/>
        </w:rPr>
        <w:t>relevant skill when doing field</w:t>
      </w:r>
      <w:r w:rsidR="00AB1C8A" w:rsidRPr="00C305CF">
        <w:rPr>
          <w:rFonts w:ascii="Times" w:hAnsi="Times" w:cs="Helvetica"/>
          <w:color w:val="191919"/>
          <w:sz w:val="22"/>
          <w:szCs w:val="22"/>
        </w:rPr>
        <w:t>work in remote locations with a team.</w:t>
      </w:r>
    </w:p>
    <w:p w14:paraId="0764BAF8" w14:textId="77777777" w:rsidR="00A54369" w:rsidRPr="00C305CF" w:rsidRDefault="00A54369"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p>
    <w:p w14:paraId="3E656EE5" w14:textId="77777777" w:rsidR="00C56285" w:rsidRPr="00C305CF" w:rsidRDefault="00A54369"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Style w:val="Strong"/>
          <w:rFonts w:ascii="Times" w:hAnsi="Times" w:cs="Helvetica"/>
          <w:color w:val="191919"/>
          <w:sz w:val="22"/>
          <w:szCs w:val="22"/>
          <w:bdr w:val="none" w:sz="0" w:space="0" w:color="auto" w:frame="1"/>
        </w:rPr>
        <w:t>PROFESSIONAL QUALIFICATIONS</w:t>
      </w:r>
      <w:r w:rsidR="00BE19BE" w:rsidRPr="00C305CF">
        <w:rPr>
          <w:rStyle w:val="Strong"/>
          <w:rFonts w:ascii="Times" w:hAnsi="Times" w:cs="Helvetica"/>
          <w:color w:val="191919"/>
          <w:sz w:val="22"/>
          <w:szCs w:val="22"/>
          <w:bdr w:val="none" w:sz="0" w:space="0" w:color="auto" w:frame="1"/>
        </w:rPr>
        <w:t xml:space="preserve"> &amp; TRAINING</w:t>
      </w:r>
      <w:r w:rsidRPr="00C305CF">
        <w:rPr>
          <w:rStyle w:val="Strong"/>
          <w:rFonts w:ascii="Times" w:hAnsi="Times" w:cs="Helvetica"/>
          <w:color w:val="191919"/>
          <w:sz w:val="22"/>
          <w:szCs w:val="22"/>
          <w:bdr w:val="none" w:sz="0" w:space="0" w:color="auto" w:frame="1"/>
        </w:rPr>
        <w:t xml:space="preserve">: </w:t>
      </w:r>
      <w:r w:rsidRPr="00C305CF">
        <w:rPr>
          <w:rFonts w:ascii="Times" w:hAnsi="Times" w:cs="Helvetica"/>
          <w:color w:val="191919"/>
          <w:sz w:val="22"/>
          <w:szCs w:val="22"/>
        </w:rPr>
        <w:br/>
      </w:r>
      <w:r w:rsidR="00C56285" w:rsidRPr="00C305CF">
        <w:rPr>
          <w:rFonts w:ascii="Times" w:hAnsi="Times" w:cs="Helvetica"/>
          <w:color w:val="191919"/>
          <w:sz w:val="22"/>
          <w:szCs w:val="22"/>
        </w:rPr>
        <w:t>CPR/First Aid</w:t>
      </w:r>
      <w:r w:rsidR="00EB2FF0" w:rsidRPr="00C305CF">
        <w:rPr>
          <w:rFonts w:ascii="Times" w:hAnsi="Times" w:cs="Helvetica"/>
          <w:color w:val="191919"/>
          <w:sz w:val="22"/>
          <w:szCs w:val="22"/>
        </w:rPr>
        <w:t>.</w:t>
      </w:r>
    </w:p>
    <w:p w14:paraId="4E2968CA" w14:textId="25A5F8C2" w:rsidR="00D14342" w:rsidRPr="00C305CF" w:rsidRDefault="00C56285"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Blood-Borne Pathogen Training</w:t>
      </w:r>
      <w:r w:rsidR="00EB2FF0" w:rsidRPr="00C305CF">
        <w:rPr>
          <w:rFonts w:ascii="Times" w:hAnsi="Times" w:cs="Helvetica"/>
          <w:color w:val="191919"/>
          <w:sz w:val="22"/>
          <w:szCs w:val="22"/>
        </w:rPr>
        <w:t>.</w:t>
      </w:r>
    </w:p>
    <w:p w14:paraId="6E4C377D" w14:textId="48B58240" w:rsidR="00AB1C8A" w:rsidRPr="00C305CF" w:rsidRDefault="00AB1C8A"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sidRPr="00C305CF">
        <w:rPr>
          <w:rFonts w:ascii="Times" w:hAnsi="Times" w:cs="Helvetica"/>
          <w:color w:val="191919"/>
          <w:sz w:val="22"/>
          <w:szCs w:val="22"/>
        </w:rPr>
        <w:t>Tactical Driving</w:t>
      </w:r>
      <w:r w:rsidR="00AA748B" w:rsidRPr="00C305CF">
        <w:rPr>
          <w:rFonts w:ascii="Times" w:hAnsi="Times" w:cs="Helvetica"/>
          <w:color w:val="191919"/>
          <w:sz w:val="22"/>
          <w:szCs w:val="22"/>
        </w:rPr>
        <w:t>.</w:t>
      </w:r>
    </w:p>
    <w:p w14:paraId="7CF9A7A0" w14:textId="77777777" w:rsidR="00C56285" w:rsidRPr="00C305CF" w:rsidRDefault="00C56285"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p>
    <w:p w14:paraId="10A090A6" w14:textId="77777777" w:rsidR="00A54369" w:rsidRPr="00C305CF" w:rsidRDefault="00A54369"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r w:rsidRPr="00C305CF">
        <w:rPr>
          <w:rStyle w:val="Strong"/>
          <w:rFonts w:ascii="Times" w:hAnsi="Times" w:cs="Helvetica"/>
          <w:color w:val="191919"/>
          <w:sz w:val="22"/>
          <w:szCs w:val="22"/>
          <w:bdr w:val="none" w:sz="0" w:space="0" w:color="auto" w:frame="1"/>
        </w:rPr>
        <w:t>AWARDS</w:t>
      </w:r>
      <w:r w:rsidR="00D64FB8" w:rsidRPr="00C305CF">
        <w:rPr>
          <w:rStyle w:val="Strong"/>
          <w:rFonts w:ascii="Times" w:hAnsi="Times" w:cs="Helvetica"/>
          <w:color w:val="191919"/>
          <w:sz w:val="22"/>
          <w:szCs w:val="22"/>
          <w:bdr w:val="none" w:sz="0" w:space="0" w:color="auto" w:frame="1"/>
        </w:rPr>
        <w:t xml:space="preserve"> AND FUNDING</w:t>
      </w:r>
      <w:r w:rsidRPr="00C305CF">
        <w:rPr>
          <w:rStyle w:val="Strong"/>
          <w:rFonts w:ascii="Times" w:hAnsi="Times" w:cs="Helvetica"/>
          <w:color w:val="191919"/>
          <w:sz w:val="22"/>
          <w:szCs w:val="22"/>
          <w:bdr w:val="none" w:sz="0" w:space="0" w:color="auto" w:frame="1"/>
        </w:rPr>
        <w:t>:</w:t>
      </w:r>
    </w:p>
    <w:p w14:paraId="22616D01" w14:textId="0B7A3150" w:rsidR="00D87D47" w:rsidRPr="00C305CF" w:rsidRDefault="00D64FB8" w:rsidP="001544E7">
      <w:pPr>
        <w:pStyle w:val="NormalWeb"/>
        <w:shd w:val="clear" w:color="auto" w:fill="FFFFFF"/>
        <w:spacing w:before="0" w:beforeAutospacing="0" w:after="0" w:afterAutospacing="0"/>
        <w:textAlignment w:val="baseline"/>
        <w:rPr>
          <w:rStyle w:val="Strong"/>
          <w:rFonts w:ascii="Times" w:hAnsi="Times" w:cs="Helvetica"/>
          <w:b w:val="0"/>
          <w:color w:val="191919"/>
          <w:sz w:val="22"/>
          <w:szCs w:val="22"/>
          <w:bdr w:val="none" w:sz="0" w:space="0" w:color="auto" w:frame="1"/>
        </w:rPr>
      </w:pPr>
      <w:r w:rsidRPr="00C305CF">
        <w:rPr>
          <w:rStyle w:val="Strong"/>
          <w:rFonts w:ascii="Times" w:hAnsi="Times" w:cs="Helvetica"/>
          <w:b w:val="0"/>
          <w:color w:val="191919"/>
          <w:sz w:val="22"/>
          <w:szCs w:val="22"/>
          <w:bdr w:val="none" w:sz="0" w:space="0" w:color="auto" w:frame="1"/>
        </w:rPr>
        <w:t xml:space="preserve">McNair </w:t>
      </w:r>
      <w:r w:rsidR="00BC383F" w:rsidRPr="00C305CF">
        <w:rPr>
          <w:rStyle w:val="Strong"/>
          <w:rFonts w:ascii="Times" w:hAnsi="Times" w:cs="Helvetica"/>
          <w:b w:val="0"/>
          <w:color w:val="191919"/>
          <w:sz w:val="22"/>
          <w:szCs w:val="22"/>
          <w:bdr w:val="none" w:sz="0" w:space="0" w:color="auto" w:frame="1"/>
        </w:rPr>
        <w:t>Scholar’s Program, 2013-2015</w:t>
      </w:r>
    </w:p>
    <w:p w14:paraId="7AD9FCF4" w14:textId="6812E9E5" w:rsidR="00D64FB8" w:rsidRPr="00C305CF" w:rsidRDefault="00D87D47" w:rsidP="001544E7">
      <w:pPr>
        <w:pStyle w:val="NormalWeb"/>
        <w:shd w:val="clear" w:color="auto" w:fill="FFFFFF"/>
        <w:spacing w:before="0" w:beforeAutospacing="0" w:after="0" w:afterAutospacing="0"/>
        <w:textAlignment w:val="baseline"/>
        <w:rPr>
          <w:rStyle w:val="Strong"/>
          <w:rFonts w:ascii="Times" w:hAnsi="Times" w:cs="Helvetica"/>
          <w:b w:val="0"/>
          <w:color w:val="191919"/>
          <w:sz w:val="22"/>
          <w:szCs w:val="22"/>
          <w:bdr w:val="none" w:sz="0" w:space="0" w:color="auto" w:frame="1"/>
        </w:rPr>
      </w:pPr>
      <w:r w:rsidRPr="00C305CF">
        <w:rPr>
          <w:rStyle w:val="Strong"/>
          <w:rFonts w:ascii="Times" w:hAnsi="Times" w:cs="Helvetica"/>
          <w:b w:val="0"/>
          <w:color w:val="191919"/>
          <w:sz w:val="22"/>
          <w:szCs w:val="22"/>
          <w:bdr w:val="none" w:sz="0" w:space="0" w:color="auto" w:frame="1"/>
        </w:rPr>
        <w:t>McNair Funding:  $</w:t>
      </w:r>
      <w:r w:rsidR="00AC321E" w:rsidRPr="00C305CF">
        <w:rPr>
          <w:rStyle w:val="Strong"/>
          <w:rFonts w:ascii="Times" w:hAnsi="Times" w:cs="Helvetica"/>
          <w:b w:val="0"/>
          <w:color w:val="191919"/>
          <w:sz w:val="22"/>
          <w:szCs w:val="22"/>
          <w:bdr w:val="none" w:sz="0" w:space="0" w:color="auto" w:frame="1"/>
        </w:rPr>
        <w:t>14,5</w:t>
      </w:r>
      <w:r w:rsidRPr="00C305CF">
        <w:rPr>
          <w:rStyle w:val="Strong"/>
          <w:rFonts w:ascii="Times" w:hAnsi="Times" w:cs="Helvetica"/>
          <w:b w:val="0"/>
          <w:color w:val="191919"/>
          <w:sz w:val="22"/>
          <w:szCs w:val="22"/>
          <w:bdr w:val="none" w:sz="0" w:space="0" w:color="auto" w:frame="1"/>
        </w:rPr>
        <w:t>00</w:t>
      </w:r>
      <w:r w:rsidR="00D64FB8" w:rsidRPr="00C305CF">
        <w:rPr>
          <w:rStyle w:val="Strong"/>
          <w:rFonts w:ascii="Times" w:hAnsi="Times" w:cs="Helvetica"/>
          <w:b w:val="0"/>
          <w:color w:val="191919"/>
          <w:sz w:val="22"/>
          <w:szCs w:val="22"/>
          <w:bdr w:val="none" w:sz="0" w:space="0" w:color="auto" w:frame="1"/>
        </w:rPr>
        <w:br/>
        <w:t>Osher Re-entry Scholarship</w:t>
      </w:r>
      <w:r w:rsidRPr="00C305CF">
        <w:rPr>
          <w:rStyle w:val="Strong"/>
          <w:rFonts w:ascii="Times" w:hAnsi="Times" w:cs="Helvetica"/>
          <w:b w:val="0"/>
          <w:color w:val="191919"/>
          <w:sz w:val="22"/>
          <w:szCs w:val="22"/>
          <w:bdr w:val="none" w:sz="0" w:space="0" w:color="auto" w:frame="1"/>
        </w:rPr>
        <w:t>: $4800</w:t>
      </w:r>
    </w:p>
    <w:p w14:paraId="17CA15E1" w14:textId="2A8BFABA" w:rsidR="00D64FB8" w:rsidRPr="00C305CF" w:rsidRDefault="00BE19BE" w:rsidP="001544E7">
      <w:pPr>
        <w:pStyle w:val="NormalWeb"/>
        <w:shd w:val="clear" w:color="auto" w:fill="FFFFFF"/>
        <w:spacing w:before="0" w:beforeAutospacing="0" w:after="0" w:afterAutospacing="0"/>
        <w:textAlignment w:val="baseline"/>
        <w:rPr>
          <w:rFonts w:ascii="Times" w:hAnsi="Times" w:cs="Helvetica"/>
          <w:bCs/>
          <w:color w:val="191919"/>
          <w:sz w:val="22"/>
          <w:szCs w:val="22"/>
          <w:bdr w:val="none" w:sz="0" w:space="0" w:color="auto" w:frame="1"/>
        </w:rPr>
      </w:pPr>
      <w:r w:rsidRPr="00C305CF">
        <w:rPr>
          <w:rFonts w:ascii="Times" w:hAnsi="Times" w:cs="Helvetica"/>
          <w:bCs/>
          <w:color w:val="191919"/>
          <w:sz w:val="22"/>
          <w:szCs w:val="22"/>
          <w:bdr w:val="none" w:sz="0" w:space="0" w:color="auto" w:frame="1"/>
        </w:rPr>
        <w:lastRenderedPageBreak/>
        <w:t>Financial contribution for research related travel from the Vice President for Equity and Inclusion</w:t>
      </w:r>
      <w:r w:rsidR="00AA748B" w:rsidRPr="00C305CF">
        <w:rPr>
          <w:rFonts w:ascii="Times" w:hAnsi="Times" w:cs="Helvetica"/>
          <w:bCs/>
          <w:color w:val="191919"/>
          <w:sz w:val="22"/>
          <w:szCs w:val="22"/>
          <w:bdr w:val="none" w:sz="0" w:space="0" w:color="auto" w:frame="1"/>
        </w:rPr>
        <w:t>: $600</w:t>
      </w:r>
    </w:p>
    <w:p w14:paraId="0546FDEC" w14:textId="0F87F68B" w:rsidR="00D14342" w:rsidRPr="009B6560" w:rsidRDefault="00BE19BE" w:rsidP="001544E7">
      <w:pPr>
        <w:pStyle w:val="NormalWeb"/>
        <w:shd w:val="clear" w:color="auto" w:fill="FFFFFF"/>
        <w:spacing w:before="0" w:beforeAutospacing="0" w:after="0" w:afterAutospacing="0"/>
        <w:textAlignment w:val="baseline"/>
        <w:rPr>
          <w:rFonts w:ascii="Times" w:hAnsi="Times" w:cs="Helvetica"/>
          <w:bCs/>
          <w:color w:val="191919"/>
          <w:sz w:val="22"/>
          <w:szCs w:val="22"/>
          <w:bdr w:val="none" w:sz="0" w:space="0" w:color="auto" w:frame="1"/>
        </w:rPr>
      </w:pPr>
      <w:r w:rsidRPr="009B6560">
        <w:rPr>
          <w:rFonts w:ascii="Times" w:hAnsi="Times" w:cs="Helvetica"/>
          <w:bCs/>
          <w:color w:val="191919"/>
          <w:sz w:val="22"/>
          <w:szCs w:val="22"/>
          <w:bdr w:val="none" w:sz="0" w:space="0" w:color="auto" w:frame="1"/>
        </w:rPr>
        <w:t>Financial contribution for research related travel from the Associate Dean for Undergraduate Education</w:t>
      </w:r>
      <w:r w:rsidR="00AA748B" w:rsidRPr="009B6560">
        <w:rPr>
          <w:rFonts w:ascii="Times" w:hAnsi="Times" w:cs="Helvetica"/>
          <w:bCs/>
          <w:color w:val="191919"/>
          <w:sz w:val="22"/>
          <w:szCs w:val="22"/>
          <w:bdr w:val="none" w:sz="0" w:space="0" w:color="auto" w:frame="1"/>
        </w:rPr>
        <w:t>: $600</w:t>
      </w:r>
    </w:p>
    <w:p w14:paraId="4E09152C" w14:textId="785774D1" w:rsidR="00D14342" w:rsidRPr="009B6560" w:rsidRDefault="00D14342" w:rsidP="001544E7">
      <w:pPr>
        <w:spacing w:after="0" w:line="240" w:lineRule="auto"/>
        <w:rPr>
          <w:rFonts w:ascii="Times" w:eastAsia="Times New Roman" w:hAnsi="Times"/>
          <w:sz w:val="22"/>
          <w:szCs w:val="22"/>
        </w:rPr>
      </w:pPr>
      <w:r w:rsidRPr="009B6560">
        <w:rPr>
          <w:rFonts w:ascii="Times" w:eastAsia="Times New Roman" w:hAnsi="Times"/>
          <w:sz w:val="22"/>
          <w:szCs w:val="22"/>
        </w:rPr>
        <w:t>Global Oregon International Research fund: $2000</w:t>
      </w:r>
    </w:p>
    <w:p w14:paraId="7B762BC5" w14:textId="7F7A1F4C" w:rsidR="00D14342" w:rsidRPr="00D14342" w:rsidRDefault="00D14342" w:rsidP="001544E7">
      <w:pPr>
        <w:spacing w:after="0" w:line="240" w:lineRule="auto"/>
        <w:rPr>
          <w:rFonts w:ascii="Times" w:eastAsia="Times New Roman" w:hAnsi="Times"/>
          <w:sz w:val="20"/>
          <w:szCs w:val="20"/>
        </w:rPr>
      </w:pPr>
    </w:p>
    <w:p w14:paraId="6E09E1A0" w14:textId="77777777" w:rsidR="00D14342" w:rsidRPr="00C305CF" w:rsidRDefault="00D14342" w:rsidP="001544E7">
      <w:pPr>
        <w:pStyle w:val="NormalWeb"/>
        <w:shd w:val="clear" w:color="auto" w:fill="FFFFFF"/>
        <w:spacing w:before="0" w:beforeAutospacing="0" w:after="0" w:afterAutospacing="0"/>
        <w:textAlignment w:val="baseline"/>
        <w:rPr>
          <w:rStyle w:val="Strong"/>
          <w:rFonts w:ascii="Times" w:hAnsi="Times" w:cs="Helvetica"/>
          <w:b w:val="0"/>
          <w:color w:val="191919"/>
          <w:sz w:val="22"/>
          <w:szCs w:val="22"/>
          <w:bdr w:val="none" w:sz="0" w:space="0" w:color="auto" w:frame="1"/>
        </w:rPr>
      </w:pPr>
    </w:p>
    <w:p w14:paraId="6869F260" w14:textId="77777777" w:rsidR="00D64FB8" w:rsidRPr="00C305CF" w:rsidRDefault="00D64FB8" w:rsidP="001544E7">
      <w:pPr>
        <w:pStyle w:val="NormalWeb"/>
        <w:shd w:val="clear" w:color="auto" w:fill="FFFFFF"/>
        <w:spacing w:before="0" w:beforeAutospacing="0" w:after="0" w:afterAutospacing="0"/>
        <w:textAlignment w:val="baseline"/>
        <w:rPr>
          <w:rFonts w:ascii="Times" w:hAnsi="Times" w:cs="Helvetica"/>
          <w:color w:val="191919"/>
          <w:sz w:val="22"/>
          <w:szCs w:val="22"/>
        </w:rPr>
      </w:pPr>
    </w:p>
    <w:p w14:paraId="43843CBE" w14:textId="77777777" w:rsidR="00A54369" w:rsidRPr="00C305CF" w:rsidRDefault="00A54369" w:rsidP="001544E7">
      <w:pPr>
        <w:pStyle w:val="NormalWeb"/>
        <w:shd w:val="clear" w:color="auto" w:fill="FFFFFF"/>
        <w:spacing w:before="0" w:beforeAutospacing="0" w:after="0" w:afterAutospacing="0"/>
        <w:textAlignment w:val="baseline"/>
        <w:rPr>
          <w:rStyle w:val="Strong"/>
          <w:rFonts w:ascii="Times" w:hAnsi="Times" w:cs="Helvetica"/>
          <w:color w:val="191919"/>
          <w:sz w:val="22"/>
          <w:szCs w:val="22"/>
          <w:bdr w:val="none" w:sz="0" w:space="0" w:color="auto" w:frame="1"/>
        </w:rPr>
      </w:pPr>
      <w:r w:rsidRPr="00C305CF">
        <w:rPr>
          <w:rStyle w:val="Strong"/>
          <w:rFonts w:ascii="Times" w:hAnsi="Times" w:cs="Helvetica"/>
          <w:color w:val="191919"/>
          <w:sz w:val="22"/>
          <w:szCs w:val="22"/>
          <w:bdr w:val="none" w:sz="0" w:space="0" w:color="auto" w:frame="1"/>
        </w:rPr>
        <w:t>INTERESTS</w:t>
      </w:r>
      <w:r w:rsidR="00BE19BE" w:rsidRPr="00C305CF">
        <w:rPr>
          <w:rStyle w:val="Strong"/>
          <w:rFonts w:ascii="Times" w:hAnsi="Times" w:cs="Helvetica"/>
          <w:color w:val="191919"/>
          <w:sz w:val="22"/>
          <w:szCs w:val="22"/>
          <w:bdr w:val="none" w:sz="0" w:space="0" w:color="auto" w:frame="1"/>
        </w:rPr>
        <w:t>:</w:t>
      </w:r>
    </w:p>
    <w:p w14:paraId="431B2621" w14:textId="2DAA5A37" w:rsidR="00993FD6" w:rsidRPr="00C305CF" w:rsidRDefault="009B6560" w:rsidP="001544E7">
      <w:pPr>
        <w:pStyle w:val="NormalWeb"/>
        <w:shd w:val="clear" w:color="auto" w:fill="FFFFFF"/>
        <w:spacing w:before="0" w:beforeAutospacing="0" w:after="0" w:afterAutospacing="0"/>
        <w:textAlignment w:val="baseline"/>
        <w:rPr>
          <w:rFonts w:ascii="Times" w:hAnsi="Times" w:cs="Helvetica"/>
          <w:color w:val="191919"/>
          <w:sz w:val="22"/>
          <w:szCs w:val="22"/>
        </w:rPr>
      </w:pPr>
      <w:r>
        <w:rPr>
          <w:rStyle w:val="Strong"/>
          <w:rFonts w:ascii="Times" w:hAnsi="Times" w:cs="Helvetica"/>
          <w:b w:val="0"/>
          <w:color w:val="191919"/>
          <w:sz w:val="22"/>
          <w:szCs w:val="22"/>
          <w:bdr w:val="none" w:sz="0" w:space="0" w:color="auto" w:frame="1"/>
        </w:rPr>
        <w:t>Evolutionary psychology</w:t>
      </w:r>
      <w:r w:rsidR="00C431B0" w:rsidRPr="00C305CF">
        <w:rPr>
          <w:rStyle w:val="Strong"/>
          <w:rFonts w:ascii="Times" w:hAnsi="Times" w:cs="Helvetica"/>
          <w:b w:val="0"/>
          <w:color w:val="191919"/>
          <w:sz w:val="22"/>
          <w:szCs w:val="22"/>
          <w:bdr w:val="none" w:sz="0" w:space="0" w:color="auto" w:frame="1"/>
        </w:rPr>
        <w:t>,</w:t>
      </w:r>
      <w:r>
        <w:rPr>
          <w:rStyle w:val="Strong"/>
          <w:rFonts w:ascii="Times" w:hAnsi="Times" w:cs="Helvetica"/>
          <w:b w:val="0"/>
          <w:color w:val="191919"/>
          <w:sz w:val="22"/>
          <w:szCs w:val="22"/>
          <w:bdr w:val="none" w:sz="0" w:space="0" w:color="auto" w:frame="1"/>
        </w:rPr>
        <w:t xml:space="preserve"> human life history t</w:t>
      </w:r>
      <w:r w:rsidR="001544E7">
        <w:rPr>
          <w:rStyle w:val="Strong"/>
          <w:rFonts w:ascii="Times" w:hAnsi="Times" w:cs="Helvetica"/>
          <w:b w:val="0"/>
          <w:color w:val="191919"/>
          <w:sz w:val="22"/>
          <w:szCs w:val="22"/>
          <w:bdr w:val="none" w:sz="0" w:space="0" w:color="auto" w:frame="1"/>
        </w:rPr>
        <w:t>heory</w:t>
      </w:r>
      <w:r>
        <w:rPr>
          <w:rStyle w:val="Strong"/>
          <w:rFonts w:ascii="Times" w:hAnsi="Times" w:cs="Helvetica"/>
          <w:b w:val="0"/>
          <w:color w:val="191919"/>
          <w:sz w:val="22"/>
          <w:szCs w:val="22"/>
          <w:bdr w:val="none" w:sz="0" w:space="0" w:color="auto" w:frame="1"/>
        </w:rPr>
        <w:t>,</w:t>
      </w:r>
      <w:r w:rsidR="00C431B0" w:rsidRPr="00C305CF">
        <w:rPr>
          <w:rStyle w:val="Strong"/>
          <w:rFonts w:ascii="Times" w:hAnsi="Times" w:cs="Helvetica"/>
          <w:b w:val="0"/>
          <w:color w:val="191919"/>
          <w:sz w:val="22"/>
          <w:szCs w:val="22"/>
          <w:bdr w:val="none" w:sz="0" w:space="0" w:color="auto" w:frame="1"/>
        </w:rPr>
        <w:t xml:space="preserve"> m</w:t>
      </w:r>
      <w:r w:rsidR="00104822">
        <w:rPr>
          <w:rStyle w:val="Strong"/>
          <w:rFonts w:ascii="Times" w:hAnsi="Times" w:cs="Helvetica"/>
          <w:b w:val="0"/>
          <w:color w:val="191919"/>
          <w:sz w:val="22"/>
          <w:szCs w:val="22"/>
          <w:bdr w:val="none" w:sz="0" w:space="0" w:color="auto" w:frame="1"/>
        </w:rPr>
        <w:t>arket integration</w:t>
      </w:r>
      <w:r w:rsidR="00C431B0" w:rsidRPr="00C305CF">
        <w:rPr>
          <w:rStyle w:val="Strong"/>
          <w:rFonts w:ascii="Times" w:hAnsi="Times" w:cs="Helvetica"/>
          <w:b w:val="0"/>
          <w:color w:val="191919"/>
          <w:sz w:val="22"/>
          <w:szCs w:val="22"/>
          <w:bdr w:val="none" w:sz="0" w:space="0" w:color="auto" w:frame="1"/>
        </w:rPr>
        <w:t>,</w:t>
      </w:r>
      <w:r w:rsidR="00524FF3" w:rsidRPr="00C305CF">
        <w:rPr>
          <w:rStyle w:val="Strong"/>
          <w:rFonts w:ascii="Times" w:hAnsi="Times" w:cs="Helvetica"/>
          <w:b w:val="0"/>
          <w:color w:val="191919"/>
          <w:sz w:val="22"/>
          <w:szCs w:val="22"/>
          <w:bdr w:val="none" w:sz="0" w:space="0" w:color="auto" w:frame="1"/>
        </w:rPr>
        <w:t xml:space="preserve"> human attraction,</w:t>
      </w:r>
      <w:r w:rsidR="004F1174" w:rsidRPr="00C305CF">
        <w:rPr>
          <w:rStyle w:val="Strong"/>
          <w:rFonts w:ascii="Times" w:hAnsi="Times" w:cs="Helvetica"/>
          <w:b w:val="0"/>
          <w:color w:val="191919"/>
          <w:sz w:val="22"/>
          <w:szCs w:val="22"/>
          <w:bdr w:val="none" w:sz="0" w:space="0" w:color="auto" w:frame="1"/>
        </w:rPr>
        <w:t xml:space="preserve"> </w:t>
      </w:r>
      <w:r w:rsidR="00993FD6" w:rsidRPr="00C305CF">
        <w:rPr>
          <w:rStyle w:val="Strong"/>
          <w:rFonts w:ascii="Times" w:hAnsi="Times" w:cs="Helvetica"/>
          <w:b w:val="0"/>
          <w:color w:val="191919"/>
          <w:sz w:val="22"/>
          <w:szCs w:val="22"/>
          <w:bdr w:val="none" w:sz="0" w:space="0" w:color="auto" w:frame="1"/>
        </w:rPr>
        <w:t xml:space="preserve">non-communicable diseases, </w:t>
      </w:r>
      <w:r w:rsidR="00EB2FF0" w:rsidRPr="00C305CF">
        <w:rPr>
          <w:rStyle w:val="Strong"/>
          <w:rFonts w:ascii="Times" w:hAnsi="Times" w:cs="Helvetica"/>
          <w:b w:val="0"/>
          <w:color w:val="191919"/>
          <w:sz w:val="22"/>
          <w:szCs w:val="22"/>
          <w:bdr w:val="none" w:sz="0" w:space="0" w:color="auto" w:frame="1"/>
        </w:rPr>
        <w:t>addiction/substance abuse,</w:t>
      </w:r>
      <w:r w:rsidR="00993FD6" w:rsidRPr="00C305CF">
        <w:rPr>
          <w:rStyle w:val="Strong"/>
          <w:rFonts w:ascii="Times" w:hAnsi="Times" w:cs="Helvetica"/>
          <w:b w:val="0"/>
          <w:color w:val="191919"/>
          <w:sz w:val="22"/>
          <w:szCs w:val="22"/>
          <w:bdr w:val="none" w:sz="0" w:space="0" w:color="auto" w:frame="1"/>
        </w:rPr>
        <w:t xml:space="preserve"> </w:t>
      </w:r>
      <w:r w:rsidR="00C56285" w:rsidRPr="00C305CF">
        <w:rPr>
          <w:rStyle w:val="Strong"/>
          <w:rFonts w:ascii="Times" w:hAnsi="Times" w:cs="Helvetica"/>
          <w:b w:val="0"/>
          <w:color w:val="191919"/>
          <w:sz w:val="22"/>
          <w:szCs w:val="22"/>
          <w:bdr w:val="none" w:sz="0" w:space="0" w:color="auto" w:frame="1"/>
        </w:rPr>
        <w:t>Latin America</w:t>
      </w:r>
      <w:r w:rsidR="004F1174" w:rsidRPr="00C305CF">
        <w:rPr>
          <w:rStyle w:val="Strong"/>
          <w:rFonts w:ascii="Times" w:hAnsi="Times" w:cs="Helvetica"/>
          <w:b w:val="0"/>
          <w:color w:val="191919"/>
          <w:sz w:val="22"/>
          <w:szCs w:val="22"/>
          <w:bdr w:val="none" w:sz="0" w:space="0" w:color="auto" w:frame="1"/>
        </w:rPr>
        <w:t xml:space="preserve">, </w:t>
      </w:r>
      <w:r w:rsidR="00C431B0" w:rsidRPr="00C305CF">
        <w:rPr>
          <w:rStyle w:val="Strong"/>
          <w:rFonts w:ascii="Times" w:hAnsi="Times" w:cs="Helvetica"/>
          <w:b w:val="0"/>
          <w:color w:val="191919"/>
          <w:sz w:val="22"/>
          <w:szCs w:val="22"/>
          <w:bdr w:val="none" w:sz="0" w:space="0" w:color="auto" w:frame="1"/>
        </w:rPr>
        <w:t xml:space="preserve">and </w:t>
      </w:r>
      <w:r w:rsidR="004F1174" w:rsidRPr="00C305CF">
        <w:rPr>
          <w:rStyle w:val="Strong"/>
          <w:rFonts w:ascii="Times" w:hAnsi="Times" w:cs="Helvetica"/>
          <w:b w:val="0"/>
          <w:color w:val="191919"/>
          <w:sz w:val="22"/>
          <w:szCs w:val="22"/>
          <w:bdr w:val="none" w:sz="0" w:space="0" w:color="auto" w:frame="1"/>
        </w:rPr>
        <w:t>hunter-</w:t>
      </w:r>
      <w:r w:rsidR="00EB2FF0" w:rsidRPr="00C305CF">
        <w:rPr>
          <w:rStyle w:val="Strong"/>
          <w:rFonts w:ascii="Times" w:hAnsi="Times" w:cs="Helvetica"/>
          <w:b w:val="0"/>
          <w:color w:val="191919"/>
          <w:sz w:val="22"/>
          <w:szCs w:val="22"/>
          <w:bdr w:val="none" w:sz="0" w:space="0" w:color="auto" w:frame="1"/>
        </w:rPr>
        <w:t>gatherers.</w:t>
      </w:r>
    </w:p>
    <w:p w14:paraId="0392A96B" w14:textId="77777777" w:rsidR="00A54369" w:rsidRPr="00C305CF" w:rsidRDefault="00A54369" w:rsidP="001544E7">
      <w:pPr>
        <w:spacing w:line="240" w:lineRule="auto"/>
        <w:rPr>
          <w:rFonts w:ascii="Times" w:hAnsi="Times"/>
          <w:sz w:val="22"/>
          <w:szCs w:val="22"/>
        </w:rPr>
      </w:pPr>
    </w:p>
    <w:p w14:paraId="2DBE31AF" w14:textId="3C22B4D7" w:rsidR="00D87D47" w:rsidRPr="00C305CF" w:rsidRDefault="00D87D47" w:rsidP="001544E7">
      <w:pPr>
        <w:spacing w:line="240" w:lineRule="auto"/>
        <w:rPr>
          <w:rFonts w:ascii="Times" w:hAnsi="Times"/>
          <w:b/>
          <w:sz w:val="22"/>
          <w:szCs w:val="22"/>
        </w:rPr>
      </w:pPr>
      <w:r w:rsidRPr="00C305CF">
        <w:rPr>
          <w:rFonts w:ascii="Times" w:hAnsi="Times"/>
          <w:b/>
          <w:sz w:val="22"/>
          <w:szCs w:val="22"/>
        </w:rPr>
        <w:t>Language Proficiencies:</w:t>
      </w:r>
    </w:p>
    <w:p w14:paraId="0721F0E2" w14:textId="62426927" w:rsidR="00D87D47" w:rsidRPr="00C305CF" w:rsidRDefault="00D87D47" w:rsidP="001544E7">
      <w:pPr>
        <w:spacing w:line="240" w:lineRule="auto"/>
        <w:rPr>
          <w:rFonts w:ascii="Times" w:hAnsi="Times"/>
          <w:sz w:val="22"/>
          <w:szCs w:val="22"/>
        </w:rPr>
      </w:pPr>
      <w:r w:rsidRPr="00C305CF">
        <w:rPr>
          <w:rFonts w:ascii="Times" w:hAnsi="Times"/>
          <w:sz w:val="22"/>
          <w:szCs w:val="22"/>
        </w:rPr>
        <w:t>Spanish: Intermediate speaking, reading, and writi</w:t>
      </w:r>
      <w:r w:rsidR="00AA748B" w:rsidRPr="00C305CF">
        <w:rPr>
          <w:rFonts w:ascii="Times" w:hAnsi="Times"/>
          <w:sz w:val="22"/>
          <w:szCs w:val="22"/>
        </w:rPr>
        <w:t>ng.</w:t>
      </w:r>
    </w:p>
    <w:sectPr w:rsidR="00D87D47" w:rsidRPr="00C3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860"/>
    <w:rsid w:val="00060DEA"/>
    <w:rsid w:val="00104822"/>
    <w:rsid w:val="00114574"/>
    <w:rsid w:val="001544E7"/>
    <w:rsid w:val="00197339"/>
    <w:rsid w:val="001F30C4"/>
    <w:rsid w:val="002418F9"/>
    <w:rsid w:val="00282FD6"/>
    <w:rsid w:val="002B1D81"/>
    <w:rsid w:val="00304F2A"/>
    <w:rsid w:val="003A1F05"/>
    <w:rsid w:val="003D35CB"/>
    <w:rsid w:val="00420F9E"/>
    <w:rsid w:val="004F1174"/>
    <w:rsid w:val="005063B1"/>
    <w:rsid w:val="00524FF3"/>
    <w:rsid w:val="00572F24"/>
    <w:rsid w:val="006446A5"/>
    <w:rsid w:val="00714F20"/>
    <w:rsid w:val="00756F0A"/>
    <w:rsid w:val="007865AA"/>
    <w:rsid w:val="008950B5"/>
    <w:rsid w:val="00921338"/>
    <w:rsid w:val="0092610F"/>
    <w:rsid w:val="00946E51"/>
    <w:rsid w:val="00993FD6"/>
    <w:rsid w:val="009B6560"/>
    <w:rsid w:val="00A10A6A"/>
    <w:rsid w:val="00A54369"/>
    <w:rsid w:val="00A84EB6"/>
    <w:rsid w:val="00A85F61"/>
    <w:rsid w:val="00AA71A1"/>
    <w:rsid w:val="00AA748B"/>
    <w:rsid w:val="00AB1C8A"/>
    <w:rsid w:val="00AB7255"/>
    <w:rsid w:val="00AC321E"/>
    <w:rsid w:val="00B24106"/>
    <w:rsid w:val="00B4549B"/>
    <w:rsid w:val="00B73753"/>
    <w:rsid w:val="00B84DFD"/>
    <w:rsid w:val="00B84FD4"/>
    <w:rsid w:val="00B930C2"/>
    <w:rsid w:val="00BC383F"/>
    <w:rsid w:val="00BD5995"/>
    <w:rsid w:val="00BE19BE"/>
    <w:rsid w:val="00C305CF"/>
    <w:rsid w:val="00C431B0"/>
    <w:rsid w:val="00C56285"/>
    <w:rsid w:val="00CF76BB"/>
    <w:rsid w:val="00D14342"/>
    <w:rsid w:val="00D64FB8"/>
    <w:rsid w:val="00D87D47"/>
    <w:rsid w:val="00D95895"/>
    <w:rsid w:val="00DE0053"/>
    <w:rsid w:val="00E21A6F"/>
    <w:rsid w:val="00EB2FF0"/>
    <w:rsid w:val="00EB3C0D"/>
    <w:rsid w:val="00F029E7"/>
    <w:rsid w:val="00F41FFC"/>
    <w:rsid w:val="00F925D6"/>
    <w:rsid w:val="00FA4860"/>
    <w:rsid w:val="00FE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2E195"/>
  <w15:docId w15:val="{986B0929-EDAB-904B-BC94-E2E07AC3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369"/>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A54369"/>
    <w:rPr>
      <w:b/>
      <w:bCs/>
    </w:rPr>
  </w:style>
  <w:style w:type="character" w:styleId="Emphasis">
    <w:name w:val="Emphasis"/>
    <w:basedOn w:val="DefaultParagraphFont"/>
    <w:uiPriority w:val="20"/>
    <w:qFormat/>
    <w:rsid w:val="00A54369"/>
    <w:rPr>
      <w:i/>
      <w:iCs/>
    </w:rPr>
  </w:style>
  <w:style w:type="character" w:customStyle="1" w:styleId="apple-converted-space">
    <w:name w:val="apple-converted-space"/>
    <w:basedOn w:val="DefaultParagraphFont"/>
    <w:rsid w:val="00A54369"/>
  </w:style>
  <w:style w:type="character" w:styleId="Hyperlink">
    <w:name w:val="Hyperlink"/>
    <w:basedOn w:val="DefaultParagraphFont"/>
    <w:uiPriority w:val="99"/>
    <w:unhideWhenUsed/>
    <w:rsid w:val="00A54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866">
      <w:bodyDiv w:val="1"/>
      <w:marLeft w:val="0"/>
      <w:marRight w:val="0"/>
      <w:marTop w:val="0"/>
      <w:marBottom w:val="0"/>
      <w:divBdr>
        <w:top w:val="none" w:sz="0" w:space="0" w:color="auto"/>
        <w:left w:val="none" w:sz="0" w:space="0" w:color="auto"/>
        <w:bottom w:val="none" w:sz="0" w:space="0" w:color="auto"/>
        <w:right w:val="none" w:sz="0" w:space="0" w:color="auto"/>
      </w:divBdr>
      <w:divsChild>
        <w:div w:id="1010595938">
          <w:marLeft w:val="0"/>
          <w:marRight w:val="0"/>
          <w:marTop w:val="0"/>
          <w:marBottom w:val="0"/>
          <w:divBdr>
            <w:top w:val="none" w:sz="0" w:space="0" w:color="auto"/>
            <w:left w:val="none" w:sz="0" w:space="0" w:color="auto"/>
            <w:bottom w:val="none" w:sz="0" w:space="0" w:color="auto"/>
            <w:right w:val="none" w:sz="0" w:space="0" w:color="auto"/>
          </w:divBdr>
          <w:divsChild>
            <w:div w:id="131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4077">
      <w:bodyDiv w:val="1"/>
      <w:marLeft w:val="0"/>
      <w:marRight w:val="0"/>
      <w:marTop w:val="0"/>
      <w:marBottom w:val="0"/>
      <w:divBdr>
        <w:top w:val="none" w:sz="0" w:space="0" w:color="auto"/>
        <w:left w:val="none" w:sz="0" w:space="0" w:color="auto"/>
        <w:bottom w:val="none" w:sz="0" w:space="0" w:color="auto"/>
        <w:right w:val="none" w:sz="0" w:space="0" w:color="auto"/>
      </w:divBdr>
    </w:div>
    <w:div w:id="265617411">
      <w:bodyDiv w:val="1"/>
      <w:marLeft w:val="0"/>
      <w:marRight w:val="0"/>
      <w:marTop w:val="0"/>
      <w:marBottom w:val="0"/>
      <w:divBdr>
        <w:top w:val="none" w:sz="0" w:space="0" w:color="auto"/>
        <w:left w:val="none" w:sz="0" w:space="0" w:color="auto"/>
        <w:bottom w:val="none" w:sz="0" w:space="0" w:color="auto"/>
        <w:right w:val="none" w:sz="0" w:space="0" w:color="auto"/>
      </w:divBdr>
    </w:div>
    <w:div w:id="821626144">
      <w:bodyDiv w:val="1"/>
      <w:marLeft w:val="0"/>
      <w:marRight w:val="0"/>
      <w:marTop w:val="0"/>
      <w:marBottom w:val="0"/>
      <w:divBdr>
        <w:top w:val="none" w:sz="0" w:space="0" w:color="auto"/>
        <w:left w:val="none" w:sz="0" w:space="0" w:color="auto"/>
        <w:bottom w:val="none" w:sz="0" w:space="0" w:color="auto"/>
        <w:right w:val="none" w:sz="0" w:space="0" w:color="auto"/>
      </w:divBdr>
    </w:div>
    <w:div w:id="913660921">
      <w:bodyDiv w:val="1"/>
      <w:marLeft w:val="0"/>
      <w:marRight w:val="0"/>
      <w:marTop w:val="0"/>
      <w:marBottom w:val="0"/>
      <w:divBdr>
        <w:top w:val="none" w:sz="0" w:space="0" w:color="auto"/>
        <w:left w:val="none" w:sz="0" w:space="0" w:color="auto"/>
        <w:bottom w:val="none" w:sz="0" w:space="0" w:color="auto"/>
        <w:right w:val="none" w:sz="0" w:space="0" w:color="auto"/>
      </w:divBdr>
    </w:div>
    <w:div w:id="1012339284">
      <w:bodyDiv w:val="1"/>
      <w:marLeft w:val="0"/>
      <w:marRight w:val="0"/>
      <w:marTop w:val="0"/>
      <w:marBottom w:val="0"/>
      <w:divBdr>
        <w:top w:val="none" w:sz="0" w:space="0" w:color="auto"/>
        <w:left w:val="none" w:sz="0" w:space="0" w:color="auto"/>
        <w:bottom w:val="none" w:sz="0" w:space="0" w:color="auto"/>
        <w:right w:val="none" w:sz="0" w:space="0" w:color="auto"/>
      </w:divBdr>
    </w:div>
    <w:div w:id="15874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rin3@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1247</Words>
  <Characters>6099</Characters>
  <Application>Microsoft Office Word</Application>
  <DocSecurity>0</DocSecurity>
  <Lines>89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Harrington</dc:creator>
  <cp:keywords/>
  <dc:description/>
  <cp:lastModifiedBy>Chris Harrington</cp:lastModifiedBy>
  <cp:revision>44</cp:revision>
  <dcterms:created xsi:type="dcterms:W3CDTF">2015-10-20T04:07:00Z</dcterms:created>
  <dcterms:modified xsi:type="dcterms:W3CDTF">2021-02-13T18:58:00Z</dcterms:modified>
</cp:coreProperties>
</file>