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BF" w:rsidRDefault="00CB5BBF" w:rsidP="00CB5BBF">
      <w:pPr>
        <w:pStyle w:val="EndnoteText"/>
        <w:spacing w:after="0"/>
        <w:jc w:val="center"/>
        <w:rPr>
          <w:spacing w:val="0"/>
          <w:szCs w:val="24"/>
        </w:rPr>
      </w:pPr>
      <w:r>
        <w:rPr>
          <w:spacing w:val="0"/>
          <w:szCs w:val="24"/>
        </w:rPr>
        <w:t>CURRICULUM VITAE</w:t>
      </w:r>
    </w:p>
    <w:p w:rsidR="00CB5BBF" w:rsidRDefault="00CB5BBF" w:rsidP="00CB5BBF">
      <w:pPr>
        <w:jc w:val="center"/>
      </w:pPr>
      <w:r>
        <w:t>Daria S. Smirnova</w:t>
      </w:r>
    </w:p>
    <w:p w:rsidR="00CB5BBF" w:rsidRDefault="00CB5BBF" w:rsidP="00CB5BBF">
      <w:pPr>
        <w:jc w:val="center"/>
      </w:pPr>
      <w:r>
        <w:t>1764 East 17</w:t>
      </w:r>
      <w:r>
        <w:rPr>
          <w:vertAlign w:val="superscript"/>
        </w:rPr>
        <w:t>th</w:t>
      </w:r>
      <w:r>
        <w:t xml:space="preserve"> Ave, Eugene, OR, 97403</w:t>
      </w:r>
    </w:p>
    <w:p w:rsidR="00CB5BBF" w:rsidRDefault="00E4776A" w:rsidP="00CB5BBF">
      <w:pPr>
        <w:jc w:val="center"/>
      </w:pPr>
      <w:hyperlink r:id="rId4" w:history="1">
        <w:r w:rsidR="00CB5BBF">
          <w:rPr>
            <w:rStyle w:val="Hyperlink"/>
          </w:rPr>
          <w:t>darias@uoregon.edu</w:t>
        </w:r>
      </w:hyperlink>
      <w:r w:rsidR="00CB5BBF">
        <w:t>; 541-2327937</w:t>
      </w:r>
    </w:p>
    <w:p w:rsidR="00CB5BBF" w:rsidRDefault="00CB5BBF" w:rsidP="00CB5BBF">
      <w:pPr>
        <w:tabs>
          <w:tab w:val="left" w:pos="540"/>
        </w:tabs>
        <w:jc w:val="center"/>
      </w:pPr>
    </w:p>
    <w:p w:rsidR="00CB5BBF" w:rsidRDefault="00CB5BBF" w:rsidP="00CB5BBF"/>
    <w:p w:rsidR="00CB5BBF" w:rsidRDefault="00CB5BBF" w:rsidP="00CB5BBF">
      <w:r>
        <w:t>GRADUATE AND UNDERGRADUATE SCHOOLS ATTENDED:</w:t>
      </w:r>
    </w:p>
    <w:p w:rsidR="00CB5BBF" w:rsidRDefault="00CB5BBF" w:rsidP="00CB5BBF"/>
    <w:p w:rsidR="00E4776A" w:rsidRDefault="00CB5BBF" w:rsidP="00CB5BBF">
      <w:pPr>
        <w:pStyle w:val="UO-HangingIndent"/>
        <w:widowControl/>
        <w:rPr>
          <w:szCs w:val="24"/>
        </w:rPr>
      </w:pPr>
      <w:r>
        <w:rPr>
          <w:szCs w:val="24"/>
        </w:rPr>
        <w:tab/>
      </w:r>
      <w:r w:rsidR="00E4776A">
        <w:rPr>
          <w:szCs w:val="24"/>
        </w:rPr>
        <w:t>Currently: 4</w:t>
      </w:r>
      <w:r w:rsidR="00E4776A">
        <w:rPr>
          <w:szCs w:val="24"/>
          <w:vertAlign w:val="superscript"/>
        </w:rPr>
        <w:t>th</w:t>
      </w:r>
      <w:r w:rsidR="00E4776A">
        <w:rPr>
          <w:szCs w:val="24"/>
        </w:rPr>
        <w:t xml:space="preserve"> year Ph.D. student in Comparative Literature, University of Oregon</w:t>
      </w:r>
      <w:r w:rsidR="00E4776A">
        <w:rPr>
          <w:szCs w:val="24"/>
        </w:rPr>
        <w:tab/>
      </w:r>
    </w:p>
    <w:p w:rsidR="00E4776A" w:rsidRDefault="00E4776A" w:rsidP="00CB5BBF">
      <w:pPr>
        <w:pStyle w:val="UO-HangingIndent"/>
        <w:widowControl/>
        <w:rPr>
          <w:szCs w:val="24"/>
        </w:rPr>
      </w:pPr>
    </w:p>
    <w:p w:rsidR="00CB5BBF" w:rsidRDefault="00E4776A" w:rsidP="00CB5BBF">
      <w:pPr>
        <w:pStyle w:val="UO-HangingIndent"/>
        <w:widowControl/>
        <w:rPr>
          <w:szCs w:val="24"/>
        </w:rPr>
      </w:pPr>
      <w:r>
        <w:rPr>
          <w:szCs w:val="24"/>
        </w:rPr>
        <w:tab/>
      </w:r>
      <w:r w:rsidR="00CB5BBF">
        <w:rPr>
          <w:szCs w:val="24"/>
        </w:rPr>
        <w:t>University of Oregon, Eugene – Master of Arts, Russian Literature, 2012</w:t>
      </w:r>
    </w:p>
    <w:p w:rsidR="00E4776A" w:rsidRDefault="00E4776A" w:rsidP="00CB5BBF">
      <w:pPr>
        <w:pStyle w:val="UO-HangingIndent"/>
        <w:widowControl/>
        <w:rPr>
          <w:szCs w:val="24"/>
        </w:rPr>
      </w:pPr>
    </w:p>
    <w:p w:rsidR="00CB5BBF" w:rsidRDefault="00CB5BBF" w:rsidP="00CB5BBF">
      <w:pPr>
        <w:pStyle w:val="UO-HangingIndent"/>
        <w:widowControl/>
        <w:rPr>
          <w:szCs w:val="24"/>
        </w:rPr>
      </w:pPr>
      <w:r>
        <w:rPr>
          <w:szCs w:val="24"/>
        </w:rPr>
        <w:tab/>
        <w:t>Vyatka State University of Humanities, Kirov, Russia – Bachelor of Arts, Lin</w:t>
      </w:r>
      <w:r w:rsidR="00E4776A">
        <w:rPr>
          <w:szCs w:val="24"/>
        </w:rPr>
        <w:t>guistics and Translation, 2008</w:t>
      </w:r>
    </w:p>
    <w:p w:rsidR="00CB5BBF" w:rsidRDefault="00CB5BBF" w:rsidP="00E4776A">
      <w:pPr>
        <w:pStyle w:val="UO-HangingIndent"/>
        <w:widowControl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CB5BBF" w:rsidRDefault="00CB5BBF" w:rsidP="00CB5BBF">
      <w:pPr>
        <w:pStyle w:val="UO-HangingIndent"/>
        <w:widowControl/>
        <w:ind w:left="720" w:hanging="720"/>
        <w:rPr>
          <w:szCs w:val="24"/>
        </w:rPr>
      </w:pPr>
      <w:r>
        <w:rPr>
          <w:szCs w:val="24"/>
        </w:rPr>
        <w:tab/>
      </w:r>
    </w:p>
    <w:p w:rsidR="00CB5BBF" w:rsidRDefault="00CB5BBF" w:rsidP="00CB5BBF">
      <w:r>
        <w:t>AREAS OF SPECIAL INTEREST:</w:t>
      </w:r>
    </w:p>
    <w:p w:rsidR="00CB5BBF" w:rsidRDefault="00CB5BBF" w:rsidP="00CB5BBF"/>
    <w:p w:rsidR="00CB5BBF" w:rsidRDefault="00CB5BBF" w:rsidP="00CB5BBF">
      <w:pPr>
        <w:ind w:left="720"/>
      </w:pPr>
      <w:r>
        <w:t>Translation and Film as Transmediation</w:t>
      </w:r>
    </w:p>
    <w:p w:rsidR="00CB5BBF" w:rsidRDefault="00CB5BBF" w:rsidP="00CB5BBF">
      <w:pPr>
        <w:ind w:left="720"/>
      </w:pPr>
      <w:r>
        <w:t>Bilingual text, Russian-English bilingual literature and literature in translation</w:t>
      </w:r>
    </w:p>
    <w:p w:rsidR="00CB5BBF" w:rsidRDefault="00CB5BBF" w:rsidP="00CB5BBF">
      <w:pPr>
        <w:ind w:left="720"/>
      </w:pPr>
      <w:r>
        <w:t>Anglophone exilic Russian writers in America, Nabokov and Brodsky studies</w:t>
      </w:r>
    </w:p>
    <w:p w:rsidR="00CB5BBF" w:rsidRDefault="00CB5BBF" w:rsidP="00CB5BBF">
      <w:pPr>
        <w:pStyle w:val="UO-HangingIndent"/>
        <w:widowControl/>
        <w:ind w:left="720" w:hanging="720"/>
        <w:rPr>
          <w:szCs w:val="24"/>
        </w:rPr>
      </w:pPr>
      <w:r>
        <w:rPr>
          <w:szCs w:val="24"/>
        </w:rPr>
        <w:tab/>
        <w:t>Contemporary Russian Prose and Cinematography</w:t>
      </w:r>
    </w:p>
    <w:p w:rsidR="00CB5BBF" w:rsidRDefault="00CB5BBF" w:rsidP="00CB5BBF">
      <w:pPr>
        <w:pStyle w:val="UO-HangingIndent"/>
        <w:widowControl/>
        <w:ind w:left="720" w:hanging="720"/>
        <w:rPr>
          <w:szCs w:val="24"/>
        </w:rPr>
      </w:pPr>
      <w:r>
        <w:rPr>
          <w:szCs w:val="24"/>
        </w:rPr>
        <w:tab/>
        <w:t>19th Century Russian Prose</w:t>
      </w:r>
    </w:p>
    <w:p w:rsidR="00CB5BBF" w:rsidRDefault="00CB5BBF" w:rsidP="00CB5BBF">
      <w:pPr>
        <w:pStyle w:val="UO-HangingIndent"/>
        <w:widowControl/>
        <w:ind w:left="720" w:hanging="720"/>
        <w:rPr>
          <w:szCs w:val="24"/>
        </w:rPr>
      </w:pPr>
      <w:r>
        <w:rPr>
          <w:szCs w:val="24"/>
        </w:rPr>
        <w:t xml:space="preserve">            Intertextuality in Literature and Pop Culture</w:t>
      </w:r>
    </w:p>
    <w:p w:rsidR="00CB5BBF" w:rsidRDefault="00CB5BBF" w:rsidP="00E4776A">
      <w:pPr>
        <w:pStyle w:val="UO-HangingIndent"/>
        <w:widowControl/>
        <w:ind w:left="720" w:hanging="720"/>
        <w:rPr>
          <w:szCs w:val="24"/>
        </w:rPr>
      </w:pPr>
      <w:r>
        <w:rPr>
          <w:szCs w:val="24"/>
        </w:rPr>
        <w:t xml:space="preserve">          </w:t>
      </w:r>
    </w:p>
    <w:p w:rsidR="00CB5BBF" w:rsidRDefault="00CB5BBF" w:rsidP="00CB5BBF">
      <w:pPr>
        <w:pStyle w:val="UO-HangingIndent"/>
        <w:widowControl/>
        <w:rPr>
          <w:szCs w:val="24"/>
        </w:rPr>
      </w:pPr>
    </w:p>
    <w:p w:rsidR="00CB5BBF" w:rsidRDefault="00CB5BBF" w:rsidP="00CB5BBF">
      <w:r>
        <w:t>PROFESSIONAL EXPERIENCE:</w:t>
      </w:r>
    </w:p>
    <w:p w:rsidR="00CB5BBF" w:rsidRDefault="00CB5BBF" w:rsidP="00CB5BBF"/>
    <w:p w:rsidR="00CB5BBF" w:rsidRPr="00CB5BBF" w:rsidRDefault="00CB5BBF" w:rsidP="00092E24">
      <w:pPr>
        <w:ind w:left="720" w:hanging="720"/>
        <w:mirrorIndents/>
      </w:pPr>
      <w:r>
        <w:t xml:space="preserve">In translation: </w:t>
      </w:r>
      <w:r>
        <w:rPr>
          <w:lang w:val="ru-RU"/>
        </w:rPr>
        <w:t>2013 – 2014</w:t>
      </w:r>
      <w:bookmarkStart w:id="0" w:name="_GoBack"/>
      <w:bookmarkEnd w:id="0"/>
      <w:r>
        <w:rPr>
          <w:lang w:val="ru-RU"/>
        </w:rPr>
        <w:t xml:space="preserve"> </w:t>
      </w:r>
      <w:r>
        <w:t>translator of Russian sec</w:t>
      </w:r>
      <w:r w:rsidR="00092E24">
        <w:t>tion of KIPU project for SpeechP</w:t>
      </w:r>
      <w:r>
        <w:t>ro</w:t>
      </w:r>
      <w:r w:rsidR="00092E24">
        <w:t xml:space="preserve"> (Speech Technology Center), St Petersburg, Russia. </w:t>
      </w:r>
    </w:p>
    <w:p w:rsidR="00CB5BBF" w:rsidRDefault="00CB5BBF" w:rsidP="00092E24">
      <w:pPr>
        <w:ind w:left="720" w:hanging="720"/>
        <w:mirrorIndents/>
      </w:pPr>
    </w:p>
    <w:p w:rsidR="00CB5BBF" w:rsidRDefault="00092E24" w:rsidP="00092E24">
      <w:pPr>
        <w:pStyle w:val="UO-HangingIndent"/>
        <w:widowControl/>
        <w:tabs>
          <w:tab w:val="clear" w:pos="720"/>
          <w:tab w:val="left" w:pos="1080"/>
        </w:tabs>
        <w:ind w:left="720" w:hanging="720"/>
        <w:mirrorIndents/>
        <w:rPr>
          <w:szCs w:val="24"/>
        </w:rPr>
      </w:pPr>
      <w:bookmarkStart w:id="1" w:name="Text46"/>
      <w:r>
        <w:rPr>
          <w:szCs w:val="24"/>
        </w:rPr>
        <w:t xml:space="preserve">In teaching: 2010 to present Instructor of Russian as a foreign language, Teaching Assistant at the Department of Comparative Literature, at the Department of German and Scandinavian, at the Composition Program of the Department of English. </w:t>
      </w:r>
      <w:r w:rsidR="00CB5BBF">
        <w:rPr>
          <w:szCs w:val="24"/>
        </w:rPr>
        <w:t>Graduate teaching fellow</w:t>
      </w:r>
      <w:bookmarkEnd w:id="1"/>
      <w:r>
        <w:rPr>
          <w:szCs w:val="24"/>
        </w:rPr>
        <w:t>, University of Oregon, Eugene, OR, USA.</w:t>
      </w:r>
    </w:p>
    <w:p w:rsidR="00E4776A" w:rsidRDefault="00E4776A" w:rsidP="00092E24">
      <w:pPr>
        <w:pStyle w:val="UO-HangingIndent"/>
        <w:widowControl/>
        <w:tabs>
          <w:tab w:val="clear" w:pos="720"/>
          <w:tab w:val="left" w:pos="1080"/>
        </w:tabs>
        <w:ind w:left="720" w:hanging="720"/>
        <w:mirrorIndents/>
        <w:rPr>
          <w:szCs w:val="24"/>
        </w:rPr>
      </w:pPr>
    </w:p>
    <w:p w:rsidR="00E4776A" w:rsidRDefault="00E4776A" w:rsidP="00092E24">
      <w:pPr>
        <w:pStyle w:val="UO-HangingIndent"/>
        <w:widowControl/>
        <w:tabs>
          <w:tab w:val="clear" w:pos="720"/>
          <w:tab w:val="left" w:pos="1080"/>
        </w:tabs>
        <w:ind w:left="720" w:hanging="720"/>
        <w:mirrorIndents/>
        <w:rPr>
          <w:szCs w:val="24"/>
        </w:rPr>
      </w:pPr>
      <w:r>
        <w:rPr>
          <w:szCs w:val="24"/>
        </w:rPr>
        <w:tab/>
        <w:t xml:space="preserve">September, 2012 – July, 2013 Instructor of Russian as a foreign language, </w:t>
      </w:r>
      <w:proofErr w:type="spellStart"/>
      <w:r>
        <w:rPr>
          <w:szCs w:val="24"/>
        </w:rPr>
        <w:t>Liden</w:t>
      </w:r>
      <w:proofErr w:type="spellEnd"/>
      <w:r>
        <w:rPr>
          <w:szCs w:val="24"/>
        </w:rPr>
        <w:t xml:space="preserve"> &amp; </w:t>
      </w:r>
      <w:proofErr w:type="spellStart"/>
      <w:r>
        <w:rPr>
          <w:szCs w:val="24"/>
        </w:rPr>
        <w:t>Denz</w:t>
      </w:r>
      <w:proofErr w:type="spellEnd"/>
      <w:r>
        <w:rPr>
          <w:szCs w:val="24"/>
        </w:rPr>
        <w:t xml:space="preserve"> Language Center, St Petersburg, Russia </w:t>
      </w:r>
    </w:p>
    <w:p w:rsidR="00CB5BBF" w:rsidRDefault="00CB5BBF" w:rsidP="00E4776A">
      <w:pPr>
        <w:pStyle w:val="UO-HangingIndent"/>
        <w:widowControl/>
        <w:ind w:left="0" w:firstLine="0"/>
        <w:rPr>
          <w:szCs w:val="24"/>
        </w:rPr>
      </w:pPr>
    </w:p>
    <w:p w:rsidR="00CB5BBF" w:rsidRDefault="00CB5BBF" w:rsidP="00CB5BBF">
      <w:r>
        <w:t>GRANTS, AWARDS, AND HONORS:</w:t>
      </w:r>
    </w:p>
    <w:p w:rsidR="00CB5BBF" w:rsidRDefault="00CB5BBF" w:rsidP="00CB5BBF"/>
    <w:p w:rsidR="00CB5BBF" w:rsidRDefault="00CB5BBF" w:rsidP="00CB5BBF">
      <w:r>
        <w:tab/>
      </w:r>
      <w:r>
        <w:rPr>
          <w:i/>
        </w:rPr>
        <w:t>Summa cum Laude</w:t>
      </w:r>
      <w:r>
        <w:t>, Vyatka State University of Humanities, 2008</w:t>
      </w:r>
    </w:p>
    <w:p w:rsidR="00CB5BBF" w:rsidRDefault="00CB5BBF" w:rsidP="00CB5BBF">
      <w:pPr>
        <w:ind w:firstLine="720"/>
      </w:pPr>
      <w:r>
        <w:t>Summer Writing Scholarship, Comparative Literature Department, University of Oregon, 2014</w:t>
      </w:r>
    </w:p>
    <w:p w:rsidR="00CB5BBF" w:rsidRDefault="00CB5BBF" w:rsidP="00CB5BBF"/>
    <w:p w:rsidR="00CB5BBF" w:rsidRDefault="00CB5BBF" w:rsidP="00CB5BBF">
      <w:pPr>
        <w:pStyle w:val="UO-HangingIndent"/>
        <w:rPr>
          <w:szCs w:val="24"/>
        </w:rPr>
      </w:pPr>
      <w:r>
        <w:rPr>
          <w:szCs w:val="24"/>
        </w:rPr>
        <w:tab/>
      </w:r>
    </w:p>
    <w:p w:rsidR="00CB5BBF" w:rsidRDefault="00CB5BBF" w:rsidP="00CB5BBF">
      <w:r>
        <w:lastRenderedPageBreak/>
        <w:t>PAPERS PRESENTED AND SUBMITTED TO PUBLICATION:</w:t>
      </w:r>
    </w:p>
    <w:p w:rsidR="00CB5BBF" w:rsidRDefault="00CB5BBF" w:rsidP="00CB5BBF"/>
    <w:p w:rsidR="00CB5BBF" w:rsidRDefault="00CB5BBF" w:rsidP="00CB5BBF">
      <w:pPr>
        <w:pStyle w:val="UO-HangingIndent"/>
        <w:tabs>
          <w:tab w:val="clear" w:pos="720"/>
          <w:tab w:val="left" w:pos="810"/>
        </w:tabs>
        <w:ind w:left="1440" w:hanging="720"/>
        <w:rPr>
          <w:szCs w:val="24"/>
        </w:rPr>
      </w:pPr>
      <w:r>
        <w:tab/>
      </w:r>
      <w:r>
        <w:rPr>
          <w:szCs w:val="24"/>
        </w:rPr>
        <w:t>“</w:t>
      </w:r>
      <w:proofErr w:type="spellStart"/>
      <w:r>
        <w:rPr>
          <w:szCs w:val="24"/>
        </w:rPr>
        <w:t>Marusia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Klimova</w:t>
      </w:r>
      <w:proofErr w:type="spellEnd"/>
      <w:r>
        <w:rPr>
          <w:szCs w:val="24"/>
        </w:rPr>
        <w:t xml:space="preserve"> and the Decadent Culture of Contemporary Saint Petersburg,” presented at </w:t>
      </w:r>
      <w:r>
        <w:t>The Russian, East European, and Eurasian Conference “</w:t>
      </w:r>
      <w:r>
        <w:rPr>
          <w:szCs w:val="24"/>
        </w:rPr>
        <w:t>Russian and East European Arts, World Stage”, University of Oregon, 2012.</w:t>
      </w:r>
    </w:p>
    <w:p w:rsidR="00CB5BBF" w:rsidRDefault="00CB5BBF" w:rsidP="00CB5BBF">
      <w:pPr>
        <w:pStyle w:val="UO-HangingIndent"/>
        <w:tabs>
          <w:tab w:val="clear" w:pos="720"/>
          <w:tab w:val="left" w:pos="810"/>
          <w:tab w:val="left" w:pos="3450"/>
        </w:tabs>
        <w:ind w:left="1440" w:hanging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B5BBF" w:rsidRDefault="00CB5BBF" w:rsidP="00CB5BBF">
      <w:pPr>
        <w:pStyle w:val="UO-HangingIndent"/>
        <w:ind w:left="1440" w:hanging="720"/>
        <w:contextualSpacing/>
      </w:pPr>
      <w:r>
        <w:t xml:space="preserve">“Alexander Pushkin’s The Bronze Horseman: A Literary Model of New Subjectivity,” submitted to </w:t>
      </w:r>
      <w:r>
        <w:rPr>
          <w:i/>
        </w:rPr>
        <w:t>Slavic and East European Journal</w:t>
      </w:r>
      <w:r>
        <w:t>, 2014.</w:t>
      </w:r>
    </w:p>
    <w:p w:rsidR="00CB5BBF" w:rsidRDefault="00CB5BBF" w:rsidP="00CB5BBF">
      <w:pPr>
        <w:pStyle w:val="UO-HangingIndent"/>
        <w:ind w:left="1440" w:hanging="720"/>
        <w:contextualSpacing/>
      </w:pPr>
    </w:p>
    <w:p w:rsidR="00CB5BBF" w:rsidRDefault="00CB5BBF" w:rsidP="00CB5BBF">
      <w:pPr>
        <w:pStyle w:val="UO-HangingIndent"/>
        <w:ind w:left="1440" w:hanging="720"/>
        <w:contextualSpacing/>
        <w:rPr>
          <w:szCs w:val="24"/>
        </w:rPr>
      </w:pPr>
      <w:r>
        <w:rPr>
          <w:szCs w:val="24"/>
        </w:rPr>
        <w:t xml:space="preserve"> “‘To Fix the Perilous Magic’: </w:t>
      </w:r>
      <w:r>
        <w:rPr>
          <w:i/>
          <w:szCs w:val="24"/>
        </w:rPr>
        <w:t>Lolita</w:t>
      </w:r>
      <w:r>
        <w:rPr>
          <w:szCs w:val="24"/>
        </w:rPr>
        <w:t xml:space="preserve"> on the Screen,” presented at The Biennial REEES Graduate Symposium, University of Oregon, </w:t>
      </w:r>
      <w:r w:rsidR="00E4776A">
        <w:rPr>
          <w:szCs w:val="24"/>
        </w:rPr>
        <w:t>2015.</w:t>
      </w:r>
    </w:p>
    <w:p w:rsidR="00921309" w:rsidRDefault="00921309"/>
    <w:sectPr w:rsidR="00921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69"/>
    <w:rsid w:val="00092E24"/>
    <w:rsid w:val="00921309"/>
    <w:rsid w:val="00B75669"/>
    <w:rsid w:val="00CB5BBF"/>
    <w:rsid w:val="00E4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E4CFA-CD56-497D-BA2B-0AEADB21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BB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CB5BBF"/>
    <w:pPr>
      <w:widowControl w:val="0"/>
      <w:spacing w:after="240"/>
    </w:pPr>
    <w:rPr>
      <w:spacing w:val="-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B5BBF"/>
    <w:rPr>
      <w:rFonts w:ascii="Times New Roman" w:eastAsia="Times New Roman" w:hAnsi="Times New Roman" w:cs="Times New Roman"/>
      <w:spacing w:val="-2"/>
      <w:sz w:val="24"/>
      <w:szCs w:val="20"/>
    </w:rPr>
  </w:style>
  <w:style w:type="paragraph" w:customStyle="1" w:styleId="UO-HangingIndent">
    <w:name w:val="UO - Hanging Indent"/>
    <w:basedOn w:val="Normal"/>
    <w:rsid w:val="00CB5BBF"/>
    <w:pPr>
      <w:widowControl w:val="0"/>
      <w:tabs>
        <w:tab w:val="left" w:pos="720"/>
      </w:tabs>
      <w:ind w:left="1008" w:hanging="10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ias@uoreg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Smirnova</dc:creator>
  <cp:keywords/>
  <dc:description/>
  <cp:lastModifiedBy>Darya Smirnova</cp:lastModifiedBy>
  <cp:revision>3</cp:revision>
  <dcterms:created xsi:type="dcterms:W3CDTF">2016-01-13T06:42:00Z</dcterms:created>
  <dcterms:modified xsi:type="dcterms:W3CDTF">2016-01-29T02:21:00Z</dcterms:modified>
</cp:coreProperties>
</file>