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2183" w:rsidRPr="00FB2607" w:rsidRDefault="00282183">
      <w:pPr>
        <w:rPr>
          <w:b/>
        </w:rPr>
      </w:pPr>
      <w:r w:rsidRPr="00FB2607">
        <w:rPr>
          <w:b/>
        </w:rPr>
        <w:t>James W. Givens</w:t>
      </w:r>
    </w:p>
    <w:p w:rsidR="00282183" w:rsidRPr="00FB2607" w:rsidRDefault="00282183"/>
    <w:p w:rsidR="00282183" w:rsidRPr="00FB2607" w:rsidRDefault="00282183">
      <w:r w:rsidRPr="00FB2607">
        <w:t xml:space="preserve">Career Senior </w:t>
      </w:r>
      <w:r w:rsidR="00D416F3">
        <w:t>Instructor II</w:t>
      </w:r>
    </w:p>
    <w:p w:rsidR="00282183" w:rsidRPr="00FB2607" w:rsidRDefault="00282183">
      <w:r w:rsidRPr="00FB2607">
        <w:t>Department of Architecture</w:t>
      </w:r>
      <w:r w:rsidR="002978E0">
        <w:t xml:space="preserve"> and Environment</w:t>
      </w:r>
    </w:p>
    <w:p w:rsidR="00282183" w:rsidRPr="00FB2607" w:rsidRDefault="002978E0">
      <w:r>
        <w:t>College of Design</w:t>
      </w:r>
    </w:p>
    <w:p w:rsidR="00282183" w:rsidRPr="00FB2607" w:rsidRDefault="00282183">
      <w:r w:rsidRPr="00FB2607">
        <w:t>University of Oregon</w:t>
      </w:r>
    </w:p>
    <w:p w:rsidR="00282183" w:rsidRPr="00FB2607" w:rsidRDefault="00282183">
      <w:r w:rsidRPr="00FB2607">
        <w:t>Eugene, OR 97403-1206</w:t>
      </w:r>
    </w:p>
    <w:p w:rsidR="00282183" w:rsidRPr="00FB2607" w:rsidRDefault="00282183"/>
    <w:p w:rsidR="00282183" w:rsidRPr="00FB2607" w:rsidRDefault="00282183">
      <w:r w:rsidRPr="00FB2607">
        <w:t>Phone:</w:t>
      </w:r>
      <w:r w:rsidRPr="00FB2607">
        <w:tab/>
      </w:r>
      <w:r w:rsidR="00E05461" w:rsidRPr="00FB2607">
        <w:tab/>
      </w:r>
      <w:r w:rsidRPr="00FB2607">
        <w:t xml:space="preserve">(541) </w:t>
      </w:r>
      <w:r w:rsidR="00D416F3">
        <w:t>915-3063</w:t>
      </w:r>
      <w:r w:rsidR="00E53C8A">
        <w:t xml:space="preserve"> cell</w:t>
      </w:r>
    </w:p>
    <w:p w:rsidR="00282183" w:rsidRPr="00FB2607" w:rsidRDefault="00282183">
      <w:r w:rsidRPr="00FB2607">
        <w:tab/>
      </w:r>
      <w:r w:rsidRPr="00FB2607">
        <w:tab/>
        <w:t>(541) 345-5053</w:t>
      </w:r>
      <w:r w:rsidR="00E53C8A">
        <w:t xml:space="preserve"> office</w:t>
      </w:r>
    </w:p>
    <w:p w:rsidR="00282183" w:rsidRPr="00FB2607" w:rsidRDefault="00282183">
      <w:r w:rsidRPr="00FB2607">
        <w:tab/>
      </w:r>
      <w:r w:rsidRPr="00FB2607">
        <w:tab/>
        <w:t>(541) 345-7944</w:t>
      </w:r>
      <w:r w:rsidR="00E53C8A">
        <w:t xml:space="preserve"> fax</w:t>
      </w:r>
    </w:p>
    <w:p w:rsidR="00282183" w:rsidRPr="00FB2607" w:rsidRDefault="00282183"/>
    <w:p w:rsidR="00282183" w:rsidRPr="00FB2607" w:rsidRDefault="00282183">
      <w:r w:rsidRPr="00FB2607">
        <w:t>Email:</w:t>
      </w:r>
      <w:r w:rsidRPr="00FB2607">
        <w:tab/>
      </w:r>
      <w:r w:rsidRPr="00FB2607">
        <w:tab/>
      </w:r>
      <w:hyperlink r:id="rId5" w:history="1">
        <w:r w:rsidRPr="00FB2607">
          <w:rPr>
            <w:rStyle w:val="Hyperlink"/>
          </w:rPr>
          <w:t>jgivens@uoregon.edu</w:t>
        </w:r>
      </w:hyperlink>
    </w:p>
    <w:p w:rsidR="00282183" w:rsidRPr="00FB2607" w:rsidRDefault="00282183">
      <w:r w:rsidRPr="00FB2607">
        <w:tab/>
      </w:r>
      <w:r w:rsidRPr="00FB2607">
        <w:tab/>
      </w:r>
      <w:hyperlink r:id="rId6" w:history="1">
        <w:r w:rsidRPr="00FB2607">
          <w:rPr>
            <w:rStyle w:val="Hyperlink"/>
          </w:rPr>
          <w:t>jim@jamesgivensdesign.com</w:t>
        </w:r>
      </w:hyperlink>
    </w:p>
    <w:p w:rsidR="00282183" w:rsidRPr="00FB2607" w:rsidRDefault="00282183"/>
    <w:p w:rsidR="00282183" w:rsidRPr="00FB2607" w:rsidRDefault="00282183">
      <w:r w:rsidRPr="00FB2607">
        <w:rPr>
          <w:b/>
        </w:rPr>
        <w:t>Education</w:t>
      </w:r>
    </w:p>
    <w:p w:rsidR="00282183" w:rsidRPr="00FB2607" w:rsidRDefault="00282183"/>
    <w:p w:rsidR="00282183" w:rsidRPr="00FB2607" w:rsidRDefault="00282183">
      <w:r w:rsidRPr="00FB2607">
        <w:t>1989</w:t>
      </w:r>
      <w:r w:rsidRPr="00FB2607">
        <w:tab/>
      </w:r>
      <w:r w:rsidRPr="00FB2607">
        <w:tab/>
        <w:t>University of Oregon, School of Architecture</w:t>
      </w:r>
    </w:p>
    <w:p w:rsidR="00282183" w:rsidRPr="00FB2607" w:rsidRDefault="00282183">
      <w:r w:rsidRPr="00FB2607">
        <w:tab/>
      </w:r>
      <w:r w:rsidRPr="00FB2607">
        <w:tab/>
        <w:t>Master of Architecture</w:t>
      </w:r>
    </w:p>
    <w:p w:rsidR="00282183" w:rsidRPr="00FB2607" w:rsidRDefault="00282183"/>
    <w:p w:rsidR="00282183" w:rsidRPr="00FB2607" w:rsidRDefault="00282183">
      <w:r w:rsidRPr="00FB2607">
        <w:t>1985</w:t>
      </w:r>
      <w:r w:rsidRPr="00FB2607">
        <w:tab/>
      </w:r>
      <w:r w:rsidRPr="00FB2607">
        <w:tab/>
        <w:t>University of Oregon, School of Architecture</w:t>
      </w:r>
    </w:p>
    <w:p w:rsidR="00282183" w:rsidRPr="00FB2607" w:rsidRDefault="00282183">
      <w:r w:rsidRPr="00FB2607">
        <w:tab/>
      </w:r>
      <w:r w:rsidRPr="00FB2607">
        <w:tab/>
        <w:t>Bachelor of Architecture</w:t>
      </w:r>
    </w:p>
    <w:p w:rsidR="00282183" w:rsidRPr="00FB2607" w:rsidRDefault="00282183"/>
    <w:p w:rsidR="00282183" w:rsidRPr="00FB2607" w:rsidRDefault="00282183">
      <w:r w:rsidRPr="00FB2607">
        <w:rPr>
          <w:b/>
        </w:rPr>
        <w:t>Academic Experience</w:t>
      </w:r>
    </w:p>
    <w:p w:rsidR="00282183" w:rsidRPr="00FB2607" w:rsidRDefault="00282183"/>
    <w:p w:rsidR="00282183" w:rsidRPr="00FB2607" w:rsidRDefault="00282183" w:rsidP="00282183">
      <w:pPr>
        <w:ind w:left="2880" w:right="-900" w:hanging="2880"/>
      </w:pPr>
      <w:r w:rsidRPr="00FB2607">
        <w:t>2009- present</w:t>
      </w:r>
      <w:r w:rsidRPr="00FB2607">
        <w:tab/>
        <w:t>University of Oregon, School of Architecture, Department of Architecture</w:t>
      </w:r>
    </w:p>
    <w:p w:rsidR="00282183" w:rsidRPr="00FB2607" w:rsidRDefault="00282183" w:rsidP="00282183">
      <w:pPr>
        <w:ind w:left="2880" w:right="-900" w:hanging="2880"/>
      </w:pPr>
      <w:r w:rsidRPr="00FB2607">
        <w:tab/>
        <w:t xml:space="preserve">Career Senior </w:t>
      </w:r>
      <w:r w:rsidR="009314F1">
        <w:t>Instructor II</w:t>
      </w:r>
    </w:p>
    <w:p w:rsidR="00E05461" w:rsidRPr="00FB2607" w:rsidRDefault="00E05461" w:rsidP="00282183">
      <w:pPr>
        <w:ind w:left="2880" w:right="-900" w:hanging="2880"/>
      </w:pPr>
    </w:p>
    <w:p w:rsidR="00A12CED" w:rsidRPr="00FB2607" w:rsidRDefault="00E05461" w:rsidP="00282183">
      <w:pPr>
        <w:ind w:left="2880" w:right="-900" w:hanging="2880"/>
      </w:pPr>
      <w:r w:rsidRPr="00FB2607">
        <w:t>2011-201</w:t>
      </w:r>
      <w:r w:rsidR="009314F1">
        <w:t>6</w:t>
      </w:r>
      <w:r w:rsidRPr="00FB2607">
        <w:tab/>
        <w:t>Director, Summer Academy of Architecture</w:t>
      </w:r>
    </w:p>
    <w:p w:rsidR="00E05461" w:rsidRPr="00FB2607" w:rsidRDefault="00A12CED" w:rsidP="00282183">
      <w:pPr>
        <w:ind w:left="2880" w:right="-900" w:hanging="2880"/>
      </w:pPr>
      <w:r w:rsidRPr="00FB2607">
        <w:tab/>
        <w:t>University of Oregon Department of Architecture</w:t>
      </w:r>
    </w:p>
    <w:p w:rsidR="00282183" w:rsidRPr="00FB2607" w:rsidRDefault="00282183" w:rsidP="00282183">
      <w:pPr>
        <w:ind w:left="2880" w:right="-900" w:hanging="2880"/>
      </w:pPr>
    </w:p>
    <w:p w:rsidR="00282183" w:rsidRPr="00FB2607" w:rsidRDefault="00282183" w:rsidP="00282183">
      <w:pPr>
        <w:ind w:left="2880" w:right="-900" w:hanging="2880"/>
      </w:pPr>
      <w:r w:rsidRPr="00FB2607">
        <w:t>1989- 2008</w:t>
      </w:r>
      <w:r w:rsidRPr="00FB2607">
        <w:tab/>
        <w:t>University of Oregon, School of Architecture, Department of Architecture</w:t>
      </w:r>
    </w:p>
    <w:p w:rsidR="003D3A6E" w:rsidRPr="00FB2607" w:rsidRDefault="00282183" w:rsidP="003D3A6E">
      <w:pPr>
        <w:ind w:left="2880" w:right="-900" w:hanging="2880"/>
      </w:pPr>
      <w:r w:rsidRPr="00FB2607">
        <w:tab/>
        <w:t>Instructor</w:t>
      </w:r>
    </w:p>
    <w:p w:rsidR="003D3A6E" w:rsidRPr="00FB2607" w:rsidRDefault="003D3A6E" w:rsidP="003D3A6E">
      <w:pPr>
        <w:ind w:left="2880" w:right="-900" w:hanging="2880"/>
      </w:pPr>
    </w:p>
    <w:p w:rsidR="003D3A6E" w:rsidRPr="00FB2607" w:rsidRDefault="003D3A6E" w:rsidP="003D3A6E">
      <w:pPr>
        <w:ind w:left="2880" w:right="-900" w:hanging="2880"/>
      </w:pPr>
      <w:r w:rsidRPr="00FB2607">
        <w:t>1986- 1988</w:t>
      </w:r>
      <w:r w:rsidRPr="00FB2607">
        <w:tab/>
        <w:t>Studio Instructor Summer Academy of Architecture</w:t>
      </w:r>
      <w:r w:rsidR="00A12CED" w:rsidRPr="00FB2607">
        <w:t>, University of Oregon Department of Architecture</w:t>
      </w:r>
    </w:p>
    <w:p w:rsidR="00282183" w:rsidRPr="00FB2607" w:rsidRDefault="00282183" w:rsidP="00282183">
      <w:pPr>
        <w:ind w:left="2880" w:right="-900" w:hanging="2880"/>
      </w:pPr>
    </w:p>
    <w:p w:rsidR="00282183" w:rsidRPr="00FB2607" w:rsidRDefault="00282183" w:rsidP="00282183">
      <w:pPr>
        <w:ind w:left="2880" w:right="-900" w:hanging="2880"/>
      </w:pPr>
      <w:r w:rsidRPr="00FB2607">
        <w:t>1986- 1988</w:t>
      </w:r>
      <w:r w:rsidRPr="00FB2607">
        <w:tab/>
        <w:t>University of Oregon, School of Architecture, Department of Architecture</w:t>
      </w:r>
    </w:p>
    <w:p w:rsidR="00BA41A4" w:rsidRDefault="00282183" w:rsidP="00282183">
      <w:pPr>
        <w:ind w:left="2880" w:right="-900" w:hanging="2880"/>
      </w:pPr>
      <w:r w:rsidRPr="00FB2607">
        <w:tab/>
        <w:t>Graduate Teaching Fellow</w:t>
      </w:r>
      <w:r w:rsidR="00E05461" w:rsidRPr="00FB2607">
        <w:t>: Building Enclosure, Design Theory/Process</w:t>
      </w:r>
    </w:p>
    <w:p w:rsidR="00BA41A4" w:rsidRPr="00FB2607" w:rsidRDefault="00BA41A4" w:rsidP="002978E0">
      <w:pPr>
        <w:ind w:right="-900"/>
      </w:pPr>
    </w:p>
    <w:p w:rsidR="0088599B" w:rsidRPr="00FB2607" w:rsidRDefault="00CC0058" w:rsidP="0088599B">
      <w:pPr>
        <w:ind w:left="2880" w:right="-900" w:hanging="2880"/>
      </w:pPr>
      <w:r w:rsidRPr="00FB2607">
        <w:t>Courses Taught</w:t>
      </w:r>
      <w:r w:rsidR="00BA41A4" w:rsidRPr="00FB2607">
        <w:tab/>
      </w:r>
      <w:r w:rsidRPr="00FB2607">
        <w:t xml:space="preserve">University of Oregon Department of Architecture: </w:t>
      </w:r>
    </w:p>
    <w:p w:rsidR="0088599B" w:rsidRPr="00FB2607" w:rsidRDefault="0088599B" w:rsidP="0088599B">
      <w:pPr>
        <w:ind w:left="2880" w:right="-720"/>
      </w:pPr>
      <w:r w:rsidRPr="00FB2607">
        <w:t>Arch 199 Great Architecture</w:t>
      </w:r>
    </w:p>
    <w:p w:rsidR="00CC0058" w:rsidRPr="00FB2607" w:rsidRDefault="00BA41A4" w:rsidP="00CC0058">
      <w:pPr>
        <w:ind w:left="2880" w:right="-900"/>
      </w:pPr>
      <w:r w:rsidRPr="00FB2607">
        <w:t>Arch 201 Introduction to Architecture</w:t>
      </w:r>
    </w:p>
    <w:p w:rsidR="0088599B" w:rsidRPr="00FB2607" w:rsidRDefault="0088599B" w:rsidP="0088599B">
      <w:pPr>
        <w:ind w:left="2880" w:right="-720"/>
      </w:pPr>
      <w:r w:rsidRPr="00FB2607">
        <w:lastRenderedPageBreak/>
        <w:t>Arch 423/52</w:t>
      </w:r>
      <w:r w:rsidR="00CC0058" w:rsidRPr="00FB2607">
        <w:t>3 Design Process Media</w:t>
      </w:r>
      <w:r w:rsidRPr="00FB2607">
        <w:t xml:space="preserve"> </w:t>
      </w:r>
    </w:p>
    <w:p w:rsidR="00CC0058" w:rsidRPr="00FB2607" w:rsidRDefault="0088599B" w:rsidP="0088599B">
      <w:pPr>
        <w:ind w:left="2880" w:right="-720"/>
      </w:pPr>
      <w:r w:rsidRPr="00FB2607">
        <w:t>Arch 611 Graduate Design Process</w:t>
      </w:r>
    </w:p>
    <w:p w:rsidR="0033110E" w:rsidRPr="00FB2607" w:rsidRDefault="0088599B" w:rsidP="00CC0058">
      <w:pPr>
        <w:ind w:left="2880" w:right="-900"/>
      </w:pPr>
      <w:r w:rsidRPr="00FB2607">
        <w:t>Arch 6</w:t>
      </w:r>
      <w:r w:rsidR="0033110E" w:rsidRPr="00FB2607">
        <w:t>10 Contemporary Architecture History and Theory</w:t>
      </w:r>
    </w:p>
    <w:p w:rsidR="0033110E" w:rsidRPr="00FB2607" w:rsidRDefault="0033110E" w:rsidP="00CC0058">
      <w:pPr>
        <w:ind w:left="2880" w:right="-900"/>
      </w:pPr>
      <w:r w:rsidRPr="00FB2607">
        <w:t>Arch 607 Graduate Media</w:t>
      </w:r>
    </w:p>
    <w:p w:rsidR="0033110E" w:rsidRPr="00FB2607" w:rsidRDefault="0033110E" w:rsidP="00CC0058">
      <w:pPr>
        <w:ind w:left="2880" w:right="-900"/>
      </w:pPr>
      <w:r w:rsidRPr="00FB2607">
        <w:t>Arch 407/507 Nature of Order Seminar</w:t>
      </w:r>
    </w:p>
    <w:p w:rsidR="0033110E" w:rsidRPr="00FB2607" w:rsidRDefault="0033110E" w:rsidP="0033110E">
      <w:pPr>
        <w:ind w:left="2880" w:right="-1350"/>
      </w:pPr>
      <w:r w:rsidRPr="00FB2607">
        <w:t>Arch 407/507 Architecture M</w:t>
      </w:r>
      <w:r w:rsidR="004035AB" w:rsidRPr="00FB2607">
        <w:t>entors/Design Principles Seminar</w:t>
      </w:r>
    </w:p>
    <w:p w:rsidR="0033110E" w:rsidRDefault="0033110E" w:rsidP="0033110E">
      <w:pPr>
        <w:ind w:left="2880" w:right="-720"/>
      </w:pPr>
      <w:r w:rsidRPr="00FB2607">
        <w:t>Arch 407/507 Design Process</w:t>
      </w:r>
    </w:p>
    <w:p w:rsidR="002978E0" w:rsidRPr="00FB2607" w:rsidRDefault="002978E0" w:rsidP="0033110E">
      <w:pPr>
        <w:ind w:left="2880" w:right="-720"/>
      </w:pPr>
      <w:r>
        <w:t>Arch 474/574 Residential Construction</w:t>
      </w:r>
    </w:p>
    <w:p w:rsidR="0033110E" w:rsidRPr="00FB2607" w:rsidRDefault="0033110E" w:rsidP="0033110E">
      <w:pPr>
        <w:ind w:left="2880" w:right="-720"/>
      </w:pPr>
    </w:p>
    <w:p w:rsidR="0033110E" w:rsidRPr="00FB2607" w:rsidRDefault="0033110E" w:rsidP="0033110E">
      <w:pPr>
        <w:ind w:left="2880" w:right="-720" w:hanging="2880"/>
      </w:pPr>
      <w:r w:rsidRPr="00FB2607">
        <w:t>Studios Taught</w:t>
      </w:r>
      <w:r w:rsidRPr="00FB2607">
        <w:tab/>
        <w:t>University of Oregon Department of Architecture:</w:t>
      </w:r>
    </w:p>
    <w:p w:rsidR="0076286C" w:rsidRPr="00FB2607" w:rsidRDefault="0033110E" w:rsidP="0033110E">
      <w:pPr>
        <w:ind w:left="2880" w:right="-720" w:hanging="2880"/>
      </w:pPr>
      <w:r w:rsidRPr="00FB2607">
        <w:tab/>
      </w:r>
      <w:r w:rsidR="0076286C" w:rsidRPr="00FB2607">
        <w:t>Arch 283/284</w:t>
      </w:r>
      <w:r w:rsidR="007850A3" w:rsidRPr="00FB2607">
        <w:t xml:space="preserve"> </w:t>
      </w:r>
      <w:r w:rsidR="00C7199E" w:rsidRPr="00FB2607">
        <w:t xml:space="preserve">Introduction to </w:t>
      </w:r>
      <w:r w:rsidR="007850A3" w:rsidRPr="00FB2607">
        <w:t>Architectural Design</w:t>
      </w:r>
    </w:p>
    <w:p w:rsidR="0076286C" w:rsidRPr="00FB2607" w:rsidRDefault="0076286C" w:rsidP="0033110E">
      <w:pPr>
        <w:ind w:left="2880" w:right="-720" w:hanging="2880"/>
      </w:pPr>
      <w:r w:rsidRPr="00FB2607">
        <w:tab/>
        <w:t>Arch 383/384</w:t>
      </w:r>
      <w:r w:rsidR="007850A3" w:rsidRPr="00FB2607">
        <w:t xml:space="preserve"> </w:t>
      </w:r>
      <w:r w:rsidR="00C7199E" w:rsidRPr="00FB2607">
        <w:t xml:space="preserve">Introduction to </w:t>
      </w:r>
      <w:r w:rsidR="007850A3" w:rsidRPr="00FB2607">
        <w:t xml:space="preserve">Architectural Design </w:t>
      </w:r>
    </w:p>
    <w:p w:rsidR="0076286C" w:rsidRPr="00FB2607" w:rsidRDefault="0076286C" w:rsidP="0033110E">
      <w:pPr>
        <w:ind w:left="2880" w:right="-720" w:hanging="2880"/>
      </w:pPr>
      <w:r w:rsidRPr="00FB2607">
        <w:tab/>
        <w:t>Arch 484/584</w:t>
      </w:r>
      <w:r w:rsidR="00C7199E" w:rsidRPr="00FB2607">
        <w:t xml:space="preserve"> Architecture Design</w:t>
      </w:r>
    </w:p>
    <w:p w:rsidR="0076286C" w:rsidRPr="00FB2607" w:rsidRDefault="0076286C" w:rsidP="0033110E">
      <w:pPr>
        <w:ind w:left="2880" w:right="-720" w:hanging="2880"/>
      </w:pPr>
      <w:r w:rsidRPr="00FB2607">
        <w:tab/>
        <w:t>Arch 485/585</w:t>
      </w:r>
      <w:r w:rsidR="00C7199E" w:rsidRPr="00FB2607">
        <w:t xml:space="preserve"> Advanced Architecture Desig</w:t>
      </w:r>
      <w:r w:rsidR="00956EFE" w:rsidRPr="00FB2607">
        <w:t>n</w:t>
      </w:r>
    </w:p>
    <w:p w:rsidR="00C7199E" w:rsidRPr="00FB2607" w:rsidRDefault="0076286C" w:rsidP="0033110E">
      <w:pPr>
        <w:ind w:left="2880" w:right="-720" w:hanging="2880"/>
      </w:pPr>
      <w:r w:rsidRPr="00FB2607">
        <w:tab/>
      </w:r>
      <w:proofErr w:type="spellStart"/>
      <w:r w:rsidRPr="00FB2607">
        <w:t>Iarc</w:t>
      </w:r>
      <w:proofErr w:type="spellEnd"/>
      <w:r w:rsidRPr="00FB2607">
        <w:t xml:space="preserve"> 484/584</w:t>
      </w:r>
      <w:r w:rsidR="00C7199E" w:rsidRPr="00FB2607">
        <w:t xml:space="preserve"> Interior Architecture Design</w:t>
      </w:r>
    </w:p>
    <w:p w:rsidR="001A5190" w:rsidRDefault="00C7199E" w:rsidP="0033110E">
      <w:pPr>
        <w:ind w:left="2880" w:right="-720" w:hanging="2880"/>
      </w:pPr>
      <w:r w:rsidRPr="00FB2607">
        <w:tab/>
      </w:r>
      <w:r w:rsidR="00A42987" w:rsidRPr="00FB2607">
        <w:t>Arch 681/682 Introduction to Graduate Architecture Design</w:t>
      </w:r>
    </w:p>
    <w:p w:rsidR="00BA41A4" w:rsidRPr="00FB2607" w:rsidRDefault="001A5190" w:rsidP="0033110E">
      <w:pPr>
        <w:ind w:left="2880" w:right="-720" w:hanging="2880"/>
      </w:pPr>
      <w:r>
        <w:tab/>
        <w:t>Arch 683 Graduate Studio</w:t>
      </w:r>
    </w:p>
    <w:p w:rsidR="00232C4E" w:rsidRPr="00FB2607" w:rsidRDefault="00BA41A4" w:rsidP="00282183">
      <w:pPr>
        <w:ind w:left="2880" w:right="-900" w:hanging="2880"/>
      </w:pPr>
      <w:r w:rsidRPr="00FB2607">
        <w:tab/>
      </w:r>
    </w:p>
    <w:p w:rsidR="00232C4E" w:rsidRPr="00FB2607" w:rsidRDefault="00232C4E" w:rsidP="00282183">
      <w:pPr>
        <w:ind w:left="2880" w:right="-900" w:hanging="2880"/>
        <w:rPr>
          <w:b/>
        </w:rPr>
      </w:pPr>
      <w:r w:rsidRPr="00FB2607">
        <w:rPr>
          <w:b/>
        </w:rPr>
        <w:t>Professional Experience</w:t>
      </w:r>
    </w:p>
    <w:p w:rsidR="00AE7427" w:rsidRPr="00FB2607" w:rsidRDefault="00E81C34" w:rsidP="00282183">
      <w:pPr>
        <w:ind w:left="2880" w:right="-900" w:hanging="2880"/>
        <w:rPr>
          <w:b/>
        </w:rPr>
      </w:pPr>
      <w:r w:rsidRPr="00FB2607">
        <w:t>1989-present</w:t>
      </w:r>
      <w:r w:rsidRPr="00FB2607">
        <w:tab/>
      </w:r>
      <w:r w:rsidRPr="00FB2607">
        <w:rPr>
          <w:b/>
        </w:rPr>
        <w:t>James Givens Design</w:t>
      </w:r>
      <w:r w:rsidR="00B71E8F">
        <w:rPr>
          <w:b/>
        </w:rPr>
        <w:t>, www.jamesgivensdesign.com</w:t>
      </w:r>
    </w:p>
    <w:p w:rsidR="00E81C34" w:rsidRPr="00FB2607" w:rsidRDefault="00E81C34" w:rsidP="00282183">
      <w:pPr>
        <w:ind w:left="2880" w:right="-900" w:hanging="2880"/>
      </w:pPr>
    </w:p>
    <w:p w:rsidR="00AE7427" w:rsidRPr="00FB2607" w:rsidRDefault="00E81C34" w:rsidP="00282183">
      <w:pPr>
        <w:ind w:left="2880" w:right="-900" w:hanging="2880"/>
      </w:pPr>
      <w:r w:rsidRPr="00FB2607">
        <w:tab/>
        <w:t>Projects Include:</w:t>
      </w:r>
    </w:p>
    <w:p w:rsidR="00D416F3" w:rsidRDefault="00D416F3" w:rsidP="00282183">
      <w:pPr>
        <w:ind w:left="2880" w:right="-900" w:hanging="2880"/>
      </w:pPr>
      <w:r>
        <w:tab/>
      </w:r>
    </w:p>
    <w:p w:rsidR="00C94202" w:rsidRDefault="00C94202" w:rsidP="00282183">
      <w:pPr>
        <w:ind w:left="2880" w:right="-900" w:hanging="2880"/>
      </w:pPr>
      <w:r>
        <w:tab/>
        <w:t>Blaze Residence, Blue River, Oregon</w:t>
      </w:r>
    </w:p>
    <w:p w:rsidR="00C94202" w:rsidRDefault="00C94202" w:rsidP="00282183">
      <w:pPr>
        <w:ind w:left="2880" w:right="-900" w:hanging="2880"/>
      </w:pPr>
      <w:r>
        <w:tab/>
      </w:r>
      <w:proofErr w:type="spellStart"/>
      <w:r>
        <w:t>Pochert-McGirr</w:t>
      </w:r>
      <w:proofErr w:type="spellEnd"/>
      <w:r>
        <w:t xml:space="preserve"> Residence, Bend, Oregon</w:t>
      </w:r>
    </w:p>
    <w:p w:rsidR="00D416F3" w:rsidRDefault="00D416F3" w:rsidP="00282183">
      <w:pPr>
        <w:ind w:left="2880" w:right="-900" w:hanging="2880"/>
      </w:pPr>
      <w:r>
        <w:tab/>
        <w:t>White Residence, Eugene, Oregon</w:t>
      </w:r>
    </w:p>
    <w:p w:rsidR="00D416F3" w:rsidRDefault="00D416F3" w:rsidP="00D416F3">
      <w:pPr>
        <w:ind w:left="2880" w:right="-900"/>
      </w:pPr>
      <w:r>
        <w:t>Christian Residence, Lane County, Oregon</w:t>
      </w:r>
    </w:p>
    <w:p w:rsidR="00E81C34" w:rsidRPr="00FB2607" w:rsidRDefault="00D416F3" w:rsidP="00282183">
      <w:pPr>
        <w:ind w:left="2880" w:right="-900" w:hanging="2880"/>
      </w:pPr>
      <w:r>
        <w:tab/>
      </w:r>
      <w:proofErr w:type="spellStart"/>
      <w:r>
        <w:t>Dinn</w:t>
      </w:r>
      <w:proofErr w:type="spellEnd"/>
      <w:r>
        <w:t xml:space="preserve"> Residence, </w:t>
      </w:r>
      <w:proofErr w:type="spellStart"/>
      <w:r>
        <w:t>Leaburg</w:t>
      </w:r>
      <w:proofErr w:type="spellEnd"/>
      <w:r>
        <w:t>, Oregon</w:t>
      </w:r>
    </w:p>
    <w:p w:rsidR="003B078E" w:rsidRDefault="00E81C34" w:rsidP="00282183">
      <w:pPr>
        <w:ind w:left="2880" w:right="-900" w:hanging="2880"/>
      </w:pPr>
      <w:r w:rsidRPr="00FB2607">
        <w:tab/>
        <w:t>Allen Residence, Sun Valley, Idaho</w:t>
      </w:r>
    </w:p>
    <w:p w:rsidR="00BB2BBF" w:rsidRPr="00FB2607" w:rsidRDefault="003B078E" w:rsidP="003B078E">
      <w:pPr>
        <w:ind w:left="2880" w:right="-900"/>
      </w:pPr>
      <w:proofErr w:type="spellStart"/>
      <w:r>
        <w:t>Vohs</w:t>
      </w:r>
      <w:proofErr w:type="spellEnd"/>
      <w:r>
        <w:t xml:space="preserve"> Residence, Beavercreek, Oregon</w:t>
      </w:r>
    </w:p>
    <w:p w:rsidR="00E81C34" w:rsidRPr="00FB2607" w:rsidRDefault="00BB2BBF" w:rsidP="00282183">
      <w:pPr>
        <w:ind w:left="2880" w:right="-900" w:hanging="2880"/>
      </w:pPr>
      <w:r w:rsidRPr="00FB2607">
        <w:tab/>
      </w:r>
      <w:proofErr w:type="spellStart"/>
      <w:r w:rsidRPr="00FB2607">
        <w:t>Colasurdo</w:t>
      </w:r>
      <w:proofErr w:type="spellEnd"/>
      <w:r w:rsidRPr="00FB2607">
        <w:t xml:space="preserve"> Guest House, Sunriver, Oregon</w:t>
      </w:r>
    </w:p>
    <w:p w:rsidR="00E81C34" w:rsidRPr="00FB2607" w:rsidRDefault="00E81C34" w:rsidP="00282183">
      <w:pPr>
        <w:ind w:left="2880" w:right="-900" w:hanging="2880"/>
      </w:pPr>
      <w:r w:rsidRPr="00FB2607">
        <w:tab/>
        <w:t xml:space="preserve">McMahon Lake House, Lake </w:t>
      </w:r>
      <w:proofErr w:type="spellStart"/>
      <w:r w:rsidRPr="00FB2607">
        <w:t>Woahink</w:t>
      </w:r>
      <w:proofErr w:type="spellEnd"/>
      <w:r w:rsidRPr="00FB2607">
        <w:t>, Oregon</w:t>
      </w:r>
    </w:p>
    <w:p w:rsidR="00E81C34" w:rsidRPr="00FB2607" w:rsidRDefault="00E81C34" w:rsidP="00282183">
      <w:pPr>
        <w:ind w:left="2880" w:right="-900" w:hanging="2880"/>
      </w:pPr>
      <w:r w:rsidRPr="00FB2607">
        <w:tab/>
        <w:t>Mulkey/Claassen Residence, Port Angeles, Washington</w:t>
      </w:r>
    </w:p>
    <w:p w:rsidR="004B0480" w:rsidRPr="00FB2607" w:rsidRDefault="00E81C34" w:rsidP="00282183">
      <w:pPr>
        <w:ind w:left="2880" w:right="-900" w:hanging="2880"/>
      </w:pPr>
      <w:r w:rsidRPr="00FB2607">
        <w:tab/>
      </w:r>
      <w:proofErr w:type="spellStart"/>
      <w:r w:rsidRPr="00FB2607">
        <w:t>Summerfelt</w:t>
      </w:r>
      <w:proofErr w:type="spellEnd"/>
      <w:r w:rsidRPr="00FB2607">
        <w:t xml:space="preserve"> Residence, Newport, Oregon</w:t>
      </w:r>
    </w:p>
    <w:p w:rsidR="00E81C34" w:rsidRPr="00FB2607" w:rsidRDefault="004B0480" w:rsidP="00282183">
      <w:pPr>
        <w:ind w:left="2880" w:right="-900" w:hanging="2880"/>
      </w:pPr>
      <w:r w:rsidRPr="00FB2607">
        <w:tab/>
        <w:t>Steiner Residence, Addition, Eugene, Oregon</w:t>
      </w:r>
    </w:p>
    <w:p w:rsidR="00BB2BBF" w:rsidRPr="00FB2607" w:rsidRDefault="00E81C34" w:rsidP="00282183">
      <w:pPr>
        <w:ind w:left="2880" w:right="-900" w:hanging="2880"/>
      </w:pPr>
      <w:r w:rsidRPr="00FB2607">
        <w:tab/>
      </w:r>
      <w:r w:rsidR="00BB2BBF" w:rsidRPr="00FB2607">
        <w:t>Dancing Oaks Residence, Monmouth, Oregon</w:t>
      </w:r>
    </w:p>
    <w:p w:rsidR="008403B7" w:rsidRPr="00FB2607" w:rsidRDefault="00BB2BBF" w:rsidP="00282183">
      <w:pPr>
        <w:ind w:left="2880" w:right="-900" w:hanging="2880"/>
      </w:pPr>
      <w:r w:rsidRPr="00FB2607">
        <w:tab/>
      </w:r>
      <w:proofErr w:type="spellStart"/>
      <w:r w:rsidRPr="00FB2607">
        <w:t>Mulbry</w:t>
      </w:r>
      <w:proofErr w:type="spellEnd"/>
      <w:r w:rsidRPr="00FB2607">
        <w:t xml:space="preserve"> Residence, Coburg, Oregon</w:t>
      </w:r>
    </w:p>
    <w:p w:rsidR="00BB2BBF" w:rsidRPr="00FB2607" w:rsidRDefault="008403B7" w:rsidP="00282183">
      <w:pPr>
        <w:ind w:left="2880" w:right="-900" w:hanging="2880"/>
      </w:pPr>
      <w:r w:rsidRPr="00FB2607">
        <w:tab/>
        <w:t>Givens Residence Addition/remodel, Eugene, Oregon</w:t>
      </w:r>
    </w:p>
    <w:p w:rsidR="004B0480" w:rsidRPr="00FB2607" w:rsidRDefault="00BB2BBF" w:rsidP="00282183">
      <w:pPr>
        <w:ind w:left="2880" w:right="-900" w:hanging="2880"/>
      </w:pPr>
      <w:r w:rsidRPr="00FB2607">
        <w:tab/>
        <w:t>Brewer/</w:t>
      </w:r>
      <w:proofErr w:type="spellStart"/>
      <w:r w:rsidRPr="00FB2607">
        <w:t>Passerotti</w:t>
      </w:r>
      <w:proofErr w:type="spellEnd"/>
      <w:r w:rsidRPr="00FB2607">
        <w:t xml:space="preserve"> Residence, Eugene, Oregon</w:t>
      </w:r>
    </w:p>
    <w:p w:rsidR="00BB2BBF" w:rsidRPr="00FB2607" w:rsidRDefault="004B0480" w:rsidP="004B0480">
      <w:pPr>
        <w:ind w:left="4320" w:right="-900" w:hanging="1440"/>
      </w:pPr>
      <w:r w:rsidRPr="00FB2607">
        <w:t xml:space="preserve">The Farm (30 condominiums </w:t>
      </w:r>
      <w:r w:rsidR="00BC3F92" w:rsidRPr="00FB2607">
        <w:t xml:space="preserve">Designed by James Givens Design; Working Documents and Construction coordinated </w:t>
      </w:r>
      <w:r w:rsidRPr="00FB2607">
        <w:t>with 2Form Architecture), Eugene, Oregon</w:t>
      </w:r>
    </w:p>
    <w:p w:rsidR="00BB2BBF" w:rsidRPr="00FB2607" w:rsidRDefault="00BB2BBF" w:rsidP="00282183">
      <w:pPr>
        <w:ind w:left="2880" w:right="-900" w:hanging="2880"/>
      </w:pPr>
      <w:r w:rsidRPr="00FB2607">
        <w:tab/>
        <w:t>Boyles/Frye Residence, Iris Hill Vineyards, Oregon</w:t>
      </w:r>
    </w:p>
    <w:p w:rsidR="00BB2BBF" w:rsidRPr="00FB2607" w:rsidRDefault="00BB2BBF" w:rsidP="00282183">
      <w:pPr>
        <w:ind w:left="2880" w:right="-900" w:hanging="2880"/>
      </w:pPr>
      <w:r w:rsidRPr="00FB2607">
        <w:tab/>
        <w:t>Iris Hill Tasting Room, Iris Hill Vineyards, Oregon</w:t>
      </w:r>
    </w:p>
    <w:p w:rsidR="00BB2BBF" w:rsidRPr="00FB2607" w:rsidRDefault="00BB2BBF" w:rsidP="00282183">
      <w:pPr>
        <w:ind w:left="2880" w:right="-900" w:hanging="2880"/>
      </w:pPr>
      <w:r w:rsidRPr="00FB2607">
        <w:tab/>
        <w:t>Dunn Residence, Eugene, Oregon</w:t>
      </w:r>
    </w:p>
    <w:p w:rsidR="00BB2BBF" w:rsidRPr="00FB2607" w:rsidRDefault="00BB2BBF" w:rsidP="00282183">
      <w:pPr>
        <w:ind w:left="2880" w:right="-900" w:hanging="2880"/>
      </w:pPr>
      <w:r w:rsidRPr="00FB2607">
        <w:tab/>
      </w:r>
      <w:proofErr w:type="spellStart"/>
      <w:r w:rsidRPr="00FB2607">
        <w:t>Serbu</w:t>
      </w:r>
      <w:proofErr w:type="spellEnd"/>
      <w:r w:rsidRPr="00FB2607">
        <w:t xml:space="preserve"> Residence, Eugene, Oregon</w:t>
      </w:r>
    </w:p>
    <w:p w:rsidR="00BB2BBF" w:rsidRPr="00FB2607" w:rsidRDefault="00BB2BBF" w:rsidP="00282183">
      <w:pPr>
        <w:ind w:left="2880" w:right="-900" w:hanging="2880"/>
      </w:pPr>
      <w:r w:rsidRPr="00FB2607">
        <w:lastRenderedPageBreak/>
        <w:tab/>
        <w:t>Gorski Residence, Whidbey Island, Washington</w:t>
      </w:r>
    </w:p>
    <w:p w:rsidR="00BB2BBF" w:rsidRPr="00FB2607" w:rsidRDefault="00BB2BBF" w:rsidP="00282183">
      <w:pPr>
        <w:ind w:left="2880" w:right="-900" w:hanging="2880"/>
      </w:pPr>
      <w:r w:rsidRPr="00FB2607">
        <w:tab/>
        <w:t xml:space="preserve">Moore Residence </w:t>
      </w:r>
      <w:proofErr w:type="spellStart"/>
      <w:r w:rsidRPr="00FB2607">
        <w:t>Remodal</w:t>
      </w:r>
      <w:proofErr w:type="spellEnd"/>
      <w:r w:rsidRPr="00FB2607">
        <w:t>/Addition, Eugene Oregon</w:t>
      </w:r>
    </w:p>
    <w:p w:rsidR="008403B7" w:rsidRPr="00FB2607" w:rsidRDefault="00BB2BBF" w:rsidP="00282183">
      <w:pPr>
        <w:ind w:left="2880" w:right="-900" w:hanging="2880"/>
      </w:pPr>
      <w:r w:rsidRPr="00FB2607">
        <w:tab/>
        <w:t>Jones Residence, Eugene, Oregon</w:t>
      </w:r>
    </w:p>
    <w:p w:rsidR="00BB2BBF" w:rsidRPr="00FB2607" w:rsidRDefault="008403B7" w:rsidP="00282183">
      <w:pPr>
        <w:ind w:left="2880" w:right="-900" w:hanging="2880"/>
      </w:pPr>
      <w:r w:rsidRPr="00FB2607">
        <w:tab/>
        <w:t>Noble Residence, Eugene, Oregon</w:t>
      </w:r>
    </w:p>
    <w:p w:rsidR="0046441F" w:rsidRPr="00FB2607" w:rsidRDefault="00BB2BBF" w:rsidP="00282183">
      <w:pPr>
        <w:ind w:left="2880" w:right="-900" w:hanging="2880"/>
      </w:pPr>
      <w:r w:rsidRPr="00FB2607">
        <w:tab/>
      </w:r>
      <w:proofErr w:type="spellStart"/>
      <w:r w:rsidRPr="00FB2607">
        <w:t>Ahlijian</w:t>
      </w:r>
      <w:proofErr w:type="spellEnd"/>
      <w:r w:rsidRPr="00FB2607">
        <w:t xml:space="preserve"> Residence, Eugene, Oregon</w:t>
      </w:r>
    </w:p>
    <w:p w:rsidR="00BB2BBF" w:rsidRPr="00FB2607" w:rsidRDefault="0046441F" w:rsidP="00282183">
      <w:pPr>
        <w:ind w:left="2880" w:right="-900" w:hanging="2880"/>
      </w:pPr>
      <w:r w:rsidRPr="00FB2607">
        <w:tab/>
        <w:t>Meridian Building, 18</w:t>
      </w:r>
      <w:r w:rsidRPr="00FB2607">
        <w:rPr>
          <w:vertAlign w:val="superscript"/>
        </w:rPr>
        <w:t>th</w:t>
      </w:r>
      <w:r w:rsidRPr="00FB2607">
        <w:t xml:space="preserve"> and Willamette, Eugene, Oregon</w:t>
      </w:r>
    </w:p>
    <w:p w:rsidR="00BB2BBF" w:rsidRPr="00FB2607" w:rsidRDefault="00BB2BBF" w:rsidP="00282183">
      <w:pPr>
        <w:ind w:left="2880" w:right="-900" w:hanging="2880"/>
      </w:pPr>
      <w:r w:rsidRPr="00FB2607">
        <w:tab/>
        <w:t>Tilson Residence, Eugene, Oregon</w:t>
      </w:r>
    </w:p>
    <w:p w:rsidR="00BB2BBF" w:rsidRPr="00FB2607" w:rsidRDefault="00BB2BBF" w:rsidP="00282183">
      <w:pPr>
        <w:ind w:left="2880" w:right="-900" w:hanging="2880"/>
      </w:pPr>
      <w:r w:rsidRPr="00FB2607">
        <w:tab/>
        <w:t>Pearson/Hagen Residence, Eugene Oregon</w:t>
      </w:r>
    </w:p>
    <w:p w:rsidR="00BB2BBF" w:rsidRPr="00FB2607" w:rsidRDefault="00BB2BBF" w:rsidP="00282183">
      <w:pPr>
        <w:ind w:left="2880" w:right="-900" w:hanging="2880"/>
      </w:pPr>
      <w:r w:rsidRPr="00FB2607">
        <w:tab/>
      </w:r>
      <w:proofErr w:type="spellStart"/>
      <w:r w:rsidRPr="00FB2607">
        <w:t>Gietter</w:t>
      </w:r>
      <w:proofErr w:type="spellEnd"/>
      <w:r w:rsidRPr="00FB2607">
        <w:t xml:space="preserve"> Residence, Eugene, Oregon</w:t>
      </w:r>
    </w:p>
    <w:p w:rsidR="004B0480" w:rsidRPr="00FB2607" w:rsidRDefault="00BB2BBF" w:rsidP="00282183">
      <w:pPr>
        <w:ind w:left="2880" w:right="-900" w:hanging="2880"/>
      </w:pPr>
      <w:r w:rsidRPr="00FB2607">
        <w:tab/>
        <w:t>Barnhart Residence, Eugene, Oregon</w:t>
      </w:r>
    </w:p>
    <w:p w:rsidR="00BB2BBF" w:rsidRPr="00FB2607" w:rsidRDefault="004B0480" w:rsidP="00282183">
      <w:pPr>
        <w:ind w:left="2880" w:right="-900" w:hanging="2880"/>
      </w:pPr>
      <w:r w:rsidRPr="00FB2607">
        <w:tab/>
      </w:r>
      <w:proofErr w:type="spellStart"/>
      <w:r w:rsidRPr="00FB2607">
        <w:t>Gissel</w:t>
      </w:r>
      <w:proofErr w:type="spellEnd"/>
      <w:r w:rsidRPr="00FB2607">
        <w:t xml:space="preserve"> Residence, Eugene, Oregon</w:t>
      </w:r>
    </w:p>
    <w:p w:rsidR="00BB2BBF" w:rsidRPr="00FB2607" w:rsidRDefault="00BB2BBF" w:rsidP="00282183">
      <w:pPr>
        <w:ind w:left="2880" w:right="-900" w:hanging="2880"/>
      </w:pPr>
      <w:r w:rsidRPr="00FB2607">
        <w:tab/>
      </w:r>
      <w:proofErr w:type="spellStart"/>
      <w:r w:rsidRPr="00FB2607">
        <w:t>Katul</w:t>
      </w:r>
      <w:proofErr w:type="spellEnd"/>
      <w:r w:rsidRPr="00FB2607">
        <w:t>, Residence, Eugene, Oregon</w:t>
      </w:r>
    </w:p>
    <w:p w:rsidR="004B0480" w:rsidRPr="00FB2607" w:rsidRDefault="00BB2BBF" w:rsidP="00282183">
      <w:pPr>
        <w:ind w:left="2880" w:right="-900" w:hanging="2880"/>
      </w:pPr>
      <w:r w:rsidRPr="00FB2607">
        <w:tab/>
        <w:t>Davey Residence, Eugene, Oregon</w:t>
      </w:r>
    </w:p>
    <w:p w:rsidR="00BB2BBF" w:rsidRPr="00FB2607" w:rsidRDefault="004B0480" w:rsidP="00282183">
      <w:pPr>
        <w:ind w:left="2880" w:right="-900" w:hanging="2880"/>
      </w:pPr>
      <w:r w:rsidRPr="00FB2607">
        <w:tab/>
      </w:r>
      <w:proofErr w:type="spellStart"/>
      <w:r w:rsidRPr="00FB2607">
        <w:t>Cricow</w:t>
      </w:r>
      <w:proofErr w:type="spellEnd"/>
      <w:r w:rsidRPr="00FB2607">
        <w:t xml:space="preserve"> Residence, Eugene, Oregon</w:t>
      </w:r>
    </w:p>
    <w:p w:rsidR="0046441F" w:rsidRPr="00FB2607" w:rsidRDefault="00BB2BBF" w:rsidP="00282183">
      <w:pPr>
        <w:ind w:left="2880" w:right="-900" w:hanging="2880"/>
      </w:pPr>
      <w:r w:rsidRPr="00FB2607">
        <w:tab/>
        <w:t>Hollander Residence, Eugene, Oregon</w:t>
      </w:r>
    </w:p>
    <w:p w:rsidR="00BB2BBF" w:rsidRPr="00FB2607" w:rsidRDefault="0046441F" w:rsidP="00282183">
      <w:pPr>
        <w:ind w:left="2880" w:right="-900" w:hanging="2880"/>
      </w:pPr>
      <w:r w:rsidRPr="00FB2607">
        <w:tab/>
      </w:r>
      <w:proofErr w:type="spellStart"/>
      <w:r w:rsidRPr="00FB2607">
        <w:t>Overgard</w:t>
      </w:r>
      <w:proofErr w:type="spellEnd"/>
      <w:r w:rsidRPr="00FB2607">
        <w:t xml:space="preserve"> Residence, Eugene, Oregon</w:t>
      </w:r>
    </w:p>
    <w:p w:rsidR="00BB2BBF" w:rsidRPr="00FB2607" w:rsidRDefault="00BB2BBF" w:rsidP="00282183">
      <w:pPr>
        <w:ind w:left="2880" w:right="-900" w:hanging="2880"/>
      </w:pPr>
      <w:r w:rsidRPr="00FB2607">
        <w:tab/>
        <w:t>Carpenter/</w:t>
      </w:r>
      <w:proofErr w:type="spellStart"/>
      <w:r w:rsidRPr="00FB2607">
        <w:t>Fulwiler</w:t>
      </w:r>
      <w:proofErr w:type="spellEnd"/>
      <w:r w:rsidRPr="00FB2607">
        <w:t xml:space="preserve"> Residence, Eugene Oregon</w:t>
      </w:r>
    </w:p>
    <w:p w:rsidR="0046441F" w:rsidRPr="00FB2607" w:rsidRDefault="00BB2BBF" w:rsidP="00282183">
      <w:pPr>
        <w:ind w:left="2880" w:right="-900" w:hanging="2880"/>
      </w:pPr>
      <w:r w:rsidRPr="00FB2607">
        <w:tab/>
        <w:t>Bell Residence, Springfield, Oregon</w:t>
      </w:r>
    </w:p>
    <w:p w:rsidR="00BB2BBF" w:rsidRPr="00FB2607" w:rsidRDefault="0046441F" w:rsidP="00282183">
      <w:pPr>
        <w:ind w:left="2880" w:right="-900" w:hanging="2880"/>
      </w:pPr>
      <w:r w:rsidRPr="00FB2607">
        <w:tab/>
        <w:t>Bradshaw Residence Addition/Remodel, Eugene, Oregon</w:t>
      </w:r>
    </w:p>
    <w:p w:rsidR="008403B7" w:rsidRPr="00FB2607" w:rsidRDefault="00BB2BBF" w:rsidP="00282183">
      <w:pPr>
        <w:ind w:left="2880" w:right="-900" w:hanging="2880"/>
      </w:pPr>
      <w:r w:rsidRPr="00FB2607">
        <w:tab/>
        <w:t>Green Residence, Springfield, Oregon</w:t>
      </w:r>
    </w:p>
    <w:p w:rsidR="00BB2BBF" w:rsidRPr="00FB2607" w:rsidRDefault="008403B7" w:rsidP="00282183">
      <w:pPr>
        <w:ind w:left="2880" w:right="-900" w:hanging="2880"/>
      </w:pPr>
      <w:r w:rsidRPr="00FB2607">
        <w:tab/>
        <w:t>Koons Residence, Eugene, Oregon</w:t>
      </w:r>
    </w:p>
    <w:p w:rsidR="00BB2BBF" w:rsidRPr="00FB2607" w:rsidRDefault="00BB2BBF" w:rsidP="00282183">
      <w:pPr>
        <w:ind w:left="2880" w:right="-900" w:hanging="2880"/>
      </w:pPr>
      <w:r w:rsidRPr="00FB2607">
        <w:tab/>
        <w:t>Wilken Residence, Eugene, Oregon</w:t>
      </w:r>
    </w:p>
    <w:p w:rsidR="004B0480" w:rsidRPr="00FB2607" w:rsidRDefault="00BB2BBF" w:rsidP="00282183">
      <w:pPr>
        <w:ind w:left="2880" w:right="-900" w:hanging="2880"/>
      </w:pPr>
      <w:r w:rsidRPr="00FB2607">
        <w:tab/>
      </w:r>
      <w:proofErr w:type="spellStart"/>
      <w:r w:rsidR="004B0480" w:rsidRPr="00FB2607">
        <w:t>Tinney</w:t>
      </w:r>
      <w:proofErr w:type="spellEnd"/>
      <w:r w:rsidR="004B0480" w:rsidRPr="00FB2607">
        <w:t xml:space="preserve"> Residence, Eugene, Oregon</w:t>
      </w:r>
    </w:p>
    <w:p w:rsidR="004B0480" w:rsidRPr="00FB2607" w:rsidRDefault="004B0480" w:rsidP="00282183">
      <w:pPr>
        <w:ind w:left="2880" w:right="-900" w:hanging="2880"/>
      </w:pPr>
      <w:r w:rsidRPr="00FB2607">
        <w:tab/>
      </w:r>
      <w:proofErr w:type="spellStart"/>
      <w:r w:rsidRPr="00FB2607">
        <w:t>Vanderkley</w:t>
      </w:r>
      <w:proofErr w:type="spellEnd"/>
      <w:r w:rsidRPr="00FB2607">
        <w:t xml:space="preserve"> Residence, Eugene Oregon</w:t>
      </w:r>
    </w:p>
    <w:p w:rsidR="004A4095" w:rsidRPr="00FB2607" w:rsidRDefault="004B0480" w:rsidP="00282183">
      <w:pPr>
        <w:ind w:left="2880" w:right="-900" w:hanging="2880"/>
      </w:pPr>
      <w:r w:rsidRPr="00FB2607">
        <w:tab/>
        <w:t>McMahon Residence, Eugene, Oregon</w:t>
      </w:r>
    </w:p>
    <w:p w:rsidR="004A4095" w:rsidRPr="00FB2607" w:rsidRDefault="004A4095" w:rsidP="00282183">
      <w:pPr>
        <w:ind w:left="2880" w:right="-900" w:hanging="2880"/>
      </w:pPr>
      <w:r w:rsidRPr="00FB2607">
        <w:tab/>
        <w:t>Faulk Residence, Eugene, Oregon</w:t>
      </w:r>
    </w:p>
    <w:p w:rsidR="008403B7" w:rsidRPr="00FB2607" w:rsidRDefault="004A4095" w:rsidP="00282183">
      <w:pPr>
        <w:ind w:left="2880" w:right="-900" w:hanging="2880"/>
      </w:pPr>
      <w:r w:rsidRPr="00FB2607">
        <w:tab/>
        <w:t>Barnes Residence, Eugene, Oregon</w:t>
      </w:r>
    </w:p>
    <w:p w:rsidR="004A4095" w:rsidRPr="00FB2607" w:rsidRDefault="008403B7" w:rsidP="00282183">
      <w:pPr>
        <w:ind w:left="2880" w:right="-900" w:hanging="2880"/>
      </w:pPr>
      <w:r w:rsidRPr="00FB2607">
        <w:tab/>
      </w:r>
      <w:proofErr w:type="spellStart"/>
      <w:r w:rsidRPr="00FB2607">
        <w:t>Robathon</w:t>
      </w:r>
      <w:proofErr w:type="spellEnd"/>
      <w:r w:rsidRPr="00FB2607">
        <w:t xml:space="preserve"> Residence, Eugene, Oregon</w:t>
      </w:r>
    </w:p>
    <w:p w:rsidR="006B34F4" w:rsidRPr="00FB2607" w:rsidRDefault="004A4095" w:rsidP="00282183">
      <w:pPr>
        <w:ind w:left="2880" w:right="-900" w:hanging="2880"/>
      </w:pPr>
      <w:r w:rsidRPr="00FB2607">
        <w:tab/>
      </w:r>
      <w:proofErr w:type="spellStart"/>
      <w:r w:rsidRPr="00FB2607">
        <w:t>Hammon</w:t>
      </w:r>
      <w:proofErr w:type="spellEnd"/>
      <w:r w:rsidRPr="00FB2607">
        <w:t xml:space="preserve"> Residence, Addition/Remodel, Eugene, Oregon</w:t>
      </w:r>
    </w:p>
    <w:p w:rsidR="004B0480" w:rsidRPr="00FB2607" w:rsidRDefault="006B34F4" w:rsidP="006B34F4">
      <w:pPr>
        <w:ind w:left="4320" w:right="-900" w:hanging="1440"/>
      </w:pPr>
      <w:r w:rsidRPr="00FB2607">
        <w:t>Barnhart Associates Real Estate Office Historic Remodel, Eugene, Oregon</w:t>
      </w:r>
    </w:p>
    <w:p w:rsidR="004B0480" w:rsidRPr="00FB2607" w:rsidRDefault="004B0480" w:rsidP="00282183">
      <w:pPr>
        <w:ind w:left="2880" w:right="-900" w:hanging="2880"/>
      </w:pPr>
      <w:r w:rsidRPr="00FB2607">
        <w:tab/>
        <w:t>Kappa Alpha Theta, Eugene, Oregon</w:t>
      </w:r>
    </w:p>
    <w:p w:rsidR="004B0480" w:rsidRPr="00FB2607" w:rsidRDefault="004B0480" w:rsidP="00282183">
      <w:pPr>
        <w:ind w:left="2880" w:right="-900" w:hanging="2880"/>
      </w:pPr>
      <w:r w:rsidRPr="00FB2607">
        <w:tab/>
        <w:t>Burch’s Shoes, Valley River Center, Eugene, Oregon</w:t>
      </w:r>
    </w:p>
    <w:p w:rsidR="004B0480" w:rsidRPr="00FB2607" w:rsidRDefault="004B0480" w:rsidP="00282183">
      <w:pPr>
        <w:ind w:left="2880" w:right="-900" w:hanging="2880"/>
      </w:pPr>
      <w:r w:rsidRPr="00FB2607">
        <w:tab/>
        <w:t>Morris/</w:t>
      </w:r>
      <w:proofErr w:type="spellStart"/>
      <w:r w:rsidRPr="00FB2607">
        <w:t>O’Kief</w:t>
      </w:r>
      <w:proofErr w:type="spellEnd"/>
      <w:r w:rsidRPr="00FB2607">
        <w:t xml:space="preserve"> Law Offices, Eugene, Oregon</w:t>
      </w:r>
    </w:p>
    <w:p w:rsidR="004B0480" w:rsidRPr="00FB2607" w:rsidRDefault="004B0480" w:rsidP="004B0480">
      <w:pPr>
        <w:ind w:left="4320" w:right="-900" w:hanging="1440"/>
      </w:pPr>
      <w:r w:rsidRPr="00FB2607">
        <w:t xml:space="preserve">Two Environmentally Sustainable Houses (with Rob </w:t>
      </w:r>
      <w:proofErr w:type="spellStart"/>
      <w:r w:rsidRPr="00FB2607">
        <w:t>Thallon</w:t>
      </w:r>
      <w:proofErr w:type="spellEnd"/>
      <w:r w:rsidRPr="00FB2607">
        <w:t>), Eugene, Oregon</w:t>
      </w:r>
    </w:p>
    <w:p w:rsidR="004B0480" w:rsidRPr="00FB2607" w:rsidRDefault="004B0480" w:rsidP="004B0480">
      <w:pPr>
        <w:ind w:left="4320" w:right="-900" w:hanging="1440"/>
      </w:pPr>
      <w:r w:rsidRPr="00FB2607">
        <w:t>Koala Construction Tour Home, Eugene, Oregon</w:t>
      </w:r>
    </w:p>
    <w:p w:rsidR="004B0480" w:rsidRPr="00FB2607" w:rsidRDefault="004B0480" w:rsidP="004B0480">
      <w:pPr>
        <w:ind w:left="4320" w:right="-900" w:hanging="1440"/>
      </w:pPr>
      <w:proofErr w:type="spellStart"/>
      <w:r w:rsidRPr="00FB2607">
        <w:t>Swallen</w:t>
      </w:r>
      <w:proofErr w:type="spellEnd"/>
      <w:r w:rsidRPr="00FB2607">
        <w:t xml:space="preserve"> Construction Tour Homes (</w:t>
      </w:r>
      <w:r w:rsidR="004A4095" w:rsidRPr="00FB2607">
        <w:t>Two</w:t>
      </w:r>
      <w:r w:rsidRPr="00FB2607">
        <w:t xml:space="preserve"> Total), Eugene, Oregon</w:t>
      </w:r>
    </w:p>
    <w:p w:rsidR="008403B7" w:rsidRPr="00FB2607" w:rsidRDefault="004B0480" w:rsidP="004B0480">
      <w:pPr>
        <w:ind w:left="4320" w:right="-900" w:hanging="1440"/>
      </w:pPr>
      <w:proofErr w:type="spellStart"/>
      <w:r w:rsidRPr="00FB2607">
        <w:t>Gansen</w:t>
      </w:r>
      <w:proofErr w:type="spellEnd"/>
      <w:r w:rsidRPr="00FB2607">
        <w:t xml:space="preserve"> Construction Tour Home, Eugene, Oregon</w:t>
      </w:r>
    </w:p>
    <w:p w:rsidR="008403B7" w:rsidRPr="00FB2607" w:rsidRDefault="008403B7" w:rsidP="004B0480">
      <w:pPr>
        <w:ind w:left="4320" w:right="-900" w:hanging="1440"/>
      </w:pPr>
      <w:r w:rsidRPr="00FB2607">
        <w:t xml:space="preserve">Calvo Insurance Building, Guam, USA (with </w:t>
      </w:r>
      <w:proofErr w:type="spellStart"/>
      <w:r w:rsidRPr="00FB2607">
        <w:t>Tsiutsui</w:t>
      </w:r>
      <w:proofErr w:type="spellEnd"/>
      <w:r w:rsidRPr="00FB2607">
        <w:t xml:space="preserve"> Architects)</w:t>
      </w:r>
    </w:p>
    <w:p w:rsidR="00077764" w:rsidRDefault="008403B7" w:rsidP="004B0480">
      <w:pPr>
        <w:ind w:left="4320" w:right="-900" w:hanging="1440"/>
      </w:pPr>
      <w:r w:rsidRPr="00FB2607">
        <w:t xml:space="preserve">And </w:t>
      </w:r>
      <w:r w:rsidR="00CF70F0" w:rsidRPr="00FB2607">
        <w:t>a number of</w:t>
      </w:r>
      <w:r w:rsidRPr="00FB2607">
        <w:t xml:space="preserve"> various minor projects…</w:t>
      </w:r>
    </w:p>
    <w:p w:rsidR="00C94202" w:rsidRDefault="00C94202" w:rsidP="004B0480">
      <w:pPr>
        <w:ind w:left="4320" w:right="-900" w:hanging="1440"/>
      </w:pPr>
    </w:p>
    <w:p w:rsidR="00C94202" w:rsidRDefault="00C94202" w:rsidP="004B0480">
      <w:pPr>
        <w:ind w:left="4320" w:right="-900" w:hanging="1440"/>
      </w:pPr>
    </w:p>
    <w:p w:rsidR="00C94202" w:rsidRDefault="00C94202" w:rsidP="004B0480">
      <w:pPr>
        <w:ind w:left="4320" w:right="-900" w:hanging="1440"/>
      </w:pPr>
    </w:p>
    <w:p w:rsidR="00C94202" w:rsidRPr="00FB2607" w:rsidRDefault="00C94202" w:rsidP="004B0480">
      <w:pPr>
        <w:ind w:left="4320" w:right="-900" w:hanging="1440"/>
      </w:pPr>
    </w:p>
    <w:p w:rsidR="00077764" w:rsidRPr="00FB2607" w:rsidRDefault="00077764" w:rsidP="004B0480">
      <w:pPr>
        <w:ind w:left="4320" w:right="-900" w:hanging="1440"/>
      </w:pPr>
    </w:p>
    <w:p w:rsidR="00077764" w:rsidRPr="00FB2607" w:rsidRDefault="00077764" w:rsidP="00077764">
      <w:pPr>
        <w:ind w:left="1440" w:right="-900" w:hanging="1440"/>
        <w:rPr>
          <w:b/>
        </w:rPr>
      </w:pPr>
      <w:r w:rsidRPr="00FB2607">
        <w:rPr>
          <w:b/>
        </w:rPr>
        <w:lastRenderedPageBreak/>
        <w:t>Honors and Awards</w:t>
      </w:r>
    </w:p>
    <w:p w:rsidR="00077764" w:rsidRPr="00FB2607" w:rsidRDefault="00077764" w:rsidP="00077764">
      <w:pPr>
        <w:ind w:left="1440" w:right="-900" w:hanging="1440"/>
        <w:rPr>
          <w:b/>
        </w:rPr>
      </w:pPr>
    </w:p>
    <w:p w:rsidR="00D1638A" w:rsidRDefault="00D1638A" w:rsidP="00D96C82">
      <w:pPr>
        <w:ind w:left="2880" w:hanging="2880"/>
        <w:rPr>
          <w:szCs w:val="24"/>
        </w:rPr>
      </w:pPr>
      <w:r>
        <w:rPr>
          <w:szCs w:val="24"/>
        </w:rPr>
        <w:t>2015</w:t>
      </w:r>
      <w:r>
        <w:rPr>
          <w:szCs w:val="24"/>
        </w:rPr>
        <w:tab/>
      </w:r>
      <w:r w:rsidRPr="00FB2607">
        <w:rPr>
          <w:szCs w:val="24"/>
        </w:rPr>
        <w:t>American Institute of Architects, Southwestern Oregon Chapter People's Choice Award. First Place, Residential Design: "</w:t>
      </w:r>
      <w:proofErr w:type="spellStart"/>
      <w:r>
        <w:rPr>
          <w:szCs w:val="24"/>
        </w:rPr>
        <w:t>Mulbry</w:t>
      </w:r>
      <w:proofErr w:type="spellEnd"/>
      <w:r w:rsidRPr="00FB2607">
        <w:rPr>
          <w:szCs w:val="24"/>
        </w:rPr>
        <w:t xml:space="preserve"> Residence"</w:t>
      </w:r>
    </w:p>
    <w:p w:rsidR="00D1638A" w:rsidRDefault="00D1638A" w:rsidP="00D96C82">
      <w:pPr>
        <w:ind w:left="2880" w:hanging="2880"/>
        <w:rPr>
          <w:szCs w:val="24"/>
        </w:rPr>
      </w:pPr>
    </w:p>
    <w:p w:rsidR="00D1638A" w:rsidRDefault="00D1638A" w:rsidP="00D96C82">
      <w:pPr>
        <w:ind w:left="2880" w:hanging="2880"/>
        <w:rPr>
          <w:szCs w:val="24"/>
        </w:rPr>
      </w:pPr>
    </w:p>
    <w:p w:rsidR="00077764" w:rsidRPr="00FB2607" w:rsidRDefault="00077764" w:rsidP="00D96C82">
      <w:pPr>
        <w:ind w:left="2880" w:hanging="2880"/>
        <w:rPr>
          <w:szCs w:val="24"/>
        </w:rPr>
      </w:pPr>
      <w:r w:rsidRPr="00FB2607">
        <w:rPr>
          <w:szCs w:val="24"/>
        </w:rPr>
        <w:t>2013</w:t>
      </w:r>
      <w:r w:rsidR="00D96C82" w:rsidRPr="00FB2607">
        <w:rPr>
          <w:szCs w:val="24"/>
        </w:rPr>
        <w:t xml:space="preserve"> </w:t>
      </w:r>
      <w:r w:rsidR="00D96C82" w:rsidRPr="00FB2607">
        <w:rPr>
          <w:szCs w:val="24"/>
        </w:rPr>
        <w:tab/>
        <w:t>American Institute of Architects, Southwestern Oregon Chapter People's Choice Award. First Place, Residential Design: "Mulkey/Claassen Residence"</w:t>
      </w:r>
    </w:p>
    <w:p w:rsidR="00077764" w:rsidRPr="00FB2607" w:rsidRDefault="00077764" w:rsidP="00077764">
      <w:pPr>
        <w:rPr>
          <w:szCs w:val="24"/>
        </w:rPr>
      </w:pPr>
    </w:p>
    <w:p w:rsidR="00077764" w:rsidRPr="00FB2607" w:rsidRDefault="00077764" w:rsidP="00077764">
      <w:pPr>
        <w:ind w:left="2880" w:hanging="2880"/>
        <w:rPr>
          <w:szCs w:val="24"/>
        </w:rPr>
      </w:pPr>
      <w:r w:rsidRPr="00FB2607">
        <w:rPr>
          <w:szCs w:val="24"/>
        </w:rPr>
        <w:t xml:space="preserve">2006 </w:t>
      </w:r>
      <w:r w:rsidRPr="00FB2607">
        <w:rPr>
          <w:szCs w:val="24"/>
        </w:rPr>
        <w:tab/>
        <w:t xml:space="preserve">American Institute of Architects, Southwestern Oregon Chapter People's Choice Award. Second Place, Residential Design: "A Home at Iris Hill Vineyards (Boyles/Frye Residence)" </w:t>
      </w:r>
    </w:p>
    <w:p w:rsidR="00077764" w:rsidRPr="00FB2607" w:rsidRDefault="00077764" w:rsidP="00077764">
      <w:pPr>
        <w:rPr>
          <w:szCs w:val="24"/>
        </w:rPr>
      </w:pPr>
    </w:p>
    <w:p w:rsidR="00D96C82" w:rsidRPr="00FB2607" w:rsidRDefault="00D96C82" w:rsidP="00B010BC">
      <w:pPr>
        <w:spacing w:beforeLines="1" w:before="2" w:afterLines="1" w:after="2"/>
        <w:ind w:left="2880" w:hanging="2880"/>
        <w:rPr>
          <w:rFonts w:cs="Times New Roman"/>
          <w:szCs w:val="24"/>
        </w:rPr>
      </w:pPr>
      <w:r w:rsidRPr="00FB2607">
        <w:rPr>
          <w:rFonts w:cs="Times New Roman"/>
          <w:szCs w:val="24"/>
        </w:rPr>
        <w:t>2005</w:t>
      </w:r>
      <w:r w:rsidRPr="00FB2607">
        <w:rPr>
          <w:rFonts w:cs="Times New Roman"/>
          <w:szCs w:val="24"/>
        </w:rPr>
        <w:tab/>
      </w:r>
      <w:r w:rsidR="00077764" w:rsidRPr="00FB2607">
        <w:rPr>
          <w:rFonts w:cs="Times New Roman"/>
          <w:szCs w:val="24"/>
        </w:rPr>
        <w:t>American Institute of Architects, Southwestern Oregon Cha</w:t>
      </w:r>
      <w:r w:rsidRPr="00FB2607">
        <w:rPr>
          <w:rFonts w:cs="Times New Roman"/>
          <w:szCs w:val="24"/>
        </w:rPr>
        <w:t>pter People's Choice Award</w:t>
      </w:r>
      <w:r w:rsidR="00077764" w:rsidRPr="00FB2607">
        <w:rPr>
          <w:rFonts w:cs="Times New Roman"/>
          <w:szCs w:val="24"/>
        </w:rPr>
        <w:t>. First Place, Residential Design: "A Contemporary House Set in a Grove of Oak Trees (</w:t>
      </w:r>
      <w:proofErr w:type="spellStart"/>
      <w:r w:rsidR="00077764" w:rsidRPr="00FB2607">
        <w:rPr>
          <w:rFonts w:cs="Times New Roman"/>
          <w:szCs w:val="24"/>
        </w:rPr>
        <w:t>Ahlijian</w:t>
      </w:r>
      <w:proofErr w:type="spellEnd"/>
      <w:r w:rsidR="00077764" w:rsidRPr="00FB2607">
        <w:rPr>
          <w:rFonts w:cs="Times New Roman"/>
          <w:szCs w:val="24"/>
        </w:rPr>
        <w:t xml:space="preserve"> Residence)" </w:t>
      </w:r>
    </w:p>
    <w:p w:rsidR="00D96C82" w:rsidRPr="00FB2607" w:rsidRDefault="00D96C82" w:rsidP="00B010BC">
      <w:pPr>
        <w:spacing w:beforeLines="1" w:before="2" w:afterLines="1" w:after="2"/>
        <w:ind w:left="2880" w:hanging="2880"/>
        <w:rPr>
          <w:rFonts w:cs="Times New Roman"/>
          <w:szCs w:val="24"/>
        </w:rPr>
      </w:pPr>
    </w:p>
    <w:p w:rsidR="00D96C82" w:rsidRPr="00FB2607" w:rsidRDefault="00D96C82" w:rsidP="00B010BC">
      <w:pPr>
        <w:spacing w:beforeLines="1" w:before="2" w:afterLines="1" w:after="2"/>
        <w:ind w:left="2880" w:hanging="2880"/>
        <w:rPr>
          <w:rFonts w:cs="Times New Roman"/>
          <w:szCs w:val="24"/>
        </w:rPr>
      </w:pPr>
      <w:r w:rsidRPr="00FB2607">
        <w:rPr>
          <w:rFonts w:cs="Times New Roman"/>
          <w:szCs w:val="24"/>
        </w:rPr>
        <w:t xml:space="preserve">2004 </w:t>
      </w:r>
      <w:r w:rsidRPr="00FB2607">
        <w:rPr>
          <w:rFonts w:cs="Times New Roman"/>
          <w:szCs w:val="24"/>
        </w:rPr>
        <w:tab/>
      </w:r>
      <w:r w:rsidR="00077764" w:rsidRPr="00FB2607">
        <w:rPr>
          <w:rFonts w:cs="Times New Roman"/>
          <w:szCs w:val="24"/>
        </w:rPr>
        <w:t xml:space="preserve">American Institute of Architects, Southwestern Oregon Chapter People's Choice Award. First Place, Residential Design: "Hollander Residence" </w:t>
      </w:r>
    </w:p>
    <w:p w:rsidR="00D96C82" w:rsidRPr="00FB2607" w:rsidRDefault="00D96C82" w:rsidP="00B010BC">
      <w:pPr>
        <w:spacing w:beforeLines="1" w:before="2" w:afterLines="1" w:after="2"/>
        <w:ind w:left="2880" w:hanging="2880"/>
        <w:rPr>
          <w:rFonts w:cs="Times New Roman"/>
          <w:szCs w:val="24"/>
        </w:rPr>
      </w:pPr>
    </w:p>
    <w:p w:rsidR="00D96C82" w:rsidRPr="00FB2607" w:rsidRDefault="00D96C82" w:rsidP="00B010BC">
      <w:pPr>
        <w:spacing w:beforeLines="1" w:before="2" w:afterLines="1" w:after="2"/>
        <w:ind w:left="2880" w:hanging="2880"/>
        <w:rPr>
          <w:rFonts w:cs="Times New Roman"/>
          <w:szCs w:val="24"/>
        </w:rPr>
      </w:pPr>
      <w:r w:rsidRPr="00FB2607">
        <w:rPr>
          <w:rFonts w:cs="Times New Roman"/>
          <w:szCs w:val="24"/>
        </w:rPr>
        <w:t>2000</w:t>
      </w:r>
      <w:r w:rsidRPr="00FB2607">
        <w:rPr>
          <w:rFonts w:cs="Times New Roman"/>
          <w:szCs w:val="24"/>
        </w:rPr>
        <w:tab/>
      </w:r>
      <w:r w:rsidR="00077764" w:rsidRPr="00FB2607">
        <w:rPr>
          <w:rFonts w:cs="Times New Roman"/>
          <w:szCs w:val="24"/>
        </w:rPr>
        <w:t xml:space="preserve">American Institute of Architects, Southwestern Oregon Chapter People's Choice Award. First Place, Landscape Design: "Vizcaya West Gates (Woolley Residence)" </w:t>
      </w:r>
    </w:p>
    <w:p w:rsidR="00D96C82" w:rsidRPr="00FB2607" w:rsidRDefault="00D96C82" w:rsidP="00B010BC">
      <w:pPr>
        <w:spacing w:beforeLines="1" w:before="2" w:afterLines="1" w:after="2"/>
        <w:ind w:left="2880" w:hanging="2880"/>
        <w:rPr>
          <w:rFonts w:cs="Times New Roman"/>
          <w:szCs w:val="24"/>
        </w:rPr>
      </w:pPr>
    </w:p>
    <w:p w:rsidR="00D96C82" w:rsidRPr="00FB2607" w:rsidRDefault="00D96C82" w:rsidP="00B010BC">
      <w:pPr>
        <w:spacing w:beforeLines="1" w:before="2" w:afterLines="1" w:after="2"/>
        <w:ind w:left="2880" w:hanging="2880"/>
        <w:rPr>
          <w:rFonts w:cs="Times New Roman"/>
          <w:szCs w:val="24"/>
        </w:rPr>
      </w:pPr>
      <w:r w:rsidRPr="00FB2607">
        <w:rPr>
          <w:rFonts w:cs="Times New Roman"/>
          <w:szCs w:val="24"/>
        </w:rPr>
        <w:t>2000</w:t>
      </w:r>
      <w:r w:rsidRPr="00FB2607">
        <w:rPr>
          <w:rFonts w:cs="Times New Roman"/>
          <w:szCs w:val="24"/>
        </w:rPr>
        <w:tab/>
      </w:r>
      <w:r w:rsidR="00077764" w:rsidRPr="00FB2607">
        <w:rPr>
          <w:rFonts w:cs="Times New Roman"/>
          <w:szCs w:val="24"/>
        </w:rPr>
        <w:t xml:space="preserve">American Institute of Architects, Southwestern Oregon Chapter People's Choice Award. Second Place, Commercial Design: "Meridian Bldg" </w:t>
      </w:r>
    </w:p>
    <w:p w:rsidR="00D96C82" w:rsidRPr="00FB2607" w:rsidRDefault="00D96C82" w:rsidP="00B010BC">
      <w:pPr>
        <w:spacing w:beforeLines="1" w:before="2" w:afterLines="1" w:after="2"/>
        <w:ind w:left="2880" w:hanging="2880"/>
        <w:rPr>
          <w:rFonts w:cs="Times New Roman"/>
          <w:szCs w:val="24"/>
        </w:rPr>
      </w:pPr>
    </w:p>
    <w:p w:rsidR="00D96C82" w:rsidRPr="00FB2607" w:rsidRDefault="00D96C82" w:rsidP="00B010BC">
      <w:pPr>
        <w:spacing w:beforeLines="1" w:before="2" w:afterLines="1" w:after="2"/>
        <w:ind w:left="2880" w:hanging="2880"/>
        <w:rPr>
          <w:rFonts w:cs="Times New Roman"/>
          <w:szCs w:val="24"/>
        </w:rPr>
      </w:pPr>
      <w:r w:rsidRPr="00FB2607">
        <w:rPr>
          <w:rFonts w:cs="Times New Roman"/>
          <w:szCs w:val="24"/>
        </w:rPr>
        <w:t>1998</w:t>
      </w:r>
      <w:r w:rsidRPr="00FB2607">
        <w:rPr>
          <w:rFonts w:cs="Times New Roman"/>
          <w:szCs w:val="24"/>
        </w:rPr>
        <w:tab/>
      </w:r>
      <w:r w:rsidR="00077764" w:rsidRPr="00FB2607">
        <w:rPr>
          <w:rFonts w:cs="Times New Roman"/>
          <w:szCs w:val="24"/>
        </w:rPr>
        <w:t xml:space="preserve">American Institute of Architects, Southwestern Oregon Chapter People's Choice Award. First Place, Residential Design: "A Hillside House (Tilson Residence)" </w:t>
      </w:r>
    </w:p>
    <w:p w:rsidR="00D96C82" w:rsidRPr="00FB2607" w:rsidRDefault="00D96C82" w:rsidP="00B010BC">
      <w:pPr>
        <w:spacing w:beforeLines="1" w:before="2" w:afterLines="1" w:after="2"/>
        <w:ind w:left="2880" w:hanging="2880"/>
        <w:rPr>
          <w:rFonts w:cs="Times New Roman"/>
          <w:szCs w:val="24"/>
        </w:rPr>
      </w:pPr>
    </w:p>
    <w:p w:rsidR="00D96C82" w:rsidRPr="00FB2607" w:rsidRDefault="00D96C82" w:rsidP="00B010BC">
      <w:pPr>
        <w:spacing w:beforeLines="1" w:before="2" w:afterLines="1" w:after="2"/>
        <w:ind w:left="2880" w:hanging="2880"/>
        <w:rPr>
          <w:rFonts w:cs="Times New Roman"/>
          <w:szCs w:val="24"/>
        </w:rPr>
      </w:pPr>
      <w:r w:rsidRPr="00FB2607">
        <w:rPr>
          <w:rFonts w:cs="Times New Roman"/>
          <w:szCs w:val="24"/>
        </w:rPr>
        <w:t>1998</w:t>
      </w:r>
      <w:r w:rsidRPr="00FB2607">
        <w:rPr>
          <w:rFonts w:cs="Times New Roman"/>
          <w:szCs w:val="24"/>
        </w:rPr>
        <w:tab/>
      </w:r>
      <w:r w:rsidR="00077764" w:rsidRPr="00FB2607">
        <w:rPr>
          <w:rFonts w:cs="Times New Roman"/>
          <w:szCs w:val="24"/>
        </w:rPr>
        <w:t>American Institute of Architects, Southwestern Oregon Chapter People's Choice Award</w:t>
      </w:r>
      <w:r w:rsidRPr="00FB2607">
        <w:rPr>
          <w:rFonts w:cs="Times New Roman"/>
          <w:szCs w:val="24"/>
        </w:rPr>
        <w:t>.</w:t>
      </w:r>
      <w:r w:rsidR="00077764" w:rsidRPr="00FB2607">
        <w:rPr>
          <w:rFonts w:cs="Times New Roman"/>
          <w:szCs w:val="24"/>
        </w:rPr>
        <w:t xml:space="preserve"> Second Place, Residential Design: "Craftsman House (Hagen/Pearson Residence)" </w:t>
      </w:r>
    </w:p>
    <w:p w:rsidR="00D96C82" w:rsidRPr="00FB2607" w:rsidRDefault="00D96C82" w:rsidP="00B010BC">
      <w:pPr>
        <w:spacing w:beforeLines="1" w:before="2" w:afterLines="1" w:after="2"/>
        <w:ind w:left="2880" w:hanging="2880"/>
        <w:rPr>
          <w:rFonts w:cs="Times New Roman"/>
          <w:szCs w:val="24"/>
        </w:rPr>
      </w:pPr>
    </w:p>
    <w:p w:rsidR="00077764" w:rsidRPr="00FB2607" w:rsidRDefault="00D96C82" w:rsidP="00B010BC">
      <w:pPr>
        <w:spacing w:beforeLines="1" w:before="2" w:afterLines="1" w:after="2"/>
        <w:ind w:left="2880" w:hanging="2880"/>
        <w:rPr>
          <w:rFonts w:cs="Times New Roman"/>
          <w:szCs w:val="24"/>
        </w:rPr>
      </w:pPr>
      <w:r w:rsidRPr="00FB2607">
        <w:rPr>
          <w:rFonts w:cs="Times New Roman"/>
          <w:szCs w:val="24"/>
        </w:rPr>
        <w:t>1996</w:t>
      </w:r>
      <w:r w:rsidRPr="00FB2607">
        <w:rPr>
          <w:rFonts w:cs="Times New Roman"/>
          <w:szCs w:val="24"/>
        </w:rPr>
        <w:tab/>
      </w:r>
      <w:r w:rsidR="00077764" w:rsidRPr="00FB2607">
        <w:rPr>
          <w:rFonts w:cs="Times New Roman"/>
          <w:szCs w:val="24"/>
        </w:rPr>
        <w:t>Ion Lewis Traveling Fellowship. Awarded by the University of Oregon School of Architecture and the State of Oregon American Institute of Architects to one recipient who, within five years of completing a degree in architecture, has demonstrated significant potential in the field of architecture.</w:t>
      </w:r>
    </w:p>
    <w:p w:rsidR="004B0480" w:rsidRPr="00FB2607" w:rsidRDefault="004B0480" w:rsidP="00077764">
      <w:pPr>
        <w:ind w:left="1440" w:right="-900" w:hanging="1440"/>
        <w:rPr>
          <w:b/>
        </w:rPr>
      </w:pPr>
    </w:p>
    <w:p w:rsidR="003B078E" w:rsidRDefault="003B078E" w:rsidP="004B0480">
      <w:pPr>
        <w:ind w:left="4320" w:right="-900" w:hanging="1440"/>
      </w:pPr>
    </w:p>
    <w:p w:rsidR="003B078E" w:rsidRDefault="003B078E" w:rsidP="004B0480">
      <w:pPr>
        <w:ind w:left="4320" w:right="-900" w:hanging="1440"/>
      </w:pPr>
    </w:p>
    <w:p w:rsidR="003B078E" w:rsidRDefault="003B078E" w:rsidP="004B0480">
      <w:pPr>
        <w:ind w:left="4320" w:right="-900" w:hanging="1440"/>
      </w:pPr>
    </w:p>
    <w:p w:rsidR="003B078E" w:rsidRDefault="003B078E" w:rsidP="004B0480">
      <w:pPr>
        <w:ind w:left="4320" w:right="-900" w:hanging="1440"/>
      </w:pPr>
    </w:p>
    <w:p w:rsidR="003B078E" w:rsidRDefault="003B078E" w:rsidP="004B0480">
      <w:pPr>
        <w:ind w:left="4320" w:right="-900" w:hanging="1440"/>
      </w:pPr>
    </w:p>
    <w:p w:rsidR="00282183" w:rsidRPr="00FB2607" w:rsidRDefault="00282183" w:rsidP="004B0480">
      <w:pPr>
        <w:ind w:left="4320" w:right="-900" w:hanging="1440"/>
      </w:pPr>
    </w:p>
    <w:p w:rsidR="0034646D" w:rsidRPr="00FB2607" w:rsidRDefault="0034646D">
      <w:pPr>
        <w:rPr>
          <w:b/>
        </w:rPr>
      </w:pPr>
      <w:r w:rsidRPr="00FB2607">
        <w:rPr>
          <w:b/>
        </w:rPr>
        <w:t>Publications</w:t>
      </w:r>
    </w:p>
    <w:p w:rsidR="001A2CEA" w:rsidRPr="00FB2607" w:rsidRDefault="001A2CEA"/>
    <w:p w:rsidR="001A2CEA" w:rsidRPr="00FB2607" w:rsidRDefault="001A2CEA" w:rsidP="001A2CEA">
      <w:pPr>
        <w:pStyle w:val="NormalWeb"/>
        <w:spacing w:before="2" w:after="2"/>
        <w:rPr>
          <w:sz w:val="24"/>
        </w:rPr>
      </w:pPr>
      <w:r w:rsidRPr="00FB2607">
        <w:rPr>
          <w:sz w:val="24"/>
        </w:rPr>
        <w:t>Books</w:t>
      </w:r>
      <w:r w:rsidRPr="00FB2607">
        <w:rPr>
          <w:sz w:val="24"/>
        </w:rPr>
        <w:tab/>
      </w:r>
    </w:p>
    <w:p w:rsidR="001A2CEA" w:rsidRPr="00FB2607" w:rsidRDefault="001A2CEA" w:rsidP="001A2CEA">
      <w:pPr>
        <w:pStyle w:val="NormalWeb"/>
        <w:spacing w:before="2" w:after="2"/>
        <w:rPr>
          <w:sz w:val="24"/>
        </w:rPr>
      </w:pPr>
    </w:p>
    <w:p w:rsidR="001A2CEA" w:rsidRPr="00FB2607" w:rsidRDefault="001A2CEA" w:rsidP="0013096D">
      <w:pPr>
        <w:pStyle w:val="NormalWeb"/>
        <w:spacing w:before="2" w:after="2"/>
        <w:ind w:left="2880" w:hanging="2880"/>
        <w:rPr>
          <w:rFonts w:asciiTheme="minorHAnsi" w:hAnsiTheme="minorHAnsi"/>
          <w:sz w:val="24"/>
          <w:szCs w:val="24"/>
        </w:rPr>
      </w:pPr>
      <w:r w:rsidRPr="00FB2607">
        <w:rPr>
          <w:sz w:val="24"/>
        </w:rPr>
        <w:t>2006</w:t>
      </w:r>
      <w:r w:rsidRPr="00FB2607">
        <w:rPr>
          <w:sz w:val="24"/>
        </w:rPr>
        <w:tab/>
      </w:r>
      <w:hyperlink r:id="rId7" w:tgtFrame="_self" w:history="1">
        <w:r w:rsidRPr="00FB2607">
          <w:rPr>
            <w:rStyle w:val="Hyperlink"/>
            <w:rFonts w:asciiTheme="minorHAnsi" w:hAnsiTheme="minorHAnsi"/>
            <w:sz w:val="24"/>
            <w:szCs w:val="24"/>
          </w:rPr>
          <w:t>New Arts and Crafts Houses</w:t>
        </w:r>
      </w:hyperlink>
      <w:r w:rsidRPr="00FB2607">
        <w:rPr>
          <w:rFonts w:asciiTheme="minorHAnsi" w:hAnsiTheme="minorHAnsi"/>
          <w:sz w:val="24"/>
          <w:szCs w:val="24"/>
        </w:rPr>
        <w:t xml:space="preserve">, Neill Heath. Three of my homes (the Gorski Residence on Whidbey Island, Washington; the Hollander Residence in Lane County, Oregon, and the Hagen/Pearson Residence in Eugene Oregon) are featured in this book written to demonstrate the application of Arts and Crafts principles in houses designed today. The New Arts and Crafts House is published by Harper/Collins Publishers in the Harper Design series of books. </w:t>
      </w:r>
    </w:p>
    <w:p w:rsidR="001A2CEA" w:rsidRPr="00FB2607" w:rsidRDefault="001A2CEA" w:rsidP="001A2CEA">
      <w:pPr>
        <w:pStyle w:val="NormalWeb"/>
        <w:spacing w:before="2" w:after="2"/>
        <w:rPr>
          <w:rFonts w:asciiTheme="minorHAnsi" w:hAnsiTheme="minorHAnsi"/>
          <w:sz w:val="24"/>
          <w:szCs w:val="24"/>
        </w:rPr>
      </w:pPr>
    </w:p>
    <w:p w:rsidR="001A2CEA" w:rsidRPr="00FB2607" w:rsidRDefault="001A2CEA" w:rsidP="001A2CEA">
      <w:pPr>
        <w:pStyle w:val="NormalWeb"/>
        <w:spacing w:before="2" w:after="2"/>
        <w:ind w:left="2880" w:hanging="2880"/>
        <w:rPr>
          <w:rFonts w:asciiTheme="minorHAnsi" w:hAnsiTheme="minorHAnsi"/>
          <w:sz w:val="24"/>
          <w:szCs w:val="24"/>
        </w:rPr>
      </w:pPr>
      <w:r w:rsidRPr="00FB2607">
        <w:rPr>
          <w:rFonts w:asciiTheme="minorHAnsi" w:hAnsiTheme="minorHAnsi"/>
          <w:sz w:val="24"/>
          <w:szCs w:val="24"/>
        </w:rPr>
        <w:t>2005</w:t>
      </w:r>
      <w:r w:rsidRPr="00FB2607">
        <w:rPr>
          <w:rFonts w:asciiTheme="minorHAnsi" w:hAnsiTheme="minorHAnsi"/>
          <w:sz w:val="24"/>
          <w:szCs w:val="24"/>
        </w:rPr>
        <w:tab/>
      </w:r>
      <w:hyperlink r:id="rId8" w:tgtFrame="_self" w:history="1">
        <w:r w:rsidRPr="00FB2607">
          <w:rPr>
            <w:rStyle w:val="Hyperlink"/>
            <w:rFonts w:asciiTheme="minorHAnsi" w:hAnsiTheme="minorHAnsi"/>
            <w:sz w:val="24"/>
            <w:szCs w:val="24"/>
          </w:rPr>
          <w:t>Celebrating the American Home: 50 Great Houses from 50 American Architects</w:t>
        </w:r>
      </w:hyperlink>
      <w:r w:rsidRPr="00FB2607">
        <w:rPr>
          <w:rFonts w:asciiTheme="minorHAnsi" w:hAnsiTheme="minorHAnsi"/>
          <w:sz w:val="24"/>
          <w:szCs w:val="24"/>
        </w:rPr>
        <w:t xml:space="preserve">, by Joanne </w:t>
      </w:r>
      <w:proofErr w:type="spellStart"/>
      <w:r w:rsidRPr="00FB2607">
        <w:rPr>
          <w:rFonts w:asciiTheme="minorHAnsi" w:hAnsiTheme="minorHAnsi"/>
          <w:sz w:val="24"/>
          <w:szCs w:val="24"/>
        </w:rPr>
        <w:t>Kellar</w:t>
      </w:r>
      <w:proofErr w:type="spellEnd"/>
      <w:r w:rsidRPr="00FB2607">
        <w:rPr>
          <w:rFonts w:asciiTheme="minorHAnsi" w:hAnsiTheme="minorHAnsi"/>
          <w:sz w:val="24"/>
          <w:szCs w:val="24"/>
        </w:rPr>
        <w:t xml:space="preserve"> </w:t>
      </w:r>
      <w:proofErr w:type="spellStart"/>
      <w:r w:rsidRPr="00FB2607">
        <w:rPr>
          <w:rFonts w:asciiTheme="minorHAnsi" w:hAnsiTheme="minorHAnsi"/>
          <w:sz w:val="24"/>
          <w:szCs w:val="24"/>
        </w:rPr>
        <w:t>Kouknight</w:t>
      </w:r>
      <w:proofErr w:type="spellEnd"/>
      <w:r w:rsidRPr="00FB2607">
        <w:rPr>
          <w:rFonts w:asciiTheme="minorHAnsi" w:hAnsiTheme="minorHAnsi"/>
          <w:sz w:val="24"/>
          <w:szCs w:val="24"/>
        </w:rPr>
        <w:t>. My design for the Tilson residence is featured in this book. A panel of 5 architects reviewed over 400 house designs in order to choose the 50 best houses Taunton Press has ever published. Celebrating the American Home is published under the joint imprint of AIA/Taunton Press.</w:t>
      </w:r>
    </w:p>
    <w:p w:rsidR="001A2CEA" w:rsidRPr="00FB2607" w:rsidRDefault="001A2CEA" w:rsidP="001A2CEA">
      <w:pPr>
        <w:pStyle w:val="NormalWeb"/>
        <w:spacing w:before="2" w:after="2"/>
        <w:ind w:left="2880" w:hanging="2880"/>
        <w:rPr>
          <w:rFonts w:asciiTheme="minorHAnsi" w:hAnsiTheme="minorHAnsi"/>
          <w:sz w:val="24"/>
          <w:szCs w:val="24"/>
        </w:rPr>
      </w:pPr>
    </w:p>
    <w:p w:rsidR="001A2CEA" w:rsidRPr="00FB2607" w:rsidRDefault="001A2CEA" w:rsidP="003F362C">
      <w:pPr>
        <w:pStyle w:val="NormalWeb"/>
        <w:spacing w:before="2" w:after="2"/>
        <w:ind w:left="2880" w:hanging="2880"/>
        <w:rPr>
          <w:rFonts w:asciiTheme="minorHAnsi" w:hAnsiTheme="minorHAnsi"/>
          <w:sz w:val="24"/>
          <w:szCs w:val="24"/>
        </w:rPr>
      </w:pPr>
      <w:r w:rsidRPr="00FB2607">
        <w:rPr>
          <w:rFonts w:asciiTheme="minorHAnsi" w:hAnsiTheme="minorHAnsi"/>
          <w:sz w:val="24"/>
          <w:szCs w:val="24"/>
        </w:rPr>
        <w:t>2002</w:t>
      </w:r>
      <w:r w:rsidRPr="00FB2607">
        <w:rPr>
          <w:rFonts w:asciiTheme="minorHAnsi" w:hAnsiTheme="minorHAnsi"/>
          <w:sz w:val="24"/>
          <w:szCs w:val="24"/>
        </w:rPr>
        <w:tab/>
      </w:r>
      <w:hyperlink r:id="rId9" w:tgtFrame="_self" w:history="1">
        <w:r w:rsidRPr="00FB2607">
          <w:rPr>
            <w:rStyle w:val="Hyperlink"/>
            <w:rFonts w:asciiTheme="minorHAnsi" w:hAnsiTheme="minorHAnsi"/>
            <w:sz w:val="24"/>
            <w:szCs w:val="24"/>
          </w:rPr>
          <w:t>Patterns Of Home</w:t>
        </w:r>
      </w:hyperlink>
      <w:r w:rsidRPr="00FB2607">
        <w:rPr>
          <w:rFonts w:asciiTheme="minorHAnsi" w:hAnsiTheme="minorHAnsi"/>
          <w:sz w:val="24"/>
          <w:szCs w:val="24"/>
        </w:rPr>
        <w:t xml:space="preserve">, Murray </w:t>
      </w:r>
      <w:proofErr w:type="spellStart"/>
      <w:r w:rsidRPr="00FB2607">
        <w:rPr>
          <w:rFonts w:asciiTheme="minorHAnsi" w:hAnsiTheme="minorHAnsi"/>
          <w:sz w:val="24"/>
          <w:szCs w:val="24"/>
        </w:rPr>
        <w:t>Silverstien</w:t>
      </w:r>
      <w:proofErr w:type="spellEnd"/>
      <w:r w:rsidRPr="00FB2607">
        <w:rPr>
          <w:rFonts w:asciiTheme="minorHAnsi" w:hAnsiTheme="minorHAnsi"/>
          <w:sz w:val="24"/>
          <w:szCs w:val="24"/>
        </w:rPr>
        <w:t xml:space="preserve"> et.al. Four of my homes (Tilson Residence, Hagen/Pearson Residence, </w:t>
      </w:r>
      <w:proofErr w:type="spellStart"/>
      <w:r w:rsidRPr="00FB2607">
        <w:rPr>
          <w:rFonts w:asciiTheme="minorHAnsi" w:hAnsiTheme="minorHAnsi"/>
          <w:sz w:val="24"/>
          <w:szCs w:val="24"/>
        </w:rPr>
        <w:t>Katul</w:t>
      </w:r>
      <w:proofErr w:type="spellEnd"/>
      <w:r w:rsidRPr="00FB2607">
        <w:rPr>
          <w:rFonts w:asciiTheme="minorHAnsi" w:hAnsiTheme="minorHAnsi"/>
          <w:sz w:val="24"/>
          <w:szCs w:val="24"/>
        </w:rPr>
        <w:t xml:space="preserve"> Residence, Johnson Residence) are featured in this book written to demonstrate the patterns described first in the Pattern Language, 1977 by Christopher Alexander, Murray Silverstein, et. al. </w:t>
      </w:r>
      <w:r w:rsidRPr="00FB2607">
        <w:rPr>
          <w:rFonts w:asciiTheme="minorHAnsi" w:hAnsiTheme="minorHAnsi"/>
          <w:sz w:val="24"/>
          <w:szCs w:val="24"/>
          <w:u w:val="single"/>
        </w:rPr>
        <w:t>Patterns of Home</w:t>
      </w:r>
      <w:r w:rsidRPr="00FB2607">
        <w:rPr>
          <w:rFonts w:asciiTheme="minorHAnsi" w:hAnsiTheme="minorHAnsi"/>
          <w:sz w:val="24"/>
          <w:szCs w:val="24"/>
        </w:rPr>
        <w:t xml:space="preserve"> is published by Taunton</w:t>
      </w:r>
      <w:r w:rsidR="00C51B8A" w:rsidRPr="00FB2607">
        <w:rPr>
          <w:rFonts w:asciiTheme="minorHAnsi" w:hAnsiTheme="minorHAnsi"/>
          <w:sz w:val="24"/>
          <w:szCs w:val="24"/>
        </w:rPr>
        <w:t xml:space="preserve"> Press</w:t>
      </w:r>
      <w:r w:rsidRPr="00FB2607">
        <w:rPr>
          <w:rFonts w:asciiTheme="minorHAnsi" w:hAnsiTheme="minorHAnsi"/>
          <w:sz w:val="24"/>
          <w:szCs w:val="24"/>
        </w:rPr>
        <w:t>.</w:t>
      </w:r>
    </w:p>
    <w:p w:rsidR="001A2CEA" w:rsidRPr="00FB2607" w:rsidRDefault="001A2CEA" w:rsidP="001A2CEA">
      <w:pPr>
        <w:pStyle w:val="NormalWeb"/>
        <w:spacing w:before="2" w:after="2"/>
        <w:ind w:left="2880" w:hanging="2880"/>
        <w:rPr>
          <w:rFonts w:asciiTheme="minorHAnsi" w:hAnsiTheme="minorHAnsi"/>
          <w:sz w:val="24"/>
          <w:szCs w:val="24"/>
        </w:rPr>
      </w:pPr>
    </w:p>
    <w:p w:rsidR="0073113D" w:rsidRPr="00FB2607" w:rsidRDefault="0073113D" w:rsidP="0073113D">
      <w:pPr>
        <w:pStyle w:val="NormalWeb"/>
        <w:spacing w:before="2" w:after="2"/>
        <w:ind w:left="2880" w:hanging="2880"/>
        <w:rPr>
          <w:rFonts w:asciiTheme="minorHAnsi" w:hAnsiTheme="minorHAnsi"/>
          <w:sz w:val="24"/>
        </w:rPr>
      </w:pPr>
      <w:r w:rsidRPr="00FB2607">
        <w:rPr>
          <w:rFonts w:asciiTheme="minorHAnsi" w:hAnsiTheme="minorHAnsi"/>
          <w:sz w:val="24"/>
          <w:szCs w:val="24"/>
        </w:rPr>
        <w:t>2001</w:t>
      </w:r>
      <w:r w:rsidRPr="00FB2607">
        <w:rPr>
          <w:rFonts w:asciiTheme="minorHAnsi" w:hAnsiTheme="minorHAnsi"/>
          <w:sz w:val="24"/>
          <w:szCs w:val="24"/>
        </w:rPr>
        <w:tab/>
      </w:r>
      <w:hyperlink r:id="rId10" w:tgtFrame="_blank" w:history="1">
        <w:r w:rsidRPr="00FB2607">
          <w:rPr>
            <w:rStyle w:val="Hyperlink"/>
            <w:rFonts w:asciiTheme="minorHAnsi" w:hAnsiTheme="minorHAnsi"/>
            <w:sz w:val="24"/>
            <w:szCs w:val="24"/>
          </w:rPr>
          <w:t>The Nature of Order</w:t>
        </w:r>
      </w:hyperlink>
      <w:r w:rsidRPr="00FB2607">
        <w:rPr>
          <w:rFonts w:asciiTheme="minorHAnsi" w:hAnsiTheme="minorHAnsi"/>
          <w:sz w:val="24"/>
          <w:szCs w:val="24"/>
        </w:rPr>
        <w:t>, Christopher Alexander. Several of my architectural photographs of Mr. Alexander's work are featured in Volume Three: A Vision of a Living World.</w:t>
      </w:r>
      <w:r w:rsidRPr="00FB2607">
        <w:rPr>
          <w:rFonts w:asciiTheme="minorHAnsi" w:hAnsiTheme="minorHAnsi"/>
          <w:sz w:val="24"/>
        </w:rPr>
        <w:t xml:space="preserve"> </w:t>
      </w:r>
    </w:p>
    <w:p w:rsidR="001A2CEA" w:rsidRPr="00FB2607" w:rsidRDefault="0073113D" w:rsidP="001A2CEA">
      <w:pPr>
        <w:pStyle w:val="NormalWeb"/>
        <w:spacing w:before="2" w:after="2"/>
        <w:ind w:left="2880" w:hanging="2880"/>
        <w:rPr>
          <w:rFonts w:asciiTheme="minorHAnsi" w:hAnsiTheme="minorHAnsi"/>
          <w:sz w:val="24"/>
          <w:szCs w:val="24"/>
        </w:rPr>
      </w:pPr>
      <w:r w:rsidRPr="00FB2607">
        <w:rPr>
          <w:rFonts w:asciiTheme="minorHAnsi" w:hAnsiTheme="minorHAnsi"/>
          <w:sz w:val="24"/>
          <w:szCs w:val="24"/>
        </w:rPr>
        <w:tab/>
      </w:r>
    </w:p>
    <w:p w:rsidR="0073113D" w:rsidRPr="00FB2607" w:rsidRDefault="0073113D" w:rsidP="001A2CEA">
      <w:pPr>
        <w:pStyle w:val="NormalWeb"/>
        <w:spacing w:before="2" w:after="2"/>
        <w:ind w:left="2880" w:hanging="2880"/>
        <w:rPr>
          <w:rFonts w:asciiTheme="minorHAnsi" w:hAnsiTheme="minorHAnsi"/>
          <w:sz w:val="24"/>
          <w:szCs w:val="24"/>
        </w:rPr>
      </w:pPr>
    </w:p>
    <w:p w:rsidR="0073113D" w:rsidRPr="00FB2607" w:rsidRDefault="0073113D" w:rsidP="001A2CEA">
      <w:pPr>
        <w:pStyle w:val="NormalWeb"/>
        <w:spacing w:before="2" w:after="2"/>
        <w:ind w:left="2880" w:hanging="2880"/>
        <w:rPr>
          <w:rFonts w:asciiTheme="minorHAnsi" w:hAnsiTheme="minorHAnsi"/>
          <w:sz w:val="24"/>
          <w:szCs w:val="24"/>
        </w:rPr>
      </w:pPr>
      <w:r w:rsidRPr="00FB2607">
        <w:rPr>
          <w:rFonts w:asciiTheme="minorHAnsi" w:hAnsiTheme="minorHAnsi"/>
          <w:sz w:val="24"/>
          <w:szCs w:val="24"/>
        </w:rPr>
        <w:t>Magazines</w:t>
      </w:r>
      <w:r w:rsidRPr="00FB2607">
        <w:rPr>
          <w:rFonts w:asciiTheme="minorHAnsi" w:hAnsiTheme="minorHAnsi"/>
          <w:sz w:val="24"/>
          <w:szCs w:val="24"/>
        </w:rPr>
        <w:tab/>
      </w:r>
      <w:r w:rsidRPr="00FB2607">
        <w:rPr>
          <w:rFonts w:asciiTheme="minorHAnsi" w:hAnsiTheme="minorHAnsi"/>
          <w:i/>
          <w:sz w:val="24"/>
          <w:szCs w:val="24"/>
        </w:rPr>
        <w:t>Better Homes and Gardens:</w:t>
      </w:r>
    </w:p>
    <w:p w:rsidR="001A5190" w:rsidRDefault="001A5190" w:rsidP="001A2CEA">
      <w:pPr>
        <w:pStyle w:val="NormalWeb"/>
        <w:spacing w:before="2" w:after="2"/>
        <w:ind w:left="2880" w:hanging="2880"/>
        <w:rPr>
          <w:rFonts w:asciiTheme="minorHAnsi" w:hAnsiTheme="minorHAnsi"/>
          <w:sz w:val="24"/>
          <w:szCs w:val="24"/>
        </w:rPr>
      </w:pPr>
    </w:p>
    <w:p w:rsidR="001A5190" w:rsidRPr="009A130E" w:rsidRDefault="009A130E" w:rsidP="001A2CEA">
      <w:pPr>
        <w:pStyle w:val="NormalWeb"/>
        <w:spacing w:before="2" w:after="2"/>
        <w:ind w:left="2880" w:hanging="2880"/>
        <w:rPr>
          <w:rFonts w:asciiTheme="minorHAnsi" w:hAnsiTheme="minorHAnsi"/>
          <w:sz w:val="24"/>
          <w:szCs w:val="24"/>
        </w:rPr>
      </w:pPr>
      <w:r w:rsidRPr="009A130E">
        <w:rPr>
          <w:rFonts w:asciiTheme="minorHAnsi" w:hAnsiTheme="minorHAnsi"/>
          <w:sz w:val="24"/>
          <w:szCs w:val="24"/>
        </w:rPr>
        <w:t>2007</w:t>
      </w:r>
      <w:r>
        <w:rPr>
          <w:rFonts w:asciiTheme="minorHAnsi" w:hAnsiTheme="minorHAnsi"/>
          <w:sz w:val="24"/>
          <w:szCs w:val="24"/>
        </w:rPr>
        <w:tab/>
      </w:r>
      <w:r w:rsidRPr="00FB2607">
        <w:rPr>
          <w:rFonts w:asciiTheme="minorHAnsi" w:hAnsiTheme="minorHAnsi"/>
          <w:sz w:val="24"/>
          <w:szCs w:val="24"/>
          <w:u w:val="single"/>
        </w:rPr>
        <w:t>Better Homes &amp; Gardens</w:t>
      </w:r>
      <w:r w:rsidRPr="00FB2607">
        <w:rPr>
          <w:rFonts w:asciiTheme="minorHAnsi" w:hAnsiTheme="minorHAnsi"/>
          <w:sz w:val="24"/>
          <w:szCs w:val="24"/>
        </w:rPr>
        <w:t>, "</w:t>
      </w:r>
      <w:r>
        <w:rPr>
          <w:rFonts w:asciiTheme="minorHAnsi" w:hAnsiTheme="minorHAnsi"/>
          <w:sz w:val="24"/>
          <w:szCs w:val="24"/>
        </w:rPr>
        <w:t>Their Level Best</w:t>
      </w:r>
      <w:r w:rsidRPr="00FB2607">
        <w:rPr>
          <w:rFonts w:asciiTheme="minorHAnsi" w:hAnsiTheme="minorHAnsi"/>
          <w:sz w:val="24"/>
          <w:szCs w:val="24"/>
        </w:rPr>
        <w:t xml:space="preserve">" (The </w:t>
      </w:r>
      <w:r>
        <w:rPr>
          <w:rFonts w:asciiTheme="minorHAnsi" w:hAnsiTheme="minorHAnsi"/>
          <w:sz w:val="24"/>
          <w:szCs w:val="24"/>
        </w:rPr>
        <w:t>Hollander</w:t>
      </w:r>
      <w:r w:rsidRPr="00FB2607">
        <w:rPr>
          <w:rFonts w:asciiTheme="minorHAnsi" w:hAnsiTheme="minorHAnsi"/>
          <w:sz w:val="24"/>
          <w:szCs w:val="24"/>
        </w:rPr>
        <w:t xml:space="preserve"> Residence), </w:t>
      </w:r>
      <w:r>
        <w:rPr>
          <w:rFonts w:asciiTheme="minorHAnsi" w:hAnsiTheme="minorHAnsi"/>
          <w:sz w:val="24"/>
          <w:szCs w:val="24"/>
        </w:rPr>
        <w:t>June 1997</w:t>
      </w:r>
      <w:r w:rsidRPr="00FB2607">
        <w:rPr>
          <w:rFonts w:asciiTheme="minorHAnsi" w:hAnsiTheme="minorHAnsi"/>
          <w:sz w:val="24"/>
          <w:szCs w:val="24"/>
        </w:rPr>
        <w:t>.</w:t>
      </w:r>
    </w:p>
    <w:p w:rsidR="001A2CEA" w:rsidRPr="00FB2607" w:rsidRDefault="001A2CEA" w:rsidP="001A2CEA">
      <w:pPr>
        <w:pStyle w:val="NormalWeb"/>
        <w:spacing w:before="2" w:after="2"/>
        <w:ind w:left="2880" w:hanging="2880"/>
        <w:rPr>
          <w:rFonts w:asciiTheme="minorHAnsi" w:hAnsiTheme="minorHAnsi"/>
          <w:sz w:val="24"/>
          <w:szCs w:val="24"/>
        </w:rPr>
      </w:pPr>
    </w:p>
    <w:p w:rsidR="001A2CEA" w:rsidRPr="00FB2607" w:rsidRDefault="0073113D" w:rsidP="0073113D">
      <w:pPr>
        <w:pStyle w:val="NormalWeb"/>
        <w:spacing w:before="2" w:after="2"/>
        <w:ind w:left="2880" w:hanging="2880"/>
        <w:rPr>
          <w:rFonts w:asciiTheme="minorHAnsi" w:hAnsiTheme="minorHAnsi"/>
          <w:sz w:val="24"/>
          <w:szCs w:val="24"/>
        </w:rPr>
      </w:pPr>
      <w:r w:rsidRPr="00FB2607">
        <w:rPr>
          <w:rFonts w:asciiTheme="minorHAnsi" w:hAnsiTheme="minorHAnsi"/>
          <w:sz w:val="24"/>
          <w:szCs w:val="24"/>
        </w:rPr>
        <w:lastRenderedPageBreak/>
        <w:t>2004</w:t>
      </w:r>
      <w:r w:rsidRPr="00FB2607">
        <w:rPr>
          <w:rFonts w:asciiTheme="minorHAnsi" w:hAnsiTheme="minorHAnsi"/>
          <w:sz w:val="24"/>
          <w:szCs w:val="24"/>
        </w:rPr>
        <w:tab/>
      </w:r>
      <w:r w:rsidR="001A2CEA" w:rsidRPr="00FB2607">
        <w:rPr>
          <w:rFonts w:asciiTheme="minorHAnsi" w:hAnsiTheme="minorHAnsi"/>
          <w:sz w:val="24"/>
          <w:szCs w:val="24"/>
          <w:u w:val="single"/>
        </w:rPr>
        <w:t>Fifty Dream Kitchens</w:t>
      </w:r>
      <w:r w:rsidR="001A2CEA" w:rsidRPr="00FB2607">
        <w:rPr>
          <w:rFonts w:asciiTheme="minorHAnsi" w:hAnsiTheme="minorHAnsi"/>
          <w:sz w:val="24"/>
          <w:szCs w:val="24"/>
        </w:rPr>
        <w:t>, featuring the McMahon residence kitchen. October 2004.</w:t>
      </w:r>
      <w:r w:rsidR="001A2CEA" w:rsidRPr="00FB2607">
        <w:rPr>
          <w:rFonts w:asciiTheme="minorHAnsi" w:hAnsiTheme="minorHAnsi"/>
          <w:sz w:val="24"/>
        </w:rPr>
        <w:t xml:space="preserve"> </w:t>
      </w:r>
    </w:p>
    <w:p w:rsidR="0073113D" w:rsidRPr="00FB2607" w:rsidRDefault="0073113D" w:rsidP="001A2CEA">
      <w:pPr>
        <w:pStyle w:val="NormalWeb"/>
        <w:spacing w:before="2" w:after="2"/>
        <w:rPr>
          <w:rFonts w:asciiTheme="minorHAnsi" w:hAnsiTheme="minorHAnsi"/>
          <w:sz w:val="24"/>
        </w:rPr>
      </w:pPr>
    </w:p>
    <w:p w:rsidR="0073113D" w:rsidRPr="00FB2607" w:rsidRDefault="0073113D" w:rsidP="0073113D">
      <w:pPr>
        <w:pStyle w:val="NormalWeb"/>
        <w:spacing w:before="2" w:after="2"/>
        <w:ind w:left="2880" w:hanging="2880"/>
        <w:rPr>
          <w:rFonts w:asciiTheme="minorHAnsi" w:hAnsiTheme="minorHAnsi"/>
          <w:sz w:val="24"/>
        </w:rPr>
      </w:pPr>
      <w:r w:rsidRPr="00FB2607">
        <w:rPr>
          <w:rFonts w:asciiTheme="minorHAnsi" w:hAnsiTheme="minorHAnsi"/>
          <w:sz w:val="24"/>
        </w:rPr>
        <w:t>2002</w:t>
      </w:r>
      <w:r w:rsidRPr="00FB2607">
        <w:rPr>
          <w:rFonts w:asciiTheme="minorHAnsi" w:hAnsiTheme="minorHAnsi"/>
          <w:sz w:val="24"/>
        </w:rPr>
        <w:tab/>
      </w:r>
      <w:r w:rsidRPr="00FB2607">
        <w:rPr>
          <w:rFonts w:asciiTheme="minorHAnsi" w:hAnsiTheme="minorHAnsi"/>
          <w:sz w:val="24"/>
          <w:szCs w:val="24"/>
          <w:u w:val="single"/>
        </w:rPr>
        <w:t>Beautiful New Homes Magazine</w:t>
      </w:r>
      <w:r w:rsidRPr="00FB2607">
        <w:rPr>
          <w:rFonts w:asciiTheme="minorHAnsi" w:hAnsiTheme="minorHAnsi"/>
          <w:sz w:val="24"/>
          <w:szCs w:val="24"/>
        </w:rPr>
        <w:t>, "Crafted Kitchen" (McMahon Residence), Winter 2002.</w:t>
      </w:r>
      <w:r w:rsidRPr="00FB2607">
        <w:rPr>
          <w:rFonts w:asciiTheme="minorHAnsi" w:hAnsiTheme="minorHAnsi"/>
          <w:sz w:val="24"/>
        </w:rPr>
        <w:t xml:space="preserve"> </w:t>
      </w:r>
    </w:p>
    <w:p w:rsidR="001A2CEA" w:rsidRPr="00FB2607" w:rsidRDefault="001A2CEA" w:rsidP="001A2CEA">
      <w:pPr>
        <w:pStyle w:val="NormalWeb"/>
        <w:spacing w:before="2" w:after="2"/>
        <w:rPr>
          <w:rFonts w:asciiTheme="minorHAnsi" w:hAnsiTheme="minorHAnsi"/>
          <w:sz w:val="24"/>
        </w:rPr>
      </w:pPr>
    </w:p>
    <w:p w:rsidR="0073113D" w:rsidRPr="00FB2607" w:rsidRDefault="0073113D" w:rsidP="0073113D">
      <w:pPr>
        <w:pStyle w:val="NormalWeb"/>
        <w:spacing w:before="2" w:after="2"/>
        <w:ind w:left="2880" w:hanging="2880"/>
        <w:rPr>
          <w:rFonts w:asciiTheme="minorHAnsi" w:hAnsiTheme="minorHAnsi"/>
          <w:sz w:val="24"/>
        </w:rPr>
      </w:pPr>
      <w:r w:rsidRPr="00FB2607">
        <w:rPr>
          <w:rFonts w:asciiTheme="minorHAnsi" w:hAnsiTheme="minorHAnsi"/>
          <w:sz w:val="24"/>
        </w:rPr>
        <w:t>2000</w:t>
      </w:r>
      <w:r w:rsidRPr="00FB2607">
        <w:rPr>
          <w:rFonts w:asciiTheme="minorHAnsi" w:hAnsiTheme="minorHAnsi"/>
          <w:sz w:val="24"/>
        </w:rPr>
        <w:tab/>
      </w:r>
      <w:hyperlink r:id="rId11" w:tgtFrame="_self" w:history="1">
        <w:r w:rsidRPr="00FB2607">
          <w:rPr>
            <w:rStyle w:val="Hyperlink"/>
            <w:rFonts w:asciiTheme="minorHAnsi" w:hAnsiTheme="minorHAnsi"/>
            <w:sz w:val="24"/>
            <w:szCs w:val="24"/>
          </w:rPr>
          <w:t>Better Homes &amp; Gardens</w:t>
        </w:r>
      </w:hyperlink>
      <w:hyperlink r:id="rId12" w:tgtFrame="_self" w:history="1">
        <w:r w:rsidRPr="00FB2607">
          <w:rPr>
            <w:rStyle w:val="Hyperlink"/>
            <w:rFonts w:asciiTheme="minorHAnsi" w:hAnsiTheme="minorHAnsi"/>
            <w:sz w:val="24"/>
            <w:szCs w:val="24"/>
          </w:rPr>
          <w:t>, "Matters of the Hearth"</w:t>
        </w:r>
      </w:hyperlink>
      <w:r w:rsidRPr="00FB2607">
        <w:rPr>
          <w:rFonts w:asciiTheme="minorHAnsi" w:hAnsiTheme="minorHAnsi"/>
          <w:sz w:val="24"/>
        </w:rPr>
        <w:t xml:space="preserve"> (The Woolley Residence), Spring 2000. </w:t>
      </w:r>
    </w:p>
    <w:p w:rsidR="0073113D" w:rsidRPr="00FB2607" w:rsidRDefault="0073113D" w:rsidP="0073113D">
      <w:pPr>
        <w:pStyle w:val="NormalWeb"/>
        <w:spacing w:before="2" w:after="2"/>
        <w:rPr>
          <w:rFonts w:asciiTheme="minorHAnsi" w:hAnsiTheme="minorHAnsi"/>
          <w:sz w:val="24"/>
        </w:rPr>
      </w:pPr>
    </w:p>
    <w:p w:rsidR="0073113D" w:rsidRPr="00FB2607" w:rsidRDefault="0073113D" w:rsidP="0073113D">
      <w:pPr>
        <w:pStyle w:val="NormalWeb"/>
        <w:tabs>
          <w:tab w:val="left" w:pos="2880"/>
        </w:tabs>
        <w:spacing w:before="2" w:after="2"/>
        <w:ind w:left="2790" w:hanging="2790"/>
        <w:rPr>
          <w:rFonts w:asciiTheme="minorHAnsi" w:hAnsiTheme="minorHAnsi"/>
          <w:sz w:val="24"/>
        </w:rPr>
      </w:pPr>
      <w:r w:rsidRPr="00FB2607">
        <w:rPr>
          <w:rFonts w:asciiTheme="minorHAnsi" w:hAnsiTheme="minorHAnsi"/>
          <w:sz w:val="24"/>
        </w:rPr>
        <w:t>1999</w:t>
      </w:r>
      <w:r w:rsidRPr="00FB2607">
        <w:rPr>
          <w:rFonts w:asciiTheme="minorHAnsi" w:hAnsiTheme="minorHAnsi"/>
          <w:sz w:val="24"/>
        </w:rPr>
        <w:tab/>
      </w:r>
      <w:r w:rsidRPr="00FB2607">
        <w:rPr>
          <w:rFonts w:asciiTheme="minorHAnsi" w:hAnsiTheme="minorHAnsi"/>
          <w:sz w:val="24"/>
          <w:szCs w:val="24"/>
          <w:u w:val="single"/>
        </w:rPr>
        <w:t>Better Homes &amp; Gardens</w:t>
      </w:r>
      <w:r w:rsidRPr="00FB2607">
        <w:rPr>
          <w:rFonts w:asciiTheme="minorHAnsi" w:hAnsiTheme="minorHAnsi"/>
          <w:sz w:val="24"/>
          <w:szCs w:val="24"/>
        </w:rPr>
        <w:t xml:space="preserve">, "Natural Manor" (The </w:t>
      </w:r>
      <w:proofErr w:type="spellStart"/>
      <w:r w:rsidRPr="00FB2607">
        <w:rPr>
          <w:rFonts w:asciiTheme="minorHAnsi" w:hAnsiTheme="minorHAnsi"/>
          <w:sz w:val="24"/>
          <w:szCs w:val="24"/>
        </w:rPr>
        <w:t>Gietter</w:t>
      </w:r>
      <w:proofErr w:type="spellEnd"/>
      <w:r w:rsidRPr="00FB2607">
        <w:rPr>
          <w:rFonts w:asciiTheme="minorHAnsi" w:hAnsiTheme="minorHAnsi"/>
          <w:sz w:val="24"/>
          <w:szCs w:val="24"/>
        </w:rPr>
        <w:t xml:space="preserve"> Residence), Fall 1999.</w:t>
      </w:r>
      <w:r w:rsidRPr="00FB2607">
        <w:rPr>
          <w:rFonts w:asciiTheme="minorHAnsi" w:hAnsiTheme="minorHAnsi"/>
          <w:sz w:val="24"/>
        </w:rPr>
        <w:t xml:space="preserve"> </w:t>
      </w:r>
    </w:p>
    <w:p w:rsidR="0073113D" w:rsidRPr="00FB2607" w:rsidRDefault="0073113D" w:rsidP="0073113D">
      <w:pPr>
        <w:pStyle w:val="NormalWeb"/>
        <w:tabs>
          <w:tab w:val="left" w:pos="2880"/>
        </w:tabs>
        <w:spacing w:before="2" w:after="2"/>
        <w:ind w:left="2790" w:hanging="2790"/>
        <w:rPr>
          <w:rFonts w:asciiTheme="minorHAnsi" w:hAnsiTheme="minorHAnsi"/>
          <w:sz w:val="24"/>
        </w:rPr>
      </w:pPr>
    </w:p>
    <w:p w:rsidR="0073113D" w:rsidRPr="00FB2607" w:rsidRDefault="0073113D" w:rsidP="0073113D">
      <w:pPr>
        <w:pStyle w:val="NormalWeb"/>
        <w:tabs>
          <w:tab w:val="left" w:pos="2880"/>
        </w:tabs>
        <w:spacing w:before="2" w:after="2"/>
        <w:ind w:left="2790" w:hanging="2790"/>
        <w:rPr>
          <w:rFonts w:asciiTheme="minorHAnsi" w:hAnsiTheme="minorHAnsi"/>
          <w:sz w:val="24"/>
        </w:rPr>
      </w:pPr>
      <w:r w:rsidRPr="00FB2607">
        <w:rPr>
          <w:rFonts w:asciiTheme="minorHAnsi" w:hAnsiTheme="minorHAnsi"/>
          <w:sz w:val="24"/>
        </w:rPr>
        <w:t>1998</w:t>
      </w:r>
      <w:r w:rsidRPr="00FB2607">
        <w:rPr>
          <w:rFonts w:asciiTheme="minorHAnsi" w:hAnsiTheme="minorHAnsi"/>
          <w:sz w:val="24"/>
        </w:rPr>
        <w:tab/>
      </w:r>
      <w:r w:rsidRPr="00FB2607">
        <w:rPr>
          <w:rFonts w:asciiTheme="minorHAnsi" w:hAnsiTheme="minorHAnsi"/>
          <w:sz w:val="24"/>
          <w:szCs w:val="24"/>
          <w:u w:val="single"/>
        </w:rPr>
        <w:t xml:space="preserve">Better Homes &amp; </w:t>
      </w:r>
      <w:proofErr w:type="spellStart"/>
      <w:r w:rsidRPr="00FB2607">
        <w:rPr>
          <w:rFonts w:asciiTheme="minorHAnsi" w:hAnsiTheme="minorHAnsi"/>
          <w:sz w:val="24"/>
          <w:szCs w:val="24"/>
          <w:u w:val="single"/>
        </w:rPr>
        <w:t>Gardens</w:t>
      </w:r>
      <w:r w:rsidRPr="00FB2607">
        <w:rPr>
          <w:rFonts w:asciiTheme="minorHAnsi" w:hAnsiTheme="minorHAnsi"/>
          <w:sz w:val="24"/>
          <w:szCs w:val="24"/>
        </w:rPr>
        <w:t>"A</w:t>
      </w:r>
      <w:proofErr w:type="spellEnd"/>
      <w:r w:rsidRPr="00FB2607">
        <w:rPr>
          <w:rFonts w:asciiTheme="minorHAnsi" w:hAnsiTheme="minorHAnsi"/>
          <w:sz w:val="24"/>
          <w:szCs w:val="24"/>
        </w:rPr>
        <w:t xml:space="preserve"> Simply Splendid House (Pearson/Hagen Residence), October 8, 1998.</w:t>
      </w:r>
      <w:r w:rsidRPr="00FB2607">
        <w:rPr>
          <w:rFonts w:asciiTheme="minorHAnsi" w:hAnsiTheme="minorHAnsi"/>
          <w:sz w:val="24"/>
        </w:rPr>
        <w:t xml:space="preserve"> </w:t>
      </w:r>
    </w:p>
    <w:p w:rsidR="0073113D" w:rsidRPr="00FB2607" w:rsidRDefault="0073113D" w:rsidP="0073113D">
      <w:pPr>
        <w:pStyle w:val="NormalWeb"/>
        <w:tabs>
          <w:tab w:val="left" w:pos="2880"/>
        </w:tabs>
        <w:spacing w:before="2" w:after="2"/>
        <w:ind w:left="2790" w:hanging="2790"/>
        <w:rPr>
          <w:rFonts w:asciiTheme="minorHAnsi" w:hAnsiTheme="minorHAnsi"/>
          <w:sz w:val="24"/>
        </w:rPr>
      </w:pPr>
    </w:p>
    <w:p w:rsidR="0073113D" w:rsidRPr="00FB2607" w:rsidRDefault="0073113D" w:rsidP="0073113D">
      <w:pPr>
        <w:pStyle w:val="NormalWeb"/>
        <w:tabs>
          <w:tab w:val="left" w:pos="2880"/>
        </w:tabs>
        <w:spacing w:before="2" w:after="2"/>
        <w:ind w:left="2790" w:hanging="2790"/>
        <w:rPr>
          <w:rFonts w:asciiTheme="minorHAnsi" w:hAnsiTheme="minorHAnsi"/>
          <w:sz w:val="24"/>
          <w:szCs w:val="24"/>
        </w:rPr>
      </w:pPr>
      <w:r w:rsidRPr="00FB2607">
        <w:rPr>
          <w:rFonts w:asciiTheme="minorHAnsi" w:hAnsiTheme="minorHAnsi"/>
          <w:sz w:val="24"/>
        </w:rPr>
        <w:t>1998</w:t>
      </w:r>
      <w:r w:rsidRPr="00FB2607">
        <w:rPr>
          <w:rFonts w:asciiTheme="minorHAnsi" w:hAnsiTheme="minorHAnsi"/>
          <w:sz w:val="24"/>
        </w:rPr>
        <w:tab/>
      </w:r>
      <w:r w:rsidRPr="00FB2607">
        <w:rPr>
          <w:rFonts w:asciiTheme="minorHAnsi" w:hAnsiTheme="minorHAnsi"/>
          <w:sz w:val="24"/>
          <w:szCs w:val="24"/>
          <w:u w:val="single"/>
        </w:rPr>
        <w:t xml:space="preserve">Better Homes &amp; </w:t>
      </w:r>
      <w:proofErr w:type="spellStart"/>
      <w:r w:rsidRPr="00FB2607">
        <w:rPr>
          <w:rFonts w:asciiTheme="minorHAnsi" w:hAnsiTheme="minorHAnsi"/>
          <w:sz w:val="24"/>
          <w:szCs w:val="24"/>
          <w:u w:val="single"/>
        </w:rPr>
        <w:t>Gardens</w:t>
      </w:r>
      <w:r w:rsidRPr="00FB2607">
        <w:rPr>
          <w:rFonts w:asciiTheme="minorHAnsi" w:hAnsiTheme="minorHAnsi"/>
          <w:sz w:val="24"/>
          <w:szCs w:val="24"/>
        </w:rPr>
        <w:t>"The</w:t>
      </w:r>
      <w:proofErr w:type="spellEnd"/>
      <w:r w:rsidRPr="00FB2607">
        <w:rPr>
          <w:rFonts w:asciiTheme="minorHAnsi" w:hAnsiTheme="minorHAnsi"/>
          <w:sz w:val="24"/>
          <w:szCs w:val="24"/>
        </w:rPr>
        <w:t xml:space="preserve"> House with Custom Comforts" (Green Residence), March 12, 1998.</w:t>
      </w:r>
    </w:p>
    <w:p w:rsidR="0073113D" w:rsidRPr="00FB2607" w:rsidRDefault="0073113D" w:rsidP="0073113D">
      <w:pPr>
        <w:pStyle w:val="NormalWeb"/>
        <w:tabs>
          <w:tab w:val="left" w:pos="2880"/>
        </w:tabs>
        <w:spacing w:before="2" w:after="2"/>
        <w:ind w:left="2790" w:hanging="2790"/>
        <w:rPr>
          <w:rFonts w:asciiTheme="minorHAnsi" w:hAnsiTheme="minorHAnsi"/>
          <w:sz w:val="24"/>
          <w:szCs w:val="24"/>
        </w:rPr>
      </w:pPr>
    </w:p>
    <w:p w:rsidR="00C072E8" w:rsidRPr="00FB2607" w:rsidRDefault="0073113D" w:rsidP="0073113D">
      <w:pPr>
        <w:pStyle w:val="NormalWeb"/>
        <w:tabs>
          <w:tab w:val="left" w:pos="2880"/>
        </w:tabs>
        <w:spacing w:before="2" w:after="2"/>
        <w:ind w:left="2790" w:hanging="2790"/>
        <w:rPr>
          <w:rFonts w:asciiTheme="minorHAnsi" w:hAnsiTheme="minorHAnsi"/>
          <w:sz w:val="24"/>
        </w:rPr>
      </w:pPr>
      <w:r w:rsidRPr="00FB2607">
        <w:rPr>
          <w:rFonts w:asciiTheme="minorHAnsi" w:hAnsiTheme="minorHAnsi"/>
          <w:sz w:val="24"/>
          <w:szCs w:val="24"/>
        </w:rPr>
        <w:t>1997</w:t>
      </w:r>
      <w:r w:rsidRPr="00FB2607">
        <w:rPr>
          <w:rFonts w:asciiTheme="minorHAnsi" w:hAnsiTheme="minorHAnsi"/>
          <w:sz w:val="24"/>
        </w:rPr>
        <w:t xml:space="preserve"> </w:t>
      </w:r>
      <w:r w:rsidRPr="00FB2607">
        <w:rPr>
          <w:rFonts w:asciiTheme="minorHAnsi" w:hAnsiTheme="minorHAnsi"/>
          <w:sz w:val="24"/>
        </w:rPr>
        <w:tab/>
      </w:r>
      <w:r w:rsidRPr="00FB2607">
        <w:rPr>
          <w:rFonts w:asciiTheme="minorHAnsi" w:hAnsiTheme="minorHAnsi"/>
          <w:sz w:val="24"/>
          <w:szCs w:val="24"/>
          <w:u w:val="single"/>
        </w:rPr>
        <w:t>Better Homes &amp; Gardens</w:t>
      </w:r>
      <w:r w:rsidRPr="00FB2607">
        <w:rPr>
          <w:rFonts w:asciiTheme="minorHAnsi" w:hAnsiTheme="minorHAnsi"/>
          <w:sz w:val="24"/>
          <w:szCs w:val="24"/>
        </w:rPr>
        <w:t>, "Handcrafted Castle" and "Join the Timber Frame Brigade", (The Woolley Residence), Spring 1997.</w:t>
      </w:r>
      <w:r w:rsidRPr="00FB2607">
        <w:rPr>
          <w:rFonts w:asciiTheme="minorHAnsi" w:hAnsiTheme="minorHAnsi"/>
          <w:sz w:val="24"/>
        </w:rPr>
        <w:t xml:space="preserve"> </w:t>
      </w:r>
    </w:p>
    <w:p w:rsidR="00C072E8" w:rsidRPr="00FB2607" w:rsidRDefault="00C072E8" w:rsidP="0073113D">
      <w:pPr>
        <w:pStyle w:val="NormalWeb"/>
        <w:tabs>
          <w:tab w:val="left" w:pos="2880"/>
        </w:tabs>
        <w:spacing w:before="2" w:after="2"/>
        <w:ind w:left="2790" w:hanging="2790"/>
        <w:rPr>
          <w:rFonts w:asciiTheme="minorHAnsi" w:hAnsiTheme="minorHAnsi"/>
          <w:sz w:val="24"/>
        </w:rPr>
      </w:pPr>
    </w:p>
    <w:p w:rsidR="00C072E8" w:rsidRPr="00FB2607" w:rsidRDefault="00C072E8" w:rsidP="00C072E8">
      <w:pPr>
        <w:pStyle w:val="NormalWeb"/>
        <w:tabs>
          <w:tab w:val="left" w:pos="2880"/>
        </w:tabs>
        <w:spacing w:before="2" w:after="2"/>
        <w:ind w:left="2790" w:hanging="2790"/>
        <w:rPr>
          <w:rFonts w:asciiTheme="minorHAnsi" w:hAnsiTheme="minorHAnsi"/>
          <w:sz w:val="24"/>
        </w:rPr>
      </w:pPr>
      <w:r w:rsidRPr="00FB2607">
        <w:rPr>
          <w:rFonts w:asciiTheme="minorHAnsi" w:hAnsiTheme="minorHAnsi"/>
          <w:sz w:val="24"/>
        </w:rPr>
        <w:t>1995</w:t>
      </w:r>
      <w:r w:rsidRPr="00FB2607">
        <w:rPr>
          <w:rFonts w:asciiTheme="minorHAnsi" w:hAnsiTheme="minorHAnsi"/>
          <w:sz w:val="24"/>
        </w:rPr>
        <w:tab/>
      </w:r>
      <w:r w:rsidRPr="00FB2607">
        <w:rPr>
          <w:rFonts w:asciiTheme="minorHAnsi" w:hAnsiTheme="minorHAnsi"/>
          <w:sz w:val="24"/>
          <w:szCs w:val="24"/>
          <w:u w:val="single"/>
        </w:rPr>
        <w:t>Better Homes &amp; Gardens</w:t>
      </w:r>
      <w:r w:rsidRPr="00FB2607">
        <w:rPr>
          <w:rFonts w:asciiTheme="minorHAnsi" w:hAnsiTheme="minorHAnsi"/>
          <w:sz w:val="24"/>
          <w:szCs w:val="24"/>
        </w:rPr>
        <w:t>, "Perched Over Paradise" (The Robathan Residence), Summer 1995.</w:t>
      </w:r>
      <w:r w:rsidRPr="00FB2607">
        <w:rPr>
          <w:rFonts w:asciiTheme="minorHAnsi" w:hAnsiTheme="minorHAnsi"/>
          <w:sz w:val="24"/>
        </w:rPr>
        <w:t xml:space="preserve"> </w:t>
      </w:r>
    </w:p>
    <w:p w:rsidR="00C072E8" w:rsidRPr="00FB2607" w:rsidRDefault="0073113D" w:rsidP="001A2CEA">
      <w:pPr>
        <w:pStyle w:val="NormalWeb"/>
        <w:spacing w:before="2" w:after="2"/>
        <w:rPr>
          <w:rFonts w:asciiTheme="minorHAnsi" w:hAnsiTheme="minorHAnsi"/>
          <w:sz w:val="24"/>
        </w:rPr>
      </w:pPr>
      <w:r w:rsidRPr="00FB2607">
        <w:rPr>
          <w:rFonts w:asciiTheme="minorHAnsi" w:hAnsiTheme="minorHAnsi"/>
          <w:sz w:val="24"/>
        </w:rPr>
        <w:t xml:space="preserve"> </w:t>
      </w:r>
    </w:p>
    <w:p w:rsidR="00C072E8" w:rsidRPr="00FB2607" w:rsidRDefault="00C072E8" w:rsidP="001A2CEA">
      <w:pPr>
        <w:pStyle w:val="NormalWeb"/>
        <w:spacing w:before="2" w:after="2"/>
        <w:rPr>
          <w:rFonts w:asciiTheme="minorHAnsi" w:hAnsiTheme="minorHAnsi"/>
          <w:sz w:val="24"/>
        </w:rPr>
      </w:pPr>
    </w:p>
    <w:p w:rsidR="00C072E8" w:rsidRPr="00FB2607" w:rsidRDefault="00C072E8" w:rsidP="001A2CEA">
      <w:pPr>
        <w:pStyle w:val="NormalWeb"/>
        <w:spacing w:before="2" w:after="2"/>
        <w:rPr>
          <w:rFonts w:asciiTheme="minorHAnsi" w:hAnsiTheme="minorHAnsi"/>
          <w:sz w:val="24"/>
        </w:rPr>
      </w:pPr>
      <w:r w:rsidRPr="00FB2607">
        <w:rPr>
          <w:rFonts w:asciiTheme="minorHAnsi" w:hAnsiTheme="minorHAnsi"/>
          <w:sz w:val="24"/>
        </w:rPr>
        <w:tab/>
      </w:r>
      <w:r w:rsidRPr="00FB2607">
        <w:rPr>
          <w:rFonts w:asciiTheme="minorHAnsi" w:hAnsiTheme="minorHAnsi"/>
          <w:sz w:val="24"/>
        </w:rPr>
        <w:tab/>
        <w:t>Miscellaneous Publications:</w:t>
      </w:r>
    </w:p>
    <w:p w:rsidR="00C072E8" w:rsidRPr="00FB2607" w:rsidRDefault="00C072E8" w:rsidP="001A2CEA">
      <w:pPr>
        <w:pStyle w:val="NormalWeb"/>
        <w:spacing w:before="2" w:after="2"/>
        <w:rPr>
          <w:rFonts w:asciiTheme="minorHAnsi" w:hAnsiTheme="minorHAnsi"/>
          <w:sz w:val="24"/>
        </w:rPr>
      </w:pPr>
    </w:p>
    <w:p w:rsidR="00C072E8" w:rsidRPr="00FB2607" w:rsidRDefault="00C072E8" w:rsidP="00C072E8">
      <w:pPr>
        <w:pStyle w:val="NormalWeb"/>
        <w:spacing w:before="2" w:after="2"/>
        <w:ind w:left="2880" w:hanging="2880"/>
        <w:rPr>
          <w:rFonts w:asciiTheme="minorHAnsi" w:hAnsiTheme="minorHAnsi"/>
          <w:sz w:val="24"/>
        </w:rPr>
      </w:pPr>
      <w:r w:rsidRPr="00FB2607">
        <w:rPr>
          <w:rFonts w:asciiTheme="minorHAnsi" w:hAnsiTheme="minorHAnsi"/>
          <w:sz w:val="24"/>
        </w:rPr>
        <w:t>1995</w:t>
      </w:r>
      <w:r w:rsidRPr="00FB2607">
        <w:rPr>
          <w:rFonts w:asciiTheme="minorHAnsi" w:hAnsiTheme="minorHAnsi"/>
          <w:sz w:val="24"/>
        </w:rPr>
        <w:tab/>
      </w:r>
      <w:proofErr w:type="spellStart"/>
      <w:r w:rsidRPr="00FB2607">
        <w:rPr>
          <w:rFonts w:asciiTheme="minorHAnsi" w:hAnsiTheme="minorHAnsi"/>
          <w:sz w:val="24"/>
          <w:szCs w:val="24"/>
          <w:u w:val="single"/>
        </w:rPr>
        <w:t>EcoBuilding</w:t>
      </w:r>
      <w:proofErr w:type="spellEnd"/>
      <w:r w:rsidRPr="00FB2607">
        <w:rPr>
          <w:rFonts w:asciiTheme="minorHAnsi" w:hAnsiTheme="minorHAnsi"/>
          <w:sz w:val="24"/>
          <w:szCs w:val="24"/>
          <w:u w:val="single"/>
        </w:rPr>
        <w:t xml:space="preserve"> Times</w:t>
      </w:r>
      <w:r w:rsidRPr="00FB2607">
        <w:rPr>
          <w:rFonts w:asciiTheme="minorHAnsi" w:hAnsiTheme="minorHAnsi"/>
          <w:sz w:val="24"/>
          <w:szCs w:val="24"/>
        </w:rPr>
        <w:t xml:space="preserve">, "The ERH Project" (with Rob </w:t>
      </w:r>
      <w:proofErr w:type="spellStart"/>
      <w:r w:rsidRPr="00FB2607">
        <w:rPr>
          <w:rFonts w:asciiTheme="minorHAnsi" w:hAnsiTheme="minorHAnsi"/>
          <w:sz w:val="24"/>
          <w:szCs w:val="24"/>
        </w:rPr>
        <w:t>Thallon</w:t>
      </w:r>
      <w:proofErr w:type="spellEnd"/>
      <w:r w:rsidRPr="00FB2607">
        <w:rPr>
          <w:rFonts w:asciiTheme="minorHAnsi" w:hAnsiTheme="minorHAnsi"/>
          <w:sz w:val="24"/>
          <w:szCs w:val="24"/>
        </w:rPr>
        <w:t xml:space="preserve">), Summer </w:t>
      </w:r>
      <w:proofErr w:type="gramStart"/>
      <w:r w:rsidRPr="00FB2607">
        <w:rPr>
          <w:rFonts w:asciiTheme="minorHAnsi" w:hAnsiTheme="minorHAnsi"/>
          <w:sz w:val="24"/>
          <w:szCs w:val="24"/>
        </w:rPr>
        <w:t>1995,V.</w:t>
      </w:r>
      <w:proofErr w:type="gramEnd"/>
      <w:r w:rsidRPr="00FB2607">
        <w:rPr>
          <w:rFonts w:asciiTheme="minorHAnsi" w:hAnsiTheme="minorHAnsi"/>
          <w:sz w:val="24"/>
          <w:szCs w:val="24"/>
        </w:rPr>
        <w:t>3,</w:t>
      </w:r>
      <w:r w:rsidR="004035AB" w:rsidRPr="00FB2607">
        <w:rPr>
          <w:rFonts w:asciiTheme="minorHAnsi" w:hAnsiTheme="minorHAnsi"/>
          <w:sz w:val="24"/>
          <w:szCs w:val="24"/>
        </w:rPr>
        <w:t xml:space="preserve"> </w:t>
      </w:r>
      <w:r w:rsidRPr="00FB2607">
        <w:rPr>
          <w:rFonts w:asciiTheme="minorHAnsi" w:hAnsiTheme="minorHAnsi"/>
          <w:sz w:val="24"/>
          <w:szCs w:val="24"/>
        </w:rPr>
        <w:t>N. 1.</w:t>
      </w:r>
      <w:r w:rsidRPr="00FB2607">
        <w:rPr>
          <w:rFonts w:asciiTheme="minorHAnsi" w:hAnsiTheme="minorHAnsi"/>
          <w:sz w:val="24"/>
        </w:rPr>
        <w:t xml:space="preserve"> </w:t>
      </w:r>
    </w:p>
    <w:p w:rsidR="00C072E8" w:rsidRPr="00FB2607" w:rsidRDefault="00C072E8" w:rsidP="00C072E8">
      <w:pPr>
        <w:pStyle w:val="NormalWeb"/>
        <w:spacing w:before="2" w:after="2"/>
        <w:ind w:left="2880" w:hanging="2880"/>
        <w:rPr>
          <w:rFonts w:asciiTheme="minorHAnsi" w:hAnsiTheme="minorHAnsi"/>
          <w:sz w:val="24"/>
        </w:rPr>
      </w:pPr>
    </w:p>
    <w:p w:rsidR="00C072E8" w:rsidRPr="00FB2607" w:rsidRDefault="00C072E8" w:rsidP="00C072E8">
      <w:pPr>
        <w:pStyle w:val="NormalWeb"/>
        <w:spacing w:before="2" w:after="2"/>
        <w:ind w:left="2880" w:hanging="2880"/>
        <w:rPr>
          <w:rFonts w:asciiTheme="minorHAnsi" w:hAnsiTheme="minorHAnsi"/>
          <w:sz w:val="24"/>
        </w:rPr>
      </w:pPr>
      <w:r w:rsidRPr="00FB2607">
        <w:rPr>
          <w:rFonts w:asciiTheme="minorHAnsi" w:hAnsiTheme="minorHAnsi"/>
          <w:sz w:val="24"/>
        </w:rPr>
        <w:t>1994</w:t>
      </w:r>
      <w:r w:rsidRPr="00FB2607">
        <w:rPr>
          <w:rFonts w:asciiTheme="minorHAnsi" w:hAnsiTheme="minorHAnsi"/>
          <w:sz w:val="24"/>
        </w:rPr>
        <w:tab/>
      </w:r>
      <w:r w:rsidRPr="00FB2607">
        <w:rPr>
          <w:rFonts w:asciiTheme="minorHAnsi" w:hAnsiTheme="minorHAnsi"/>
          <w:sz w:val="24"/>
          <w:szCs w:val="24"/>
          <w:u w:val="single"/>
        </w:rPr>
        <w:t>Country Home Magazine</w:t>
      </w:r>
      <w:r w:rsidRPr="00FB2607">
        <w:rPr>
          <w:rFonts w:asciiTheme="minorHAnsi" w:hAnsiTheme="minorHAnsi"/>
          <w:sz w:val="24"/>
          <w:szCs w:val="24"/>
        </w:rPr>
        <w:t>, "Pieces of a Colonial Past" (The Wilken Residence), August 1994.</w:t>
      </w:r>
      <w:r w:rsidRPr="00FB2607">
        <w:rPr>
          <w:rFonts w:asciiTheme="minorHAnsi" w:hAnsiTheme="minorHAnsi"/>
          <w:sz w:val="24"/>
        </w:rPr>
        <w:t xml:space="preserve"> </w:t>
      </w:r>
    </w:p>
    <w:p w:rsidR="00C072E8" w:rsidRPr="00FB2607" w:rsidRDefault="00C072E8" w:rsidP="00C072E8">
      <w:pPr>
        <w:pStyle w:val="NormalWeb"/>
        <w:spacing w:before="2" w:after="2"/>
        <w:ind w:left="2880" w:hanging="2880"/>
        <w:rPr>
          <w:rFonts w:asciiTheme="minorHAnsi" w:hAnsiTheme="minorHAnsi"/>
          <w:sz w:val="24"/>
        </w:rPr>
      </w:pPr>
    </w:p>
    <w:p w:rsidR="00C072E8" w:rsidRPr="00FB2607" w:rsidRDefault="00C072E8" w:rsidP="00C072E8">
      <w:pPr>
        <w:pStyle w:val="NormalWeb"/>
        <w:spacing w:before="2" w:after="2"/>
        <w:ind w:left="2880" w:hanging="2880"/>
        <w:rPr>
          <w:rFonts w:asciiTheme="minorHAnsi" w:hAnsiTheme="minorHAnsi"/>
          <w:sz w:val="24"/>
        </w:rPr>
      </w:pPr>
      <w:r w:rsidRPr="00FB2607">
        <w:rPr>
          <w:rFonts w:asciiTheme="minorHAnsi" w:hAnsiTheme="minorHAnsi"/>
          <w:sz w:val="24"/>
        </w:rPr>
        <w:t>1994</w:t>
      </w:r>
      <w:r w:rsidRPr="00FB2607">
        <w:rPr>
          <w:rFonts w:asciiTheme="minorHAnsi" w:hAnsiTheme="minorHAnsi"/>
          <w:sz w:val="24"/>
        </w:rPr>
        <w:tab/>
      </w:r>
      <w:r w:rsidRPr="00FB2607">
        <w:rPr>
          <w:rFonts w:asciiTheme="minorHAnsi" w:hAnsiTheme="minorHAnsi"/>
          <w:sz w:val="24"/>
          <w:szCs w:val="24"/>
          <w:u w:val="single"/>
        </w:rPr>
        <w:t>Pacific Northwest Magazine</w:t>
      </w:r>
      <w:r w:rsidRPr="00FB2607">
        <w:rPr>
          <w:rFonts w:asciiTheme="minorHAnsi" w:hAnsiTheme="minorHAnsi"/>
          <w:sz w:val="24"/>
          <w:szCs w:val="24"/>
        </w:rPr>
        <w:t>, "A Yankee in Eugene" (The Wilken Residence), May 1994.</w:t>
      </w:r>
    </w:p>
    <w:p w:rsidR="000753F5" w:rsidRPr="00FB2607" w:rsidRDefault="000753F5" w:rsidP="000753F5">
      <w:pPr>
        <w:pStyle w:val="NormalWeb"/>
        <w:spacing w:before="2" w:after="2"/>
        <w:rPr>
          <w:rFonts w:asciiTheme="minorHAnsi" w:hAnsiTheme="minorHAnsi"/>
          <w:sz w:val="24"/>
        </w:rPr>
      </w:pPr>
    </w:p>
    <w:p w:rsidR="000753F5" w:rsidRPr="00FB2607" w:rsidRDefault="000753F5" w:rsidP="000753F5">
      <w:pPr>
        <w:pStyle w:val="NormalWeb"/>
        <w:spacing w:before="2" w:after="2"/>
        <w:ind w:left="2790" w:hanging="2790"/>
        <w:rPr>
          <w:rFonts w:asciiTheme="minorHAnsi" w:hAnsiTheme="minorHAnsi"/>
          <w:sz w:val="24"/>
        </w:rPr>
      </w:pPr>
      <w:r w:rsidRPr="00FB2607">
        <w:rPr>
          <w:rFonts w:asciiTheme="minorHAnsi" w:hAnsiTheme="minorHAnsi"/>
          <w:sz w:val="24"/>
          <w:szCs w:val="24"/>
        </w:rPr>
        <w:t>2007</w:t>
      </w:r>
      <w:r w:rsidRPr="00FB2607">
        <w:rPr>
          <w:rFonts w:asciiTheme="minorHAnsi" w:hAnsiTheme="minorHAnsi"/>
          <w:sz w:val="24"/>
          <w:szCs w:val="24"/>
        </w:rPr>
        <w:tab/>
        <w:t xml:space="preserve">Opinion/Editorial Piece: "The </w:t>
      </w:r>
      <w:proofErr w:type="spellStart"/>
      <w:r w:rsidRPr="00FB2607">
        <w:rPr>
          <w:rFonts w:asciiTheme="minorHAnsi" w:hAnsiTheme="minorHAnsi"/>
          <w:sz w:val="24"/>
          <w:szCs w:val="24"/>
        </w:rPr>
        <w:t>EmX</w:t>
      </w:r>
      <w:proofErr w:type="spellEnd"/>
      <w:r w:rsidRPr="00FB2607">
        <w:rPr>
          <w:rFonts w:asciiTheme="minorHAnsi" w:hAnsiTheme="minorHAnsi"/>
          <w:sz w:val="24"/>
          <w:szCs w:val="24"/>
        </w:rPr>
        <w:t xml:space="preserve"> Should Improve a Neighborhood…" (regarding best use of </w:t>
      </w:r>
      <w:r w:rsidR="00C66AEB">
        <w:rPr>
          <w:rFonts w:asciiTheme="minorHAnsi" w:hAnsiTheme="minorHAnsi"/>
          <w:sz w:val="24"/>
          <w:szCs w:val="24"/>
        </w:rPr>
        <w:t xml:space="preserve">bus </w:t>
      </w:r>
      <w:r w:rsidRPr="00FB2607">
        <w:rPr>
          <w:rFonts w:asciiTheme="minorHAnsi" w:hAnsiTheme="minorHAnsi"/>
          <w:sz w:val="24"/>
          <w:szCs w:val="24"/>
        </w:rPr>
        <w:t xml:space="preserve">rapid transit for Eugene), </w:t>
      </w:r>
      <w:r w:rsidRPr="00FB2607">
        <w:rPr>
          <w:rFonts w:asciiTheme="minorHAnsi" w:hAnsiTheme="minorHAnsi"/>
          <w:sz w:val="24"/>
          <w:szCs w:val="24"/>
          <w:u w:val="single"/>
        </w:rPr>
        <w:t>Register Guard</w:t>
      </w:r>
      <w:r w:rsidRPr="00FB2607">
        <w:rPr>
          <w:rFonts w:asciiTheme="minorHAnsi" w:hAnsiTheme="minorHAnsi"/>
          <w:sz w:val="24"/>
        </w:rPr>
        <w:t xml:space="preserve">, </w:t>
      </w:r>
      <w:r w:rsidRPr="00FB2607">
        <w:rPr>
          <w:rFonts w:asciiTheme="minorHAnsi" w:hAnsiTheme="minorHAnsi"/>
          <w:sz w:val="24"/>
          <w:szCs w:val="24"/>
        </w:rPr>
        <w:t>December 23, 2007.</w:t>
      </w:r>
      <w:r w:rsidRPr="00FB2607">
        <w:rPr>
          <w:rFonts w:asciiTheme="minorHAnsi" w:hAnsiTheme="minorHAnsi"/>
          <w:sz w:val="24"/>
        </w:rPr>
        <w:t xml:space="preserve"> </w:t>
      </w:r>
    </w:p>
    <w:p w:rsidR="001A2CEA" w:rsidRPr="00FB2607" w:rsidRDefault="001A2CEA" w:rsidP="001A2CEA">
      <w:pPr>
        <w:pStyle w:val="NormalWeb"/>
        <w:spacing w:before="2" w:after="2"/>
        <w:rPr>
          <w:rFonts w:asciiTheme="minorHAnsi" w:hAnsiTheme="minorHAnsi"/>
          <w:sz w:val="24"/>
        </w:rPr>
      </w:pPr>
    </w:p>
    <w:p w:rsidR="00067834" w:rsidRPr="00FB2607" w:rsidRDefault="00C072E8" w:rsidP="004F6DA8">
      <w:pPr>
        <w:pStyle w:val="NormalWeb"/>
        <w:spacing w:before="2" w:after="2"/>
        <w:ind w:left="2790" w:hanging="2790"/>
        <w:rPr>
          <w:rFonts w:asciiTheme="minorHAnsi" w:hAnsiTheme="minorHAnsi"/>
          <w:sz w:val="24"/>
        </w:rPr>
      </w:pPr>
      <w:r w:rsidRPr="00FB2607">
        <w:rPr>
          <w:rFonts w:asciiTheme="minorHAnsi" w:hAnsiTheme="minorHAnsi"/>
          <w:sz w:val="24"/>
          <w:szCs w:val="24"/>
        </w:rPr>
        <w:t>2002</w:t>
      </w:r>
      <w:r w:rsidRPr="00FB2607">
        <w:rPr>
          <w:rFonts w:asciiTheme="minorHAnsi" w:hAnsiTheme="minorHAnsi"/>
          <w:sz w:val="24"/>
          <w:szCs w:val="24"/>
        </w:rPr>
        <w:tab/>
      </w:r>
      <w:r w:rsidR="001A2CEA" w:rsidRPr="00FB2607">
        <w:rPr>
          <w:rFonts w:asciiTheme="minorHAnsi" w:hAnsiTheme="minorHAnsi"/>
          <w:sz w:val="24"/>
          <w:szCs w:val="24"/>
        </w:rPr>
        <w:t xml:space="preserve">Opinion/Editorial Piece: "In Courthouse Dialogue, Plan and Site not on </w:t>
      </w:r>
      <w:r w:rsidR="004035AB" w:rsidRPr="00FB2607">
        <w:rPr>
          <w:rFonts w:asciiTheme="minorHAnsi" w:hAnsiTheme="minorHAnsi"/>
          <w:sz w:val="24"/>
          <w:szCs w:val="24"/>
        </w:rPr>
        <w:t>Speaking Terms" (regarding new Federal C</w:t>
      </w:r>
      <w:r w:rsidR="001A2CEA" w:rsidRPr="00FB2607">
        <w:rPr>
          <w:rFonts w:asciiTheme="minorHAnsi" w:hAnsiTheme="minorHAnsi"/>
          <w:sz w:val="24"/>
          <w:szCs w:val="24"/>
        </w:rPr>
        <w:t xml:space="preserve">ourthouse in Eugene designed by Morphosis), </w:t>
      </w:r>
      <w:r w:rsidR="001A2CEA" w:rsidRPr="00FB2607">
        <w:rPr>
          <w:rFonts w:asciiTheme="minorHAnsi" w:hAnsiTheme="minorHAnsi"/>
          <w:sz w:val="24"/>
          <w:szCs w:val="24"/>
          <w:u w:val="single"/>
        </w:rPr>
        <w:t>Register Guard</w:t>
      </w:r>
      <w:r w:rsidR="001A2CEA" w:rsidRPr="00FB2607">
        <w:rPr>
          <w:rFonts w:asciiTheme="minorHAnsi" w:hAnsiTheme="minorHAnsi"/>
          <w:sz w:val="24"/>
        </w:rPr>
        <w:t xml:space="preserve">, </w:t>
      </w:r>
      <w:r w:rsidR="001A2CEA" w:rsidRPr="00FB2607">
        <w:rPr>
          <w:rFonts w:asciiTheme="minorHAnsi" w:hAnsiTheme="minorHAnsi"/>
          <w:sz w:val="24"/>
          <w:szCs w:val="24"/>
        </w:rPr>
        <w:t>June 6, 2002.</w:t>
      </w:r>
      <w:r w:rsidR="001A2CEA" w:rsidRPr="00FB2607">
        <w:rPr>
          <w:rFonts w:asciiTheme="minorHAnsi" w:hAnsiTheme="minorHAnsi"/>
          <w:sz w:val="24"/>
        </w:rPr>
        <w:t xml:space="preserve"> </w:t>
      </w:r>
    </w:p>
    <w:p w:rsidR="001A2CEA" w:rsidRPr="00FB2607" w:rsidRDefault="001A2CEA" w:rsidP="001A2CEA">
      <w:pPr>
        <w:pStyle w:val="NormalWeb"/>
        <w:spacing w:before="2" w:after="2"/>
        <w:rPr>
          <w:rFonts w:asciiTheme="minorHAnsi" w:hAnsiTheme="minorHAnsi"/>
          <w:sz w:val="24"/>
        </w:rPr>
      </w:pPr>
    </w:p>
    <w:p w:rsidR="00C072E8" w:rsidRPr="00FB2607" w:rsidRDefault="00067834" w:rsidP="00C072E8">
      <w:pPr>
        <w:pStyle w:val="NormalWeb"/>
        <w:spacing w:before="2" w:after="2"/>
        <w:rPr>
          <w:rFonts w:asciiTheme="minorHAnsi" w:hAnsiTheme="minorHAnsi"/>
          <w:sz w:val="24"/>
        </w:rPr>
      </w:pPr>
      <w:r w:rsidRPr="00FB2607">
        <w:rPr>
          <w:rFonts w:asciiTheme="minorHAnsi" w:hAnsiTheme="minorHAnsi"/>
          <w:i/>
          <w:sz w:val="24"/>
          <w:szCs w:val="24"/>
        </w:rPr>
        <w:lastRenderedPageBreak/>
        <w:t>Hopes</w:t>
      </w:r>
      <w:r w:rsidR="00C072E8" w:rsidRPr="00FB2607">
        <w:rPr>
          <w:rFonts w:asciiTheme="minorHAnsi" w:hAnsiTheme="minorHAnsi"/>
          <w:i/>
          <w:sz w:val="24"/>
          <w:szCs w:val="24"/>
        </w:rPr>
        <w:t xml:space="preserve"> Conference</w:t>
      </w:r>
      <w:r w:rsidR="00C072E8" w:rsidRPr="00FB2607">
        <w:rPr>
          <w:rFonts w:asciiTheme="minorHAnsi" w:hAnsiTheme="minorHAnsi"/>
          <w:sz w:val="24"/>
        </w:rPr>
        <w:t xml:space="preserve"> </w:t>
      </w:r>
      <w:r w:rsidR="00C072E8" w:rsidRPr="00FB2607">
        <w:rPr>
          <w:rFonts w:asciiTheme="minorHAnsi" w:hAnsiTheme="minorHAnsi"/>
          <w:sz w:val="24"/>
          <w:szCs w:val="24"/>
        </w:rPr>
        <w:t>1995, University of Oregon: "Sustainable/Regenerative Design Showcase".</w:t>
      </w:r>
      <w:r w:rsidR="00C072E8" w:rsidRPr="00FB2607">
        <w:rPr>
          <w:rFonts w:asciiTheme="minorHAnsi" w:hAnsiTheme="minorHAnsi"/>
          <w:sz w:val="24"/>
        </w:rPr>
        <w:t xml:space="preserve"> </w:t>
      </w:r>
    </w:p>
    <w:p w:rsidR="003F362C" w:rsidRPr="00FB2607" w:rsidRDefault="003F362C" w:rsidP="001A2CEA">
      <w:pPr>
        <w:pStyle w:val="NormalWeb"/>
        <w:spacing w:before="2" w:after="2"/>
        <w:rPr>
          <w:rFonts w:asciiTheme="minorHAnsi" w:hAnsiTheme="minorHAnsi"/>
          <w:sz w:val="24"/>
          <w:szCs w:val="24"/>
          <w:u w:val="single"/>
        </w:rPr>
      </w:pPr>
    </w:p>
    <w:p w:rsidR="004035AB" w:rsidRPr="00FB2607" w:rsidRDefault="004035AB" w:rsidP="001A2CEA">
      <w:pPr>
        <w:ind w:left="2880" w:hanging="2880"/>
        <w:rPr>
          <w:b/>
        </w:rPr>
      </w:pPr>
      <w:r w:rsidRPr="00FB2607">
        <w:rPr>
          <w:b/>
        </w:rPr>
        <w:t>Professional Organizations</w:t>
      </w:r>
    </w:p>
    <w:p w:rsidR="004035AB" w:rsidRPr="00FB2607" w:rsidRDefault="004035AB" w:rsidP="001A2CEA">
      <w:pPr>
        <w:ind w:left="2880" w:hanging="2880"/>
        <w:rPr>
          <w:b/>
        </w:rPr>
      </w:pPr>
    </w:p>
    <w:p w:rsidR="004035AB" w:rsidRPr="00FB2607" w:rsidRDefault="004035AB" w:rsidP="001A2CEA">
      <w:pPr>
        <w:ind w:left="2880" w:hanging="2880"/>
        <w:rPr>
          <w:rFonts w:cs="Times New Roman"/>
          <w:szCs w:val="24"/>
        </w:rPr>
      </w:pPr>
      <w:r w:rsidRPr="00FB2607">
        <w:t>2000-present</w:t>
      </w:r>
      <w:r w:rsidRPr="00FB2607">
        <w:tab/>
        <w:t xml:space="preserve">Associate Member </w:t>
      </w:r>
      <w:r w:rsidRPr="00FB2607">
        <w:rPr>
          <w:rFonts w:cs="Times New Roman"/>
          <w:szCs w:val="24"/>
        </w:rPr>
        <w:t>American Institute of Architects, Southwestern Oregon Chapter</w:t>
      </w:r>
    </w:p>
    <w:p w:rsidR="004035AB" w:rsidRPr="00FB2607" w:rsidRDefault="004035AB" w:rsidP="001A2CEA">
      <w:pPr>
        <w:ind w:left="2880" w:hanging="2880"/>
        <w:rPr>
          <w:rFonts w:cs="Times New Roman"/>
          <w:b/>
          <w:szCs w:val="24"/>
        </w:rPr>
      </w:pPr>
      <w:r w:rsidRPr="00FB2607">
        <w:rPr>
          <w:rFonts w:cs="Times New Roman"/>
          <w:b/>
          <w:szCs w:val="24"/>
        </w:rPr>
        <w:t>Professional Activities</w:t>
      </w:r>
    </w:p>
    <w:p w:rsidR="004035AB" w:rsidRPr="00FB2607" w:rsidRDefault="004035AB" w:rsidP="001A2CEA">
      <w:pPr>
        <w:ind w:left="2880" w:hanging="2880"/>
        <w:rPr>
          <w:rFonts w:cs="Times New Roman"/>
          <w:b/>
          <w:szCs w:val="24"/>
        </w:rPr>
      </w:pPr>
    </w:p>
    <w:p w:rsidR="00B20A36" w:rsidRPr="00FB2607" w:rsidRDefault="004035AB" w:rsidP="001A2CEA">
      <w:pPr>
        <w:ind w:left="2880" w:hanging="2880"/>
      </w:pPr>
      <w:r w:rsidRPr="00FB2607">
        <w:rPr>
          <w:rFonts w:cs="Times New Roman"/>
          <w:szCs w:val="24"/>
        </w:rPr>
        <w:t>2013</w:t>
      </w:r>
      <w:r w:rsidRPr="00FB2607">
        <w:tab/>
        <w:t>Conducted a studio in coordination with the Su</w:t>
      </w:r>
      <w:r w:rsidR="00B84219" w:rsidRPr="00FB2607">
        <w:t>stainable Cities Initiative: Four Fire Stations for Medford, Oregon. Worked in close coordination with the Fire Chief, staff and administration as well as Medford City Council.</w:t>
      </w:r>
      <w:r w:rsidR="00282183" w:rsidRPr="00FB2607">
        <w:tab/>
      </w:r>
    </w:p>
    <w:p w:rsidR="00B20A36" w:rsidRPr="00FB2607" w:rsidRDefault="00B20A36" w:rsidP="001A2CEA">
      <w:pPr>
        <w:ind w:left="2880" w:hanging="2880"/>
      </w:pPr>
    </w:p>
    <w:p w:rsidR="00B20A36" w:rsidRPr="00FB2607" w:rsidRDefault="00B20A36" w:rsidP="001A2CEA">
      <w:pPr>
        <w:ind w:left="2880" w:hanging="2880"/>
      </w:pPr>
      <w:r w:rsidRPr="00FB2607">
        <w:rPr>
          <w:b/>
        </w:rPr>
        <w:t xml:space="preserve">Research </w:t>
      </w:r>
      <w:r w:rsidRPr="00FB2607">
        <w:t>(</w:t>
      </w:r>
      <w:r w:rsidR="000F3BFB" w:rsidRPr="00FB2607">
        <w:t>as an extension</w:t>
      </w:r>
      <w:r w:rsidRPr="00FB2607">
        <w:t xml:space="preserve"> of design practice)</w:t>
      </w:r>
    </w:p>
    <w:p w:rsidR="00B20A36" w:rsidRPr="00FB2607" w:rsidRDefault="00B20A36" w:rsidP="001A2CEA">
      <w:pPr>
        <w:ind w:left="2880" w:hanging="2880"/>
      </w:pPr>
    </w:p>
    <w:p w:rsidR="00B20A36" w:rsidRDefault="00B20A36" w:rsidP="001A2CEA">
      <w:pPr>
        <w:ind w:left="2880" w:hanging="2880"/>
        <w:rPr>
          <w:i/>
        </w:rPr>
      </w:pPr>
      <w:r w:rsidRPr="00FB2607">
        <w:t>2005-20</w:t>
      </w:r>
      <w:r w:rsidR="002978E0">
        <w:t>20</w:t>
      </w:r>
      <w:r w:rsidRPr="00FB2607">
        <w:tab/>
      </w:r>
      <w:r w:rsidRPr="00FB2607">
        <w:rPr>
          <w:i/>
        </w:rPr>
        <w:t>The Luminous Room</w:t>
      </w:r>
      <w:r w:rsidR="00C94202">
        <w:rPr>
          <w:i/>
        </w:rPr>
        <w:t>: Room Design According to Artistic Principles</w:t>
      </w:r>
    </w:p>
    <w:p w:rsidR="00C94202" w:rsidRPr="00FB2607" w:rsidRDefault="00C94202" w:rsidP="001A2CEA">
      <w:pPr>
        <w:ind w:left="2880" w:hanging="2880"/>
        <w:rPr>
          <w:i/>
        </w:rPr>
      </w:pPr>
    </w:p>
    <w:p w:rsidR="000F3BFB" w:rsidRPr="00FB2607" w:rsidRDefault="00B20A36" w:rsidP="001A2CEA">
      <w:pPr>
        <w:ind w:left="2880" w:hanging="2880"/>
      </w:pPr>
      <w:r w:rsidRPr="00FB2607">
        <w:tab/>
        <w:t>Design principles and Case Studies centered on the art of room-making.</w:t>
      </w:r>
    </w:p>
    <w:p w:rsidR="000F3BFB" w:rsidRPr="00FB2607" w:rsidRDefault="000F3BFB" w:rsidP="001A2CEA">
      <w:pPr>
        <w:ind w:left="2880" w:hanging="2880"/>
      </w:pPr>
    </w:p>
    <w:p w:rsidR="000F3BFB" w:rsidRPr="00FB2607" w:rsidRDefault="000F3BFB" w:rsidP="000F3BFB">
      <w:pPr>
        <w:ind w:left="2880"/>
        <w:rPr>
          <w:szCs w:val="24"/>
        </w:rPr>
      </w:pPr>
      <w:r w:rsidRPr="00FB2607">
        <w:rPr>
          <w:szCs w:val="24"/>
        </w:rPr>
        <w:t xml:space="preserve">My current research is focused on a book, tentatively entitled The Luminous Room. This book investigates several houses for the depth of feeling and beauty that they possess. It centers on how rooms with great feeling are designed and how the sensual reality of materials manifest those feelings. The houses themselves are geographically and chronologically diverse. They demonstrate an equally diverse approach to design, and yet they all possess qualities that make them evocative and memorable. The following houses are studied: </w:t>
      </w:r>
    </w:p>
    <w:p w:rsidR="000F3BFB" w:rsidRPr="00FB2607" w:rsidRDefault="000F3BFB" w:rsidP="000F3BFB">
      <w:pPr>
        <w:ind w:left="2880"/>
        <w:rPr>
          <w:szCs w:val="24"/>
        </w:rPr>
      </w:pPr>
    </w:p>
    <w:p w:rsidR="000F3BFB" w:rsidRPr="00FB2607" w:rsidRDefault="000F3BFB" w:rsidP="00B010BC">
      <w:pPr>
        <w:pStyle w:val="ListParagraph"/>
        <w:numPr>
          <w:ilvl w:val="0"/>
          <w:numId w:val="3"/>
        </w:numPr>
        <w:spacing w:beforeLines="1" w:before="2" w:afterLines="1" w:after="2"/>
        <w:rPr>
          <w:rFonts w:cs="Times New Roman"/>
          <w:szCs w:val="24"/>
        </w:rPr>
      </w:pPr>
      <w:r w:rsidRPr="00FB2607">
        <w:rPr>
          <w:rFonts w:cs="Times New Roman"/>
          <w:szCs w:val="24"/>
        </w:rPr>
        <w:t>Hill House, Helensburgh Scotland, by Charles Rennie Mackintosh</w:t>
      </w:r>
    </w:p>
    <w:p w:rsidR="000F3BFB" w:rsidRPr="00FB2607" w:rsidRDefault="000F3BFB" w:rsidP="00B010BC">
      <w:pPr>
        <w:pStyle w:val="ListParagraph"/>
        <w:numPr>
          <w:ilvl w:val="0"/>
          <w:numId w:val="3"/>
        </w:numPr>
        <w:spacing w:beforeLines="1" w:before="2" w:afterLines="1" w:after="2"/>
        <w:rPr>
          <w:rFonts w:cs="Times New Roman"/>
          <w:szCs w:val="24"/>
        </w:rPr>
      </w:pPr>
      <w:proofErr w:type="spellStart"/>
      <w:r w:rsidRPr="00FB2607">
        <w:rPr>
          <w:rFonts w:cs="Times New Roman"/>
          <w:szCs w:val="24"/>
        </w:rPr>
        <w:t>Fonthill</w:t>
      </w:r>
      <w:proofErr w:type="spellEnd"/>
      <w:r w:rsidRPr="00FB2607">
        <w:rPr>
          <w:rFonts w:cs="Times New Roman"/>
          <w:szCs w:val="24"/>
        </w:rPr>
        <w:t>, Doylestown Pennsylvania, by Henry Mercer</w:t>
      </w:r>
    </w:p>
    <w:p w:rsidR="000F3BFB" w:rsidRPr="00FB2607" w:rsidRDefault="000F3BFB" w:rsidP="00B010BC">
      <w:pPr>
        <w:pStyle w:val="ListParagraph"/>
        <w:numPr>
          <w:ilvl w:val="0"/>
          <w:numId w:val="3"/>
        </w:numPr>
        <w:spacing w:beforeLines="1" w:before="2" w:afterLines="1" w:after="2"/>
        <w:rPr>
          <w:rFonts w:cs="Times New Roman"/>
          <w:szCs w:val="24"/>
        </w:rPr>
      </w:pPr>
      <w:r w:rsidRPr="00FB2607">
        <w:rPr>
          <w:rFonts w:cs="Times New Roman"/>
          <w:szCs w:val="24"/>
        </w:rPr>
        <w:t xml:space="preserve">The Tower, </w:t>
      </w:r>
      <w:proofErr w:type="spellStart"/>
      <w:r w:rsidRPr="00FB2607">
        <w:rPr>
          <w:rFonts w:cs="Times New Roman"/>
          <w:szCs w:val="24"/>
        </w:rPr>
        <w:t>Bollingen</w:t>
      </w:r>
      <w:proofErr w:type="spellEnd"/>
      <w:r w:rsidRPr="00FB2607">
        <w:rPr>
          <w:rFonts w:cs="Times New Roman"/>
          <w:szCs w:val="24"/>
        </w:rPr>
        <w:t>, Switzerland, by Carl Jung</w:t>
      </w:r>
    </w:p>
    <w:p w:rsidR="000F3BFB" w:rsidRPr="00FB2607" w:rsidRDefault="000F3BFB" w:rsidP="00B010BC">
      <w:pPr>
        <w:pStyle w:val="ListParagraph"/>
        <w:numPr>
          <w:ilvl w:val="0"/>
          <w:numId w:val="3"/>
        </w:numPr>
        <w:spacing w:beforeLines="1" w:before="2" w:afterLines="1" w:after="2"/>
        <w:rPr>
          <w:rFonts w:cs="Times New Roman"/>
          <w:szCs w:val="24"/>
        </w:rPr>
      </w:pPr>
      <w:r w:rsidRPr="00FB2607">
        <w:rPr>
          <w:rFonts w:cs="Times New Roman"/>
          <w:szCs w:val="24"/>
        </w:rPr>
        <w:t>Fallingwater, Bear Run, Pennsylvania, by Frank Lloyd Wright</w:t>
      </w:r>
    </w:p>
    <w:p w:rsidR="000F3BFB" w:rsidRPr="00FB2607" w:rsidRDefault="000F3BFB" w:rsidP="00B010BC">
      <w:pPr>
        <w:pStyle w:val="ListParagraph"/>
        <w:numPr>
          <w:ilvl w:val="0"/>
          <w:numId w:val="3"/>
        </w:numPr>
        <w:spacing w:beforeLines="1" w:before="2" w:afterLines="1" w:after="2"/>
        <w:rPr>
          <w:rFonts w:cs="Times New Roman"/>
          <w:szCs w:val="24"/>
        </w:rPr>
      </w:pPr>
      <w:r w:rsidRPr="00FB2607">
        <w:rPr>
          <w:rFonts w:cs="Times New Roman"/>
          <w:szCs w:val="24"/>
        </w:rPr>
        <w:t xml:space="preserve">Can Lis, Porto Petro, Mallorca (Spain), by </w:t>
      </w:r>
      <w:proofErr w:type="spellStart"/>
      <w:r w:rsidRPr="00FB2607">
        <w:rPr>
          <w:rFonts w:cs="Times New Roman"/>
          <w:szCs w:val="24"/>
        </w:rPr>
        <w:t>Jorn</w:t>
      </w:r>
      <w:proofErr w:type="spellEnd"/>
      <w:r w:rsidRPr="00FB2607">
        <w:rPr>
          <w:rFonts w:cs="Times New Roman"/>
          <w:szCs w:val="24"/>
        </w:rPr>
        <w:t xml:space="preserve"> </w:t>
      </w:r>
      <w:proofErr w:type="spellStart"/>
      <w:r w:rsidRPr="00FB2607">
        <w:rPr>
          <w:rFonts w:cs="Times New Roman"/>
          <w:szCs w:val="24"/>
        </w:rPr>
        <w:t>Utzon</w:t>
      </w:r>
      <w:proofErr w:type="spellEnd"/>
    </w:p>
    <w:p w:rsidR="000F3BFB" w:rsidRPr="00FB2607" w:rsidRDefault="000F3BFB" w:rsidP="00B010BC">
      <w:pPr>
        <w:pStyle w:val="ListParagraph"/>
        <w:numPr>
          <w:ilvl w:val="0"/>
          <w:numId w:val="3"/>
        </w:numPr>
        <w:spacing w:beforeLines="1" w:before="2" w:afterLines="1" w:after="2"/>
        <w:rPr>
          <w:rFonts w:cs="Times New Roman"/>
          <w:szCs w:val="24"/>
        </w:rPr>
      </w:pPr>
      <w:r w:rsidRPr="00FB2607">
        <w:rPr>
          <w:rFonts w:cs="Times New Roman"/>
          <w:szCs w:val="24"/>
        </w:rPr>
        <w:t xml:space="preserve">Medlock/Graham house, Whidbey Is. WA, by </w:t>
      </w:r>
      <w:proofErr w:type="spellStart"/>
      <w:r w:rsidRPr="00FB2607">
        <w:rPr>
          <w:rFonts w:cs="Times New Roman"/>
          <w:szCs w:val="24"/>
        </w:rPr>
        <w:t>Christoper</w:t>
      </w:r>
      <w:proofErr w:type="spellEnd"/>
      <w:r w:rsidRPr="00FB2607">
        <w:rPr>
          <w:rFonts w:cs="Times New Roman"/>
          <w:szCs w:val="24"/>
        </w:rPr>
        <w:t xml:space="preserve"> Alexander</w:t>
      </w:r>
    </w:p>
    <w:p w:rsidR="000F3BFB" w:rsidRPr="00FB2607" w:rsidRDefault="000F3BFB" w:rsidP="00B010BC">
      <w:pPr>
        <w:pStyle w:val="ListParagraph"/>
        <w:numPr>
          <w:ilvl w:val="0"/>
          <w:numId w:val="3"/>
        </w:numPr>
        <w:spacing w:beforeLines="1" w:before="2" w:afterLines="1" w:after="2"/>
        <w:rPr>
          <w:rFonts w:cs="Times New Roman"/>
          <w:szCs w:val="24"/>
        </w:rPr>
      </w:pPr>
      <w:r w:rsidRPr="00FB2607">
        <w:rPr>
          <w:rFonts w:cs="Times New Roman"/>
          <w:szCs w:val="24"/>
        </w:rPr>
        <w:t xml:space="preserve">A few brief case studies from my own practice in the spirit of </w:t>
      </w:r>
      <w:r w:rsidRPr="00FB2607">
        <w:rPr>
          <w:rFonts w:cs="Times New Roman"/>
          <w:i/>
          <w:szCs w:val="24"/>
        </w:rPr>
        <w:t>The Place of Houses</w:t>
      </w:r>
      <w:r w:rsidRPr="00FB2607">
        <w:rPr>
          <w:rFonts w:cs="Times New Roman"/>
          <w:szCs w:val="24"/>
        </w:rPr>
        <w:t xml:space="preserve"> by Charles Moore, William Turnbull and </w:t>
      </w:r>
      <w:proofErr w:type="spellStart"/>
      <w:r w:rsidRPr="00FB2607">
        <w:rPr>
          <w:rFonts w:cs="Times New Roman"/>
          <w:szCs w:val="24"/>
        </w:rPr>
        <w:t>Donlyn</w:t>
      </w:r>
      <w:proofErr w:type="spellEnd"/>
      <w:r w:rsidRPr="00FB2607">
        <w:rPr>
          <w:rFonts w:cs="Times New Roman"/>
          <w:szCs w:val="24"/>
        </w:rPr>
        <w:t xml:space="preserve"> Lyndon.</w:t>
      </w:r>
    </w:p>
    <w:p w:rsidR="000F3BFB" w:rsidRPr="00FB2607" w:rsidRDefault="000F3BFB" w:rsidP="00B010BC">
      <w:pPr>
        <w:pStyle w:val="ListParagraph"/>
        <w:spacing w:beforeLines="1" w:before="2" w:afterLines="1" w:after="2"/>
        <w:ind w:left="3240"/>
        <w:rPr>
          <w:rFonts w:cs="Times New Roman"/>
          <w:szCs w:val="24"/>
        </w:rPr>
      </w:pPr>
    </w:p>
    <w:p w:rsidR="000F3BFB" w:rsidRPr="00FB2607" w:rsidRDefault="000F3BFB" w:rsidP="00B010BC">
      <w:pPr>
        <w:spacing w:beforeLines="1" w:before="2" w:afterLines="1" w:after="2"/>
        <w:ind w:left="2880"/>
        <w:rPr>
          <w:rFonts w:cs="Times New Roman"/>
          <w:szCs w:val="24"/>
        </w:rPr>
      </w:pPr>
      <w:r w:rsidRPr="00FB2607">
        <w:rPr>
          <w:rFonts w:cs="Times New Roman"/>
          <w:szCs w:val="24"/>
        </w:rPr>
        <w:lastRenderedPageBreak/>
        <w:t>Houses are probably one of the most trivialized, certainly one of the most commodified, forms of building done on a massive scale today. Most are not designed by architects or other design professionals. Most are hopelessly ill-fitted to their sites and lack even one good room inside. While I do not intend to champion a particular kind of housing, my hope is that with this study, I might at least begin to describe, vividly and concretely, why this modest collection of houses have in them rooms and experiences that ring true. This research was inspired by travel during a fellowship in the summer of 1997 when I visited the first five places as a 1996 Ion Lewis Traveling Scholar.</w:t>
      </w:r>
    </w:p>
    <w:p w:rsidR="00E05461" w:rsidRPr="004035AB" w:rsidRDefault="00282183" w:rsidP="001A2CEA">
      <w:pPr>
        <w:ind w:left="2880" w:hanging="2880"/>
        <w:rPr>
          <w:sz w:val="28"/>
        </w:rPr>
      </w:pPr>
      <w:r w:rsidRPr="004035AB">
        <w:rPr>
          <w:sz w:val="28"/>
        </w:rPr>
        <w:tab/>
      </w:r>
    </w:p>
    <w:sectPr w:rsidR="00E05461" w:rsidRPr="004035AB" w:rsidSect="0034646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00AB6"/>
    <w:multiLevelType w:val="hybridMultilevel"/>
    <w:tmpl w:val="263E9A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5FAB6F61"/>
    <w:multiLevelType w:val="hybridMultilevel"/>
    <w:tmpl w:val="0C4ACF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7DB56220"/>
    <w:multiLevelType w:val="hybridMultilevel"/>
    <w:tmpl w:val="68E8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144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83"/>
    <w:rsid w:val="000100E7"/>
    <w:rsid w:val="00067834"/>
    <w:rsid w:val="000753F5"/>
    <w:rsid w:val="00077764"/>
    <w:rsid w:val="000F3BFB"/>
    <w:rsid w:val="0013096D"/>
    <w:rsid w:val="001A2CEA"/>
    <w:rsid w:val="001A5190"/>
    <w:rsid w:val="001C339F"/>
    <w:rsid w:val="00232C4E"/>
    <w:rsid w:val="00282183"/>
    <w:rsid w:val="002978E0"/>
    <w:rsid w:val="0033110E"/>
    <w:rsid w:val="0034646D"/>
    <w:rsid w:val="003B078E"/>
    <w:rsid w:val="003D3A6E"/>
    <w:rsid w:val="003F362C"/>
    <w:rsid w:val="004035AB"/>
    <w:rsid w:val="0046441F"/>
    <w:rsid w:val="004A4095"/>
    <w:rsid w:val="004B0480"/>
    <w:rsid w:val="004F6DA8"/>
    <w:rsid w:val="006B34F4"/>
    <w:rsid w:val="0073113D"/>
    <w:rsid w:val="0076286C"/>
    <w:rsid w:val="007850A3"/>
    <w:rsid w:val="008403B7"/>
    <w:rsid w:val="0088599B"/>
    <w:rsid w:val="009314F1"/>
    <w:rsid w:val="00956EFE"/>
    <w:rsid w:val="009A130E"/>
    <w:rsid w:val="00A12CED"/>
    <w:rsid w:val="00A42987"/>
    <w:rsid w:val="00AE7427"/>
    <w:rsid w:val="00B010BC"/>
    <w:rsid w:val="00B20A36"/>
    <w:rsid w:val="00B71E8F"/>
    <w:rsid w:val="00B84219"/>
    <w:rsid w:val="00BA41A4"/>
    <w:rsid w:val="00BB2BBF"/>
    <w:rsid w:val="00BC3F92"/>
    <w:rsid w:val="00C072E8"/>
    <w:rsid w:val="00C51B8A"/>
    <w:rsid w:val="00C66AEB"/>
    <w:rsid w:val="00C7199E"/>
    <w:rsid w:val="00C94202"/>
    <w:rsid w:val="00CC0058"/>
    <w:rsid w:val="00CF70F0"/>
    <w:rsid w:val="00D1638A"/>
    <w:rsid w:val="00D416F3"/>
    <w:rsid w:val="00D96C82"/>
    <w:rsid w:val="00E05461"/>
    <w:rsid w:val="00E53C8A"/>
    <w:rsid w:val="00E81C34"/>
    <w:rsid w:val="00F274DE"/>
    <w:rsid w:val="00FB26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3EC9"/>
  <w15:docId w15:val="{0A04F2B1-77D9-4344-8C81-08FB7E3B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A0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2183"/>
    <w:rPr>
      <w:color w:val="0000FF" w:themeColor="hyperlink"/>
      <w:u w:val="single"/>
    </w:rPr>
  </w:style>
  <w:style w:type="character" w:styleId="FollowedHyperlink">
    <w:name w:val="FollowedHyperlink"/>
    <w:basedOn w:val="DefaultParagraphFont"/>
    <w:uiPriority w:val="99"/>
    <w:semiHidden/>
    <w:unhideWhenUsed/>
    <w:rsid w:val="00282183"/>
    <w:rPr>
      <w:color w:val="800080" w:themeColor="followedHyperlink"/>
      <w:u w:val="single"/>
    </w:rPr>
  </w:style>
  <w:style w:type="paragraph" w:styleId="NormalWeb">
    <w:name w:val="Normal (Web)"/>
    <w:basedOn w:val="Normal"/>
    <w:uiPriority w:val="99"/>
    <w:rsid w:val="00077764"/>
    <w:pPr>
      <w:spacing w:beforeLines="1" w:afterLines="1"/>
    </w:pPr>
    <w:rPr>
      <w:rFonts w:ascii="Times" w:hAnsi="Times" w:cs="Times New Roman"/>
      <w:sz w:val="20"/>
    </w:rPr>
  </w:style>
  <w:style w:type="paragraph" w:styleId="ListParagraph">
    <w:name w:val="List Paragraph"/>
    <w:basedOn w:val="Normal"/>
    <w:uiPriority w:val="34"/>
    <w:qFormat/>
    <w:rsid w:val="000F3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47732">
      <w:bodyDiv w:val="1"/>
      <w:marLeft w:val="0"/>
      <w:marRight w:val="0"/>
      <w:marTop w:val="0"/>
      <w:marBottom w:val="0"/>
      <w:divBdr>
        <w:top w:val="none" w:sz="0" w:space="0" w:color="auto"/>
        <w:left w:val="none" w:sz="0" w:space="0" w:color="auto"/>
        <w:bottom w:val="none" w:sz="0" w:space="0" w:color="auto"/>
        <w:right w:val="none" w:sz="0" w:space="0" w:color="auto"/>
      </w:divBdr>
    </w:div>
    <w:div w:id="1079905577">
      <w:bodyDiv w:val="1"/>
      <w:marLeft w:val="0"/>
      <w:marRight w:val="0"/>
      <w:marTop w:val="0"/>
      <w:marBottom w:val="0"/>
      <w:divBdr>
        <w:top w:val="none" w:sz="0" w:space="0" w:color="auto"/>
        <w:left w:val="none" w:sz="0" w:space="0" w:color="auto"/>
        <w:bottom w:val="none" w:sz="0" w:space="0" w:color="auto"/>
        <w:right w:val="none" w:sz="0" w:space="0" w:color="auto"/>
      </w:divBdr>
    </w:div>
    <w:div w:id="2117481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mesgivensdesign.com/publications/50greathouses/50greathous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mesgivensdesign.com/publications/artscrafts/artscrafts.html" TargetMode="External"/><Relationship Id="rId12" Type="http://schemas.openxmlformats.org/officeDocument/2006/relationships/hyperlink" Target="http://www.jamesgivensdesign.com/publications/betterhomes/betterhom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jamesgivensdesign.com" TargetMode="External"/><Relationship Id="rId11" Type="http://schemas.openxmlformats.org/officeDocument/2006/relationships/hyperlink" Target="http://www.jamesgivensdesign.com/publications/betterhomes/betterhomes.html" TargetMode="External"/><Relationship Id="rId5" Type="http://schemas.openxmlformats.org/officeDocument/2006/relationships/hyperlink" Target="mailto:jgivens@uoregon.edu" TargetMode="External"/><Relationship Id="rId10" Type="http://schemas.openxmlformats.org/officeDocument/2006/relationships/hyperlink" Target="http://www.natureoforder.com/" TargetMode="External"/><Relationship Id="rId4" Type="http://schemas.openxmlformats.org/officeDocument/2006/relationships/webSettings" Target="webSettings.xml"/><Relationship Id="rId9" Type="http://schemas.openxmlformats.org/officeDocument/2006/relationships/hyperlink" Target="http://www.jamesgivensdesign.com/publications/poh/poh.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1837</Words>
  <Characters>10472</Characters>
  <Application>Microsoft Office Word</Application>
  <DocSecurity>0</DocSecurity>
  <Lines>87</Lines>
  <Paragraphs>24</Paragraphs>
  <ScaleCrop>false</ScaleCrop>
  <Company>University of Oregon</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Givens</dc:creator>
  <cp:keywords/>
  <cp:lastModifiedBy/>
  <cp:revision>3</cp:revision>
  <cp:lastPrinted>2016-10-17T04:34:00Z</cp:lastPrinted>
  <dcterms:created xsi:type="dcterms:W3CDTF">2020-01-31T03:09:00Z</dcterms:created>
  <dcterms:modified xsi:type="dcterms:W3CDTF">2020-10-16T17:30:00Z</dcterms:modified>
</cp:coreProperties>
</file>