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96170E" w14:textId="189B1C12" w:rsidR="007B0F41" w:rsidRPr="00B450F1" w:rsidRDefault="00E431CA">
      <w:pPr>
        <w:pStyle w:val="Heading1"/>
        <w:spacing w:before="1" w:line="240" w:lineRule="auto"/>
        <w:ind w:left="2185" w:right="2124"/>
        <w:jc w:val="center"/>
      </w:pPr>
      <w:r w:rsidRPr="00B450F1">
        <w:t>CURRICULUM VITAE</w:t>
      </w:r>
    </w:p>
    <w:p w14:paraId="0978DDC0" w14:textId="2B2FC7CF" w:rsidR="007B0F41" w:rsidRPr="00B450F1" w:rsidRDefault="000F640C">
      <w:pPr>
        <w:ind w:left="2185" w:right="2127"/>
        <w:jc w:val="center"/>
        <w:rPr>
          <w:b/>
          <w:sz w:val="24"/>
          <w:szCs w:val="24"/>
        </w:rPr>
      </w:pPr>
      <w:r w:rsidRPr="00B450F1">
        <w:rPr>
          <w:b/>
          <w:sz w:val="24"/>
          <w:szCs w:val="24"/>
        </w:rPr>
        <w:t>Deanne Unruh</w:t>
      </w:r>
    </w:p>
    <w:p w14:paraId="02EB378F" w14:textId="77777777" w:rsidR="007B0F41" w:rsidRPr="00B450F1" w:rsidRDefault="007B0F41">
      <w:pPr>
        <w:pStyle w:val="BodyText"/>
        <w:spacing w:before="9"/>
      </w:pPr>
    </w:p>
    <w:tbl>
      <w:tblPr>
        <w:tblW w:w="0" w:type="auto"/>
        <w:tblInd w:w="117" w:type="dxa"/>
        <w:tblLayout w:type="fixed"/>
        <w:tblCellMar>
          <w:left w:w="0" w:type="dxa"/>
          <w:right w:w="0" w:type="dxa"/>
        </w:tblCellMar>
        <w:tblLook w:val="01E0" w:firstRow="1" w:lastRow="1" w:firstColumn="1" w:lastColumn="1" w:noHBand="0" w:noVBand="0"/>
      </w:tblPr>
      <w:tblGrid>
        <w:gridCol w:w="4593"/>
        <w:gridCol w:w="1757"/>
        <w:gridCol w:w="2509"/>
      </w:tblGrid>
      <w:tr w:rsidR="007B0F41" w:rsidRPr="00B450F1" w14:paraId="64A1E63A" w14:textId="77777777">
        <w:trPr>
          <w:trHeight w:val="270"/>
        </w:trPr>
        <w:tc>
          <w:tcPr>
            <w:tcW w:w="4593" w:type="dxa"/>
          </w:tcPr>
          <w:p w14:paraId="4EA4DC2B" w14:textId="53B840D5" w:rsidR="007B0F41" w:rsidRPr="00B450F1" w:rsidRDefault="00E431CA">
            <w:pPr>
              <w:pStyle w:val="TableParagraph"/>
              <w:tabs>
                <w:tab w:val="left" w:pos="1144"/>
              </w:tabs>
              <w:spacing w:line="251" w:lineRule="exact"/>
              <w:ind w:left="50"/>
              <w:rPr>
                <w:sz w:val="24"/>
                <w:szCs w:val="24"/>
              </w:rPr>
            </w:pPr>
            <w:r w:rsidRPr="00B450F1">
              <w:rPr>
                <w:sz w:val="24"/>
                <w:szCs w:val="24"/>
              </w:rPr>
              <w:t>Address:</w:t>
            </w:r>
            <w:r w:rsidRPr="00B450F1">
              <w:rPr>
                <w:sz w:val="24"/>
                <w:szCs w:val="24"/>
              </w:rPr>
              <w:tab/>
            </w:r>
            <w:r w:rsidR="000F640C" w:rsidRPr="00B450F1">
              <w:rPr>
                <w:sz w:val="24"/>
                <w:szCs w:val="24"/>
              </w:rPr>
              <w:t>214 Clinical Services Building</w:t>
            </w:r>
          </w:p>
        </w:tc>
        <w:tc>
          <w:tcPr>
            <w:tcW w:w="1757" w:type="dxa"/>
          </w:tcPr>
          <w:p w14:paraId="0865E3EA" w14:textId="77777777" w:rsidR="007B0F41" w:rsidRPr="00B450F1" w:rsidRDefault="00E431CA">
            <w:pPr>
              <w:pStyle w:val="TableParagraph"/>
              <w:spacing w:line="251" w:lineRule="exact"/>
              <w:ind w:left="496"/>
              <w:rPr>
                <w:sz w:val="24"/>
                <w:szCs w:val="24"/>
              </w:rPr>
            </w:pPr>
            <w:r w:rsidRPr="00B450F1">
              <w:rPr>
                <w:sz w:val="24"/>
                <w:szCs w:val="24"/>
              </w:rPr>
              <w:t>Telephone:</w:t>
            </w:r>
          </w:p>
        </w:tc>
        <w:tc>
          <w:tcPr>
            <w:tcW w:w="2509" w:type="dxa"/>
          </w:tcPr>
          <w:p w14:paraId="0646344B" w14:textId="6C809EFA" w:rsidR="007B0F41" w:rsidRPr="00B450F1" w:rsidRDefault="00E431CA">
            <w:pPr>
              <w:pStyle w:val="TableParagraph"/>
              <w:spacing w:line="251" w:lineRule="exact"/>
              <w:ind w:left="179"/>
              <w:rPr>
                <w:sz w:val="24"/>
                <w:szCs w:val="24"/>
              </w:rPr>
            </w:pPr>
            <w:r w:rsidRPr="00B450F1">
              <w:rPr>
                <w:sz w:val="24"/>
                <w:szCs w:val="24"/>
              </w:rPr>
              <w:t>(541) 346-</w:t>
            </w:r>
            <w:r w:rsidR="000F640C" w:rsidRPr="00B450F1">
              <w:rPr>
                <w:sz w:val="24"/>
                <w:szCs w:val="24"/>
              </w:rPr>
              <w:t xml:space="preserve">1424 </w:t>
            </w:r>
            <w:r w:rsidRPr="00B450F1">
              <w:rPr>
                <w:sz w:val="24"/>
                <w:szCs w:val="24"/>
              </w:rPr>
              <w:t>(office)</w:t>
            </w:r>
          </w:p>
        </w:tc>
      </w:tr>
      <w:tr w:rsidR="007B0F41" w:rsidRPr="00B450F1" w14:paraId="0C8FB4B7" w14:textId="77777777">
        <w:trPr>
          <w:trHeight w:val="275"/>
        </w:trPr>
        <w:tc>
          <w:tcPr>
            <w:tcW w:w="4593" w:type="dxa"/>
          </w:tcPr>
          <w:p w14:paraId="33850A83" w14:textId="77777777" w:rsidR="007B0F41" w:rsidRPr="00B450F1" w:rsidRDefault="00E431CA">
            <w:pPr>
              <w:pStyle w:val="TableParagraph"/>
              <w:spacing w:line="256" w:lineRule="exact"/>
              <w:ind w:left="1130"/>
              <w:rPr>
                <w:sz w:val="24"/>
                <w:szCs w:val="24"/>
              </w:rPr>
            </w:pPr>
            <w:r w:rsidRPr="00B450F1">
              <w:rPr>
                <w:sz w:val="24"/>
                <w:szCs w:val="24"/>
              </w:rPr>
              <w:t>College of Education</w:t>
            </w:r>
          </w:p>
        </w:tc>
        <w:tc>
          <w:tcPr>
            <w:tcW w:w="1757" w:type="dxa"/>
          </w:tcPr>
          <w:p w14:paraId="6A05A809" w14:textId="77777777" w:rsidR="007B0F41" w:rsidRPr="00B450F1" w:rsidRDefault="007B0F41">
            <w:pPr>
              <w:pStyle w:val="TableParagraph"/>
              <w:rPr>
                <w:sz w:val="24"/>
                <w:szCs w:val="24"/>
              </w:rPr>
            </w:pPr>
          </w:p>
        </w:tc>
        <w:tc>
          <w:tcPr>
            <w:tcW w:w="2509" w:type="dxa"/>
          </w:tcPr>
          <w:p w14:paraId="15C23FE8" w14:textId="03248A02" w:rsidR="007B0F41" w:rsidRPr="00B450F1" w:rsidRDefault="00E431CA">
            <w:pPr>
              <w:pStyle w:val="TableParagraph"/>
              <w:spacing w:line="256" w:lineRule="exact"/>
              <w:ind w:left="179"/>
              <w:rPr>
                <w:sz w:val="24"/>
                <w:szCs w:val="24"/>
              </w:rPr>
            </w:pPr>
            <w:r w:rsidRPr="00B450F1">
              <w:rPr>
                <w:sz w:val="24"/>
                <w:szCs w:val="24"/>
              </w:rPr>
              <w:t>(541) 346-</w:t>
            </w:r>
            <w:r w:rsidR="000F640C" w:rsidRPr="00B450F1">
              <w:rPr>
                <w:sz w:val="24"/>
                <w:szCs w:val="24"/>
              </w:rPr>
              <w:t>1411</w:t>
            </w:r>
            <w:r w:rsidRPr="00B450F1">
              <w:rPr>
                <w:sz w:val="24"/>
                <w:szCs w:val="24"/>
              </w:rPr>
              <w:t xml:space="preserve"> (FAX)</w:t>
            </w:r>
          </w:p>
        </w:tc>
      </w:tr>
      <w:tr w:rsidR="007B0F41" w:rsidRPr="00B450F1" w14:paraId="454E44EF" w14:textId="77777777">
        <w:trPr>
          <w:trHeight w:val="276"/>
        </w:trPr>
        <w:tc>
          <w:tcPr>
            <w:tcW w:w="4593" w:type="dxa"/>
          </w:tcPr>
          <w:p w14:paraId="52D96EB7" w14:textId="068B7B61" w:rsidR="007B0F41" w:rsidRPr="00B450F1" w:rsidRDefault="000F640C">
            <w:pPr>
              <w:pStyle w:val="TableParagraph"/>
              <w:spacing w:line="256" w:lineRule="exact"/>
              <w:ind w:left="1130"/>
              <w:rPr>
                <w:sz w:val="24"/>
                <w:szCs w:val="24"/>
              </w:rPr>
            </w:pPr>
            <w:r w:rsidRPr="00B450F1">
              <w:rPr>
                <w:sz w:val="24"/>
                <w:szCs w:val="24"/>
              </w:rPr>
              <w:t xml:space="preserve">5260 </w:t>
            </w:r>
            <w:r w:rsidR="00E431CA" w:rsidRPr="00B450F1">
              <w:rPr>
                <w:sz w:val="24"/>
                <w:szCs w:val="24"/>
              </w:rPr>
              <w:t>University of Oregon</w:t>
            </w:r>
          </w:p>
        </w:tc>
        <w:tc>
          <w:tcPr>
            <w:tcW w:w="1757" w:type="dxa"/>
          </w:tcPr>
          <w:p w14:paraId="5A39BBE3" w14:textId="77777777" w:rsidR="007B0F41" w:rsidRPr="00B450F1" w:rsidRDefault="007B0F41">
            <w:pPr>
              <w:pStyle w:val="TableParagraph"/>
              <w:rPr>
                <w:sz w:val="24"/>
                <w:szCs w:val="24"/>
              </w:rPr>
            </w:pPr>
          </w:p>
        </w:tc>
        <w:tc>
          <w:tcPr>
            <w:tcW w:w="2509" w:type="dxa"/>
          </w:tcPr>
          <w:p w14:paraId="41C8F396" w14:textId="77777777" w:rsidR="007B0F41" w:rsidRPr="00B450F1" w:rsidRDefault="007B0F41">
            <w:pPr>
              <w:pStyle w:val="TableParagraph"/>
              <w:rPr>
                <w:sz w:val="24"/>
                <w:szCs w:val="24"/>
              </w:rPr>
            </w:pPr>
          </w:p>
        </w:tc>
      </w:tr>
      <w:tr w:rsidR="007B0F41" w:rsidRPr="00B450F1" w14:paraId="11535B4B" w14:textId="77777777">
        <w:trPr>
          <w:trHeight w:val="270"/>
        </w:trPr>
        <w:tc>
          <w:tcPr>
            <w:tcW w:w="4593" w:type="dxa"/>
          </w:tcPr>
          <w:p w14:paraId="043A99D3" w14:textId="2B42BEF9" w:rsidR="007B0F41" w:rsidRPr="00B450F1" w:rsidRDefault="00E431CA">
            <w:pPr>
              <w:pStyle w:val="TableParagraph"/>
              <w:spacing w:line="251" w:lineRule="exact"/>
              <w:ind w:left="1130"/>
              <w:rPr>
                <w:sz w:val="24"/>
                <w:szCs w:val="24"/>
              </w:rPr>
            </w:pPr>
            <w:r w:rsidRPr="00B450F1">
              <w:rPr>
                <w:sz w:val="24"/>
                <w:szCs w:val="24"/>
              </w:rPr>
              <w:t>Eugene, OR 9740</w:t>
            </w:r>
            <w:r w:rsidR="000F640C" w:rsidRPr="00B450F1">
              <w:rPr>
                <w:sz w:val="24"/>
                <w:szCs w:val="24"/>
              </w:rPr>
              <w:t>3-5260</w:t>
            </w:r>
          </w:p>
        </w:tc>
        <w:tc>
          <w:tcPr>
            <w:tcW w:w="1757" w:type="dxa"/>
          </w:tcPr>
          <w:p w14:paraId="72A3D3EC" w14:textId="77777777" w:rsidR="007B0F41" w:rsidRPr="00B450F1" w:rsidRDefault="007B0F41">
            <w:pPr>
              <w:pStyle w:val="TableParagraph"/>
              <w:rPr>
                <w:sz w:val="24"/>
                <w:szCs w:val="24"/>
              </w:rPr>
            </w:pPr>
          </w:p>
        </w:tc>
        <w:tc>
          <w:tcPr>
            <w:tcW w:w="2509" w:type="dxa"/>
          </w:tcPr>
          <w:p w14:paraId="0D0B940D" w14:textId="77777777" w:rsidR="007B0F41" w:rsidRPr="00B450F1" w:rsidRDefault="007B0F41">
            <w:pPr>
              <w:pStyle w:val="TableParagraph"/>
              <w:rPr>
                <w:sz w:val="24"/>
                <w:szCs w:val="24"/>
              </w:rPr>
            </w:pPr>
          </w:p>
        </w:tc>
      </w:tr>
    </w:tbl>
    <w:p w14:paraId="0E27B00A" w14:textId="77777777" w:rsidR="007B0F41" w:rsidRPr="00B450F1" w:rsidRDefault="007B0F41">
      <w:pPr>
        <w:pStyle w:val="BodyText"/>
      </w:pPr>
    </w:p>
    <w:p w14:paraId="6AC2A10F" w14:textId="7D2C5101" w:rsidR="007B0F41" w:rsidRPr="00B450F1" w:rsidRDefault="00E431CA">
      <w:pPr>
        <w:ind w:left="160"/>
        <w:rPr>
          <w:sz w:val="24"/>
          <w:szCs w:val="24"/>
        </w:rPr>
      </w:pPr>
      <w:r w:rsidRPr="00B450F1">
        <w:rPr>
          <w:sz w:val="24"/>
          <w:szCs w:val="24"/>
        </w:rPr>
        <w:t>e-mail Address:</w:t>
      </w:r>
      <w:r w:rsidRPr="00B450F1">
        <w:rPr>
          <w:color w:val="0000FF"/>
          <w:sz w:val="24"/>
          <w:szCs w:val="24"/>
        </w:rPr>
        <w:t xml:space="preserve"> </w:t>
      </w:r>
      <w:r w:rsidR="000F640C" w:rsidRPr="00B450F1">
        <w:rPr>
          <w:color w:val="0000FF"/>
          <w:sz w:val="24"/>
          <w:szCs w:val="24"/>
          <w:u w:val="single" w:color="0000FF"/>
        </w:rPr>
        <w:t>dkunruh@uoregon.edu</w:t>
      </w:r>
      <w:r w:rsidRPr="00B450F1">
        <w:rPr>
          <w:color w:val="0000FF"/>
          <w:sz w:val="24"/>
          <w:szCs w:val="24"/>
        </w:rPr>
        <w:t xml:space="preserve"> </w:t>
      </w:r>
    </w:p>
    <w:p w14:paraId="60061E4C" w14:textId="77777777" w:rsidR="007B0F41" w:rsidRPr="00B450F1" w:rsidRDefault="007B0F41">
      <w:pPr>
        <w:pStyle w:val="BodyText"/>
        <w:spacing w:before="2"/>
        <w:rPr>
          <w:i w:val="0"/>
        </w:rPr>
      </w:pPr>
    </w:p>
    <w:p w14:paraId="3F09F24E" w14:textId="77777777" w:rsidR="007B0F41" w:rsidRPr="00B450F1" w:rsidRDefault="00E431CA">
      <w:pPr>
        <w:spacing w:before="90"/>
        <w:ind w:left="160"/>
        <w:rPr>
          <w:sz w:val="24"/>
          <w:szCs w:val="24"/>
        </w:rPr>
      </w:pPr>
      <w:r w:rsidRPr="00B450F1">
        <w:rPr>
          <w:b/>
          <w:sz w:val="24"/>
          <w:szCs w:val="24"/>
        </w:rPr>
        <w:t>TEACHING AND RESEARCH INTERESTS</w:t>
      </w:r>
      <w:r w:rsidRPr="00B450F1">
        <w:rPr>
          <w:sz w:val="24"/>
          <w:szCs w:val="24"/>
        </w:rPr>
        <w:t>:</w:t>
      </w:r>
    </w:p>
    <w:p w14:paraId="44EAFD9C" w14:textId="77777777" w:rsidR="007B0F41" w:rsidRPr="00B450F1" w:rsidRDefault="007B0F41">
      <w:pPr>
        <w:pStyle w:val="BodyText"/>
        <w:spacing w:before="1"/>
        <w:rPr>
          <w:i w:val="0"/>
        </w:rPr>
      </w:pPr>
    </w:p>
    <w:p w14:paraId="2019B445" w14:textId="021476B9" w:rsidR="00971CF3" w:rsidRDefault="00971CF3" w:rsidP="001C42AF">
      <w:pPr>
        <w:pStyle w:val="Heading2"/>
        <w:ind w:left="159"/>
      </w:pPr>
      <w:r>
        <w:t xml:space="preserve">Re-entry interventions for juvenile justice involved </w:t>
      </w:r>
      <w:proofErr w:type="gramStart"/>
      <w:r>
        <w:t>youth</w:t>
      </w:r>
      <w:proofErr w:type="gramEnd"/>
    </w:p>
    <w:p w14:paraId="5B5F0C8D" w14:textId="23D0E624" w:rsidR="001C42AF" w:rsidRPr="00B450F1" w:rsidRDefault="00971CF3" w:rsidP="001C42AF">
      <w:pPr>
        <w:pStyle w:val="Heading2"/>
        <w:ind w:left="159"/>
      </w:pPr>
      <w:r>
        <w:t xml:space="preserve">Secondary </w:t>
      </w:r>
      <w:r w:rsidR="001C42AF" w:rsidRPr="00B450F1">
        <w:t>Transition and Community-Based Supports</w:t>
      </w:r>
    </w:p>
    <w:p w14:paraId="68715689" w14:textId="75FDB5F8" w:rsidR="001C42AF" w:rsidRDefault="001C42AF" w:rsidP="001C42AF">
      <w:pPr>
        <w:pStyle w:val="Heading2"/>
        <w:ind w:left="159"/>
      </w:pPr>
      <w:r w:rsidRPr="00B450F1">
        <w:t>Post-School Outcomes for youth with disabilities</w:t>
      </w:r>
    </w:p>
    <w:p w14:paraId="213AEC33" w14:textId="35359828" w:rsidR="00971CF3" w:rsidRPr="00B450F1" w:rsidRDefault="00971CF3" w:rsidP="001C42AF">
      <w:pPr>
        <w:pStyle w:val="Heading2"/>
        <w:ind w:left="159"/>
      </w:pPr>
      <w:r>
        <w:t>Employment interventions</w:t>
      </w:r>
    </w:p>
    <w:p w14:paraId="3DEEC669" w14:textId="77777777" w:rsidR="007B0F41" w:rsidRPr="00B450F1" w:rsidRDefault="007B0F41">
      <w:pPr>
        <w:pStyle w:val="BodyText"/>
        <w:spacing w:before="1"/>
        <w:rPr>
          <w:i w:val="0"/>
        </w:rPr>
      </w:pPr>
    </w:p>
    <w:p w14:paraId="3656B9AB" w14:textId="43444A79" w:rsidR="007B0F41" w:rsidRPr="00B450F1" w:rsidRDefault="00E431CA" w:rsidP="00B450F1">
      <w:pPr>
        <w:spacing w:before="1"/>
        <w:ind w:left="159"/>
        <w:rPr>
          <w:b/>
          <w:sz w:val="24"/>
          <w:szCs w:val="24"/>
        </w:rPr>
      </w:pPr>
      <w:r w:rsidRPr="00B450F1">
        <w:rPr>
          <w:b/>
          <w:sz w:val="24"/>
          <w:szCs w:val="24"/>
        </w:rPr>
        <w:t>EDUCATIONAL RECORD:</w:t>
      </w:r>
    </w:p>
    <w:p w14:paraId="010F2448" w14:textId="77777777" w:rsidR="006451DD" w:rsidRDefault="006451DD" w:rsidP="006451DD">
      <w:pPr>
        <w:ind w:left="1440" w:hanging="1281"/>
      </w:pPr>
    </w:p>
    <w:p w14:paraId="5E0981DA" w14:textId="1049ECB3" w:rsidR="007B0F41" w:rsidRPr="006451DD" w:rsidRDefault="00E431CA" w:rsidP="006451DD">
      <w:pPr>
        <w:ind w:left="1598" w:hanging="1440"/>
        <w:rPr>
          <w:rFonts w:eastAsiaTheme="minorHAnsi"/>
          <w:sz w:val="24"/>
          <w:szCs w:val="24"/>
        </w:rPr>
      </w:pPr>
      <w:r w:rsidRPr="00B450F1">
        <w:t>200</w:t>
      </w:r>
      <w:r w:rsidR="00415EA8" w:rsidRPr="00B450F1">
        <w:t>1</w:t>
      </w:r>
      <w:r w:rsidR="006451DD">
        <w:tab/>
      </w:r>
      <w:r w:rsidRPr="006451DD">
        <w:rPr>
          <w:sz w:val="24"/>
          <w:szCs w:val="24"/>
        </w:rPr>
        <w:t xml:space="preserve">Doctor of Philosophy completed at the University of </w:t>
      </w:r>
      <w:r w:rsidR="00415EA8" w:rsidRPr="006451DD">
        <w:rPr>
          <w:sz w:val="24"/>
          <w:szCs w:val="24"/>
        </w:rPr>
        <w:t xml:space="preserve">Oregon </w:t>
      </w:r>
      <w:r w:rsidRPr="006451DD">
        <w:rPr>
          <w:sz w:val="24"/>
          <w:szCs w:val="24"/>
        </w:rPr>
        <w:t xml:space="preserve">in </w:t>
      </w:r>
      <w:proofErr w:type="gramStart"/>
      <w:r w:rsidR="00E02ECE" w:rsidRPr="006451DD">
        <w:rPr>
          <w:sz w:val="24"/>
          <w:szCs w:val="24"/>
        </w:rPr>
        <w:t>June</w:t>
      </w:r>
      <w:r w:rsidRPr="006451DD">
        <w:rPr>
          <w:sz w:val="24"/>
          <w:szCs w:val="24"/>
        </w:rPr>
        <w:t>,</w:t>
      </w:r>
      <w:proofErr w:type="gramEnd"/>
      <w:r w:rsidRPr="006451DD">
        <w:rPr>
          <w:sz w:val="24"/>
          <w:szCs w:val="24"/>
        </w:rPr>
        <w:t xml:space="preserve"> 20</w:t>
      </w:r>
      <w:r w:rsidR="00415EA8" w:rsidRPr="006451DD">
        <w:rPr>
          <w:sz w:val="24"/>
          <w:szCs w:val="24"/>
        </w:rPr>
        <w:t>01</w:t>
      </w:r>
      <w:r w:rsidRPr="006451DD">
        <w:rPr>
          <w:sz w:val="24"/>
          <w:szCs w:val="24"/>
        </w:rPr>
        <w:t>. Major area of study: Educatio</w:t>
      </w:r>
      <w:r w:rsidR="00415EA8" w:rsidRPr="006451DD">
        <w:rPr>
          <w:sz w:val="24"/>
          <w:szCs w:val="24"/>
        </w:rPr>
        <w:t>nal Policy &amp; Management,</w:t>
      </w:r>
      <w:r w:rsidRPr="006451DD">
        <w:rPr>
          <w:sz w:val="24"/>
          <w:szCs w:val="24"/>
        </w:rPr>
        <w:t xml:space="preserve"> </w:t>
      </w:r>
      <w:r w:rsidR="006451DD" w:rsidRPr="006451DD">
        <w:rPr>
          <w:sz w:val="24"/>
          <w:szCs w:val="24"/>
        </w:rPr>
        <w:t>dissertation title:</w:t>
      </w:r>
      <w:r w:rsidR="006451DD" w:rsidRPr="006451DD">
        <w:rPr>
          <w:rFonts w:eastAsiaTheme="minorHAnsi"/>
          <w:i/>
          <w:iCs/>
          <w:sz w:val="24"/>
          <w:szCs w:val="24"/>
        </w:rPr>
        <w:t xml:space="preserve"> Adolescent fathers and incarcerated juvenile offenders: Explanatory factors and community reintegration outcomes</w:t>
      </w:r>
      <w:r w:rsidR="006451DD" w:rsidRPr="006451DD">
        <w:rPr>
          <w:rFonts w:eastAsiaTheme="minorHAnsi"/>
          <w:sz w:val="24"/>
          <w:szCs w:val="24"/>
        </w:rPr>
        <w:t>.</w:t>
      </w:r>
      <w:r w:rsidR="00E02ECE" w:rsidRPr="006451DD">
        <w:rPr>
          <w:sz w:val="24"/>
          <w:szCs w:val="24"/>
        </w:rPr>
        <w:t xml:space="preserve"> Dissertation chair: Gerald Tindal, Ph.D.</w:t>
      </w:r>
      <w:r w:rsidRPr="006451DD">
        <w:rPr>
          <w:spacing w:val="-4"/>
          <w:sz w:val="24"/>
          <w:szCs w:val="24"/>
        </w:rPr>
        <w:t xml:space="preserve"> </w:t>
      </w:r>
      <w:r w:rsidRPr="006451DD">
        <w:rPr>
          <w:sz w:val="24"/>
          <w:szCs w:val="24"/>
        </w:rPr>
        <w:t>Advisor.</w:t>
      </w:r>
    </w:p>
    <w:p w14:paraId="049F31CB" w14:textId="77777777" w:rsidR="007B0F41" w:rsidRPr="00B450F1" w:rsidRDefault="007B0F41">
      <w:pPr>
        <w:pStyle w:val="BodyText"/>
        <w:rPr>
          <w:i w:val="0"/>
        </w:rPr>
      </w:pPr>
    </w:p>
    <w:p w14:paraId="0BCDF9FE" w14:textId="23F998A2" w:rsidR="00775514" w:rsidRPr="006451DD" w:rsidRDefault="000F640C" w:rsidP="00775514">
      <w:pPr>
        <w:tabs>
          <w:tab w:val="left" w:pos="1599"/>
        </w:tabs>
        <w:ind w:left="1599" w:right="338" w:hanging="1440"/>
        <w:rPr>
          <w:i/>
          <w:sz w:val="24"/>
          <w:szCs w:val="24"/>
        </w:rPr>
      </w:pPr>
      <w:r w:rsidRPr="00B450F1">
        <w:rPr>
          <w:sz w:val="24"/>
          <w:szCs w:val="24"/>
        </w:rPr>
        <w:t>1991</w:t>
      </w:r>
      <w:r w:rsidR="006451DD">
        <w:rPr>
          <w:sz w:val="24"/>
          <w:szCs w:val="24"/>
        </w:rPr>
        <w:tab/>
      </w:r>
      <w:r w:rsidR="00E431CA" w:rsidRPr="00B450F1">
        <w:rPr>
          <w:sz w:val="24"/>
          <w:szCs w:val="24"/>
        </w:rPr>
        <w:t xml:space="preserve">Master of </w:t>
      </w:r>
      <w:r w:rsidRPr="00B450F1">
        <w:rPr>
          <w:sz w:val="24"/>
          <w:szCs w:val="24"/>
        </w:rPr>
        <w:t>Science</w:t>
      </w:r>
      <w:r w:rsidR="00E431CA" w:rsidRPr="00B450F1">
        <w:rPr>
          <w:sz w:val="24"/>
          <w:szCs w:val="24"/>
        </w:rPr>
        <w:t xml:space="preserve"> completed at the University of </w:t>
      </w:r>
      <w:r w:rsidRPr="00B450F1">
        <w:rPr>
          <w:sz w:val="24"/>
          <w:szCs w:val="24"/>
        </w:rPr>
        <w:t>Kansas</w:t>
      </w:r>
      <w:r w:rsidR="00E431CA" w:rsidRPr="00B450F1">
        <w:rPr>
          <w:sz w:val="24"/>
          <w:szCs w:val="24"/>
        </w:rPr>
        <w:t xml:space="preserve"> in </w:t>
      </w:r>
      <w:proofErr w:type="gramStart"/>
      <w:r w:rsidR="00E431CA" w:rsidRPr="00E02ECE">
        <w:rPr>
          <w:sz w:val="24"/>
          <w:szCs w:val="24"/>
        </w:rPr>
        <w:t>May</w:t>
      </w:r>
      <w:r w:rsidR="00E431CA" w:rsidRPr="00B450F1">
        <w:rPr>
          <w:sz w:val="24"/>
          <w:szCs w:val="24"/>
        </w:rPr>
        <w:t>,</w:t>
      </w:r>
      <w:proofErr w:type="gramEnd"/>
      <w:r w:rsidR="00E431CA" w:rsidRPr="00B450F1">
        <w:rPr>
          <w:sz w:val="24"/>
          <w:szCs w:val="24"/>
        </w:rPr>
        <w:t xml:space="preserve"> </w:t>
      </w:r>
      <w:r w:rsidRPr="00B450F1">
        <w:rPr>
          <w:sz w:val="24"/>
          <w:szCs w:val="24"/>
        </w:rPr>
        <w:t>1991</w:t>
      </w:r>
      <w:r w:rsidR="00E431CA" w:rsidRPr="00B450F1">
        <w:rPr>
          <w:sz w:val="24"/>
          <w:szCs w:val="24"/>
        </w:rPr>
        <w:t xml:space="preserve"> in</w:t>
      </w:r>
      <w:r w:rsidRPr="00B450F1">
        <w:rPr>
          <w:sz w:val="24"/>
          <w:szCs w:val="24"/>
        </w:rPr>
        <w:t xml:space="preserve"> </w:t>
      </w:r>
      <w:r w:rsidR="00415EA8" w:rsidRPr="00B450F1">
        <w:rPr>
          <w:sz w:val="24"/>
          <w:szCs w:val="24"/>
        </w:rPr>
        <w:t>Curriculum</w:t>
      </w:r>
      <w:r w:rsidRPr="00B450F1">
        <w:rPr>
          <w:sz w:val="24"/>
          <w:szCs w:val="24"/>
        </w:rPr>
        <w:t xml:space="preserve"> &amp; Instruction</w:t>
      </w:r>
      <w:r w:rsidR="00507F0D">
        <w:rPr>
          <w:sz w:val="24"/>
          <w:szCs w:val="24"/>
        </w:rPr>
        <w:t xml:space="preserve">. </w:t>
      </w:r>
      <w:r w:rsidR="006451DD">
        <w:rPr>
          <w:i/>
          <w:sz w:val="24"/>
          <w:szCs w:val="24"/>
        </w:rPr>
        <w:t xml:space="preserve"> </w:t>
      </w:r>
    </w:p>
    <w:p w14:paraId="238CBEBE" w14:textId="77777777" w:rsidR="00775514" w:rsidRPr="00775514" w:rsidRDefault="00775514" w:rsidP="00775514">
      <w:pPr>
        <w:tabs>
          <w:tab w:val="left" w:pos="1599"/>
        </w:tabs>
        <w:ind w:left="1599" w:right="338" w:hanging="1440"/>
        <w:rPr>
          <w:sz w:val="24"/>
          <w:szCs w:val="24"/>
        </w:rPr>
      </w:pPr>
    </w:p>
    <w:p w14:paraId="54E9B2E9" w14:textId="77FC4269" w:rsidR="007B0F41" w:rsidRPr="00775514" w:rsidRDefault="000F640C" w:rsidP="00775514">
      <w:pPr>
        <w:tabs>
          <w:tab w:val="left" w:pos="1599"/>
        </w:tabs>
        <w:ind w:left="1599" w:right="338" w:hanging="1440"/>
        <w:rPr>
          <w:sz w:val="24"/>
          <w:szCs w:val="24"/>
        </w:rPr>
      </w:pPr>
      <w:r w:rsidRPr="00775514">
        <w:rPr>
          <w:sz w:val="24"/>
          <w:szCs w:val="24"/>
        </w:rPr>
        <w:t>1985</w:t>
      </w:r>
      <w:r w:rsidR="00E431CA" w:rsidRPr="00775514">
        <w:rPr>
          <w:sz w:val="24"/>
          <w:szCs w:val="24"/>
        </w:rPr>
        <w:tab/>
        <w:t xml:space="preserve">Bachelor of </w:t>
      </w:r>
      <w:r w:rsidRPr="00775514">
        <w:rPr>
          <w:sz w:val="24"/>
          <w:szCs w:val="24"/>
        </w:rPr>
        <w:t>Science</w:t>
      </w:r>
      <w:r w:rsidR="00E431CA" w:rsidRPr="00775514">
        <w:rPr>
          <w:sz w:val="24"/>
          <w:szCs w:val="24"/>
        </w:rPr>
        <w:t xml:space="preserve"> completed at the University </w:t>
      </w:r>
      <w:r w:rsidRPr="00775514">
        <w:rPr>
          <w:sz w:val="24"/>
          <w:szCs w:val="24"/>
        </w:rPr>
        <w:t>of Kansas</w:t>
      </w:r>
      <w:r w:rsidR="00E431CA" w:rsidRPr="00775514">
        <w:rPr>
          <w:sz w:val="24"/>
          <w:szCs w:val="24"/>
        </w:rPr>
        <w:t xml:space="preserve"> </w:t>
      </w:r>
      <w:r w:rsidRPr="00775514">
        <w:rPr>
          <w:sz w:val="24"/>
          <w:szCs w:val="24"/>
        </w:rPr>
        <w:t xml:space="preserve">in </w:t>
      </w:r>
      <w:proofErr w:type="gramStart"/>
      <w:r w:rsidR="00E431CA" w:rsidRPr="00E02ECE">
        <w:rPr>
          <w:sz w:val="24"/>
          <w:szCs w:val="24"/>
        </w:rPr>
        <w:t>May,</w:t>
      </w:r>
      <w:proofErr w:type="gramEnd"/>
      <w:r w:rsidR="00E431CA" w:rsidRPr="00775514">
        <w:rPr>
          <w:spacing w:val="-19"/>
          <w:sz w:val="24"/>
          <w:szCs w:val="24"/>
        </w:rPr>
        <w:t xml:space="preserve"> </w:t>
      </w:r>
      <w:r w:rsidRPr="00775514">
        <w:rPr>
          <w:sz w:val="24"/>
          <w:szCs w:val="24"/>
        </w:rPr>
        <w:t>1985</w:t>
      </w:r>
      <w:r w:rsidR="00E431CA" w:rsidRPr="00775514">
        <w:rPr>
          <w:sz w:val="24"/>
          <w:szCs w:val="24"/>
        </w:rPr>
        <w:t xml:space="preserve">; major: </w:t>
      </w:r>
      <w:r w:rsidRPr="00775514">
        <w:rPr>
          <w:sz w:val="24"/>
          <w:szCs w:val="24"/>
        </w:rPr>
        <w:t>Secondary/Middle Social Studies Education</w:t>
      </w:r>
    </w:p>
    <w:p w14:paraId="62486C05" w14:textId="77777777" w:rsidR="007B0F41" w:rsidRPr="00B450F1" w:rsidRDefault="007B0F41">
      <w:pPr>
        <w:pStyle w:val="BodyText"/>
        <w:spacing w:before="2"/>
        <w:rPr>
          <w:i w:val="0"/>
        </w:rPr>
      </w:pPr>
    </w:p>
    <w:p w14:paraId="601E398B" w14:textId="2E6B4A02" w:rsidR="007B0F41" w:rsidRPr="00B450F1" w:rsidRDefault="00E431CA">
      <w:pPr>
        <w:ind w:left="159"/>
        <w:rPr>
          <w:b/>
          <w:sz w:val="24"/>
          <w:szCs w:val="24"/>
        </w:rPr>
      </w:pPr>
      <w:r w:rsidRPr="00B450F1">
        <w:rPr>
          <w:b/>
          <w:sz w:val="24"/>
          <w:szCs w:val="24"/>
        </w:rPr>
        <w:t>EMPLOYMENT HISTORY:</w:t>
      </w:r>
    </w:p>
    <w:p w14:paraId="1051BCA3" w14:textId="77777777" w:rsidR="00775514" w:rsidRDefault="00775514">
      <w:pPr>
        <w:rPr>
          <w:sz w:val="24"/>
          <w:szCs w:val="24"/>
        </w:rPr>
      </w:pPr>
    </w:p>
    <w:p w14:paraId="530C6512" w14:textId="2800543B" w:rsidR="00791D1A" w:rsidRDefault="00791D1A" w:rsidP="00791D1A">
      <w:pPr>
        <w:ind w:left="1440" w:hanging="1440"/>
        <w:rPr>
          <w:sz w:val="24"/>
          <w:szCs w:val="24"/>
        </w:rPr>
      </w:pPr>
      <w:r>
        <w:rPr>
          <w:sz w:val="24"/>
          <w:szCs w:val="24"/>
        </w:rPr>
        <w:t>2021-present</w:t>
      </w:r>
      <w:r>
        <w:rPr>
          <w:sz w:val="24"/>
          <w:szCs w:val="24"/>
        </w:rPr>
        <w:tab/>
        <w:t>Research Professor, Secondary Special Education &amp; Transition Research Unit, College of Education, University of Oregon. Eugene.</w:t>
      </w:r>
    </w:p>
    <w:p w14:paraId="2FAC2F94" w14:textId="7BAA19ED" w:rsidR="00791D1A" w:rsidRDefault="00791D1A" w:rsidP="00791D1A">
      <w:pPr>
        <w:ind w:left="1440" w:hanging="1440"/>
        <w:rPr>
          <w:sz w:val="24"/>
          <w:szCs w:val="24"/>
        </w:rPr>
      </w:pPr>
    </w:p>
    <w:p w14:paraId="74A289FF" w14:textId="319762D9" w:rsidR="00791D1A" w:rsidRPr="00775514" w:rsidRDefault="00791D1A" w:rsidP="00791D1A">
      <w:pPr>
        <w:ind w:left="720" w:firstLine="720"/>
        <w:rPr>
          <w:sz w:val="24"/>
          <w:szCs w:val="24"/>
        </w:rPr>
      </w:pPr>
      <w:r w:rsidRPr="00775514">
        <w:rPr>
          <w:sz w:val="24"/>
          <w:szCs w:val="24"/>
        </w:rPr>
        <w:t xml:space="preserve">Director: Secondary Special Education &amp; Transition Research Unit, College of </w:t>
      </w:r>
      <w:r>
        <w:rPr>
          <w:sz w:val="24"/>
          <w:szCs w:val="24"/>
        </w:rPr>
        <w:tab/>
      </w:r>
      <w:r>
        <w:rPr>
          <w:sz w:val="24"/>
          <w:szCs w:val="24"/>
        </w:rPr>
        <w:tab/>
      </w:r>
      <w:r w:rsidRPr="00775514">
        <w:rPr>
          <w:sz w:val="24"/>
          <w:szCs w:val="24"/>
        </w:rPr>
        <w:t>Educatio</w:t>
      </w:r>
      <w:r>
        <w:rPr>
          <w:sz w:val="24"/>
          <w:szCs w:val="24"/>
        </w:rPr>
        <w:t>n, University of Oregon. (2010-</w:t>
      </w:r>
      <w:r w:rsidRPr="00775514">
        <w:rPr>
          <w:sz w:val="24"/>
          <w:szCs w:val="24"/>
        </w:rPr>
        <w:t>present)</w:t>
      </w:r>
      <w:r>
        <w:rPr>
          <w:sz w:val="24"/>
          <w:szCs w:val="24"/>
        </w:rPr>
        <w:t>.</w:t>
      </w:r>
      <w:r w:rsidRPr="00775514">
        <w:rPr>
          <w:sz w:val="24"/>
          <w:szCs w:val="24"/>
        </w:rPr>
        <w:t xml:space="preserve"> </w:t>
      </w:r>
    </w:p>
    <w:p w14:paraId="1A94FADE" w14:textId="77777777" w:rsidR="00791D1A" w:rsidRPr="00775514" w:rsidRDefault="00791D1A" w:rsidP="00791D1A">
      <w:pPr>
        <w:rPr>
          <w:sz w:val="24"/>
          <w:szCs w:val="24"/>
        </w:rPr>
      </w:pPr>
    </w:p>
    <w:p w14:paraId="6068DA9B" w14:textId="77777777" w:rsidR="00791D1A" w:rsidRPr="00775514" w:rsidRDefault="00791D1A" w:rsidP="00791D1A">
      <w:pPr>
        <w:rPr>
          <w:sz w:val="24"/>
          <w:szCs w:val="24"/>
        </w:rPr>
      </w:pPr>
      <w:r>
        <w:rPr>
          <w:sz w:val="24"/>
          <w:szCs w:val="24"/>
        </w:rPr>
        <w:tab/>
      </w:r>
      <w:r>
        <w:rPr>
          <w:sz w:val="24"/>
          <w:szCs w:val="24"/>
        </w:rPr>
        <w:tab/>
      </w:r>
      <w:r w:rsidRPr="00775514">
        <w:rPr>
          <w:sz w:val="24"/>
          <w:szCs w:val="24"/>
        </w:rPr>
        <w:t xml:space="preserve">Director: Disability, Early Intervention, Secondary Transition and Youth (DESTNY) </w:t>
      </w:r>
      <w:r>
        <w:rPr>
          <w:sz w:val="24"/>
          <w:szCs w:val="24"/>
        </w:rPr>
        <w:tab/>
      </w:r>
      <w:r>
        <w:rPr>
          <w:sz w:val="24"/>
          <w:szCs w:val="24"/>
        </w:rPr>
        <w:tab/>
      </w:r>
      <w:r w:rsidRPr="00775514">
        <w:rPr>
          <w:sz w:val="24"/>
          <w:szCs w:val="24"/>
        </w:rPr>
        <w:t>Grant Management Unit (2014-present)</w:t>
      </w:r>
      <w:r>
        <w:rPr>
          <w:sz w:val="24"/>
          <w:szCs w:val="24"/>
        </w:rPr>
        <w:t>.</w:t>
      </w:r>
    </w:p>
    <w:p w14:paraId="47B19F25" w14:textId="77777777" w:rsidR="00791D1A" w:rsidRDefault="00791D1A" w:rsidP="00791D1A">
      <w:pPr>
        <w:ind w:left="1440" w:hanging="1440"/>
        <w:rPr>
          <w:sz w:val="24"/>
          <w:szCs w:val="24"/>
        </w:rPr>
      </w:pPr>
    </w:p>
    <w:p w14:paraId="75A17CC7" w14:textId="1D8E36F0" w:rsidR="00775514" w:rsidRPr="00775514" w:rsidRDefault="00775514" w:rsidP="00775514">
      <w:pPr>
        <w:rPr>
          <w:sz w:val="24"/>
          <w:szCs w:val="24"/>
        </w:rPr>
      </w:pPr>
      <w:r w:rsidRPr="00775514">
        <w:rPr>
          <w:sz w:val="24"/>
          <w:szCs w:val="24"/>
        </w:rPr>
        <w:t>2016-</w:t>
      </w:r>
      <w:r w:rsidR="00791D1A">
        <w:rPr>
          <w:sz w:val="24"/>
          <w:szCs w:val="24"/>
        </w:rPr>
        <w:t>2021</w:t>
      </w:r>
      <w:r w:rsidRPr="00775514">
        <w:rPr>
          <w:sz w:val="24"/>
          <w:szCs w:val="24"/>
        </w:rPr>
        <w:tab/>
        <w:t xml:space="preserve">Associate Research Professor, Secondary Special Education &amp; Transition Research </w:t>
      </w:r>
      <w:r>
        <w:rPr>
          <w:sz w:val="24"/>
          <w:szCs w:val="24"/>
        </w:rPr>
        <w:tab/>
      </w:r>
      <w:r>
        <w:rPr>
          <w:sz w:val="24"/>
          <w:szCs w:val="24"/>
        </w:rPr>
        <w:tab/>
      </w:r>
      <w:r w:rsidRPr="00775514">
        <w:rPr>
          <w:sz w:val="24"/>
          <w:szCs w:val="24"/>
        </w:rPr>
        <w:t>Unit, College of Education, University of Oregon. Eugene, Oregon</w:t>
      </w:r>
      <w:r w:rsidR="00AE737E">
        <w:rPr>
          <w:sz w:val="24"/>
          <w:szCs w:val="24"/>
        </w:rPr>
        <w:t>.</w:t>
      </w:r>
      <w:r w:rsidRPr="00775514">
        <w:rPr>
          <w:sz w:val="24"/>
          <w:szCs w:val="24"/>
        </w:rPr>
        <w:t xml:space="preserve"> </w:t>
      </w:r>
    </w:p>
    <w:p w14:paraId="4F3CCD7C" w14:textId="77777777" w:rsidR="00775514" w:rsidRPr="00775514" w:rsidRDefault="00775514" w:rsidP="00775514">
      <w:pPr>
        <w:rPr>
          <w:sz w:val="24"/>
          <w:szCs w:val="24"/>
        </w:rPr>
      </w:pPr>
    </w:p>
    <w:p w14:paraId="32BFE0D1" w14:textId="02BDE75B" w:rsidR="00775514" w:rsidRPr="00775514" w:rsidRDefault="00775514" w:rsidP="00775514">
      <w:pPr>
        <w:rPr>
          <w:sz w:val="24"/>
          <w:szCs w:val="24"/>
        </w:rPr>
      </w:pPr>
      <w:r w:rsidRPr="00775514">
        <w:rPr>
          <w:sz w:val="24"/>
          <w:szCs w:val="24"/>
        </w:rPr>
        <w:t>2008-2016</w:t>
      </w:r>
      <w:r>
        <w:rPr>
          <w:sz w:val="24"/>
          <w:szCs w:val="24"/>
        </w:rPr>
        <w:tab/>
      </w:r>
      <w:r w:rsidRPr="00775514">
        <w:rPr>
          <w:sz w:val="24"/>
          <w:szCs w:val="24"/>
        </w:rPr>
        <w:t xml:space="preserve">Senior Research Associate, Secondary Special Education &amp; Transition Research </w:t>
      </w:r>
      <w:r>
        <w:rPr>
          <w:sz w:val="24"/>
          <w:szCs w:val="24"/>
        </w:rPr>
        <w:tab/>
      </w:r>
      <w:r>
        <w:rPr>
          <w:sz w:val="24"/>
          <w:szCs w:val="24"/>
        </w:rPr>
        <w:tab/>
      </w:r>
      <w:r>
        <w:rPr>
          <w:sz w:val="24"/>
          <w:szCs w:val="24"/>
        </w:rPr>
        <w:tab/>
      </w:r>
      <w:r w:rsidRPr="00775514">
        <w:rPr>
          <w:sz w:val="24"/>
          <w:szCs w:val="24"/>
        </w:rPr>
        <w:t>Unit, College of Education, University of Oregon. Eugene, Oregon</w:t>
      </w:r>
      <w:r w:rsidR="00AE737E">
        <w:rPr>
          <w:sz w:val="24"/>
          <w:szCs w:val="24"/>
        </w:rPr>
        <w:t>.</w:t>
      </w:r>
      <w:r w:rsidRPr="00775514">
        <w:rPr>
          <w:sz w:val="24"/>
          <w:szCs w:val="24"/>
        </w:rPr>
        <w:t xml:space="preserve"> </w:t>
      </w:r>
    </w:p>
    <w:p w14:paraId="06208F97" w14:textId="77777777" w:rsidR="00775514" w:rsidRPr="00775514" w:rsidRDefault="00775514" w:rsidP="00775514">
      <w:pPr>
        <w:rPr>
          <w:sz w:val="24"/>
          <w:szCs w:val="24"/>
        </w:rPr>
      </w:pPr>
    </w:p>
    <w:p w14:paraId="3FD51630" w14:textId="52131452" w:rsidR="00775514" w:rsidRPr="00775514" w:rsidRDefault="00775514" w:rsidP="00C318B9">
      <w:pPr>
        <w:rPr>
          <w:sz w:val="24"/>
          <w:szCs w:val="24"/>
        </w:rPr>
      </w:pPr>
      <w:r w:rsidRPr="00775514">
        <w:rPr>
          <w:sz w:val="24"/>
          <w:szCs w:val="24"/>
        </w:rPr>
        <w:lastRenderedPageBreak/>
        <w:t>2002-2014</w:t>
      </w:r>
      <w:r>
        <w:rPr>
          <w:sz w:val="24"/>
          <w:szCs w:val="24"/>
        </w:rPr>
        <w:tab/>
      </w:r>
      <w:r w:rsidRPr="00775514">
        <w:rPr>
          <w:sz w:val="24"/>
          <w:szCs w:val="24"/>
        </w:rPr>
        <w:t xml:space="preserve">Adjunct Assistant Professor. Special Education, College of Education. University of </w:t>
      </w:r>
      <w:r>
        <w:rPr>
          <w:sz w:val="24"/>
          <w:szCs w:val="24"/>
        </w:rPr>
        <w:tab/>
      </w:r>
      <w:r>
        <w:rPr>
          <w:sz w:val="24"/>
          <w:szCs w:val="24"/>
        </w:rPr>
        <w:tab/>
      </w:r>
      <w:r w:rsidRPr="00775514">
        <w:rPr>
          <w:sz w:val="24"/>
          <w:szCs w:val="24"/>
        </w:rPr>
        <w:t>Ore</w:t>
      </w:r>
      <w:r w:rsidR="00971CF3">
        <w:rPr>
          <w:sz w:val="24"/>
          <w:szCs w:val="24"/>
        </w:rPr>
        <w:t xml:space="preserve">gon. Eugene, Oregon. </w:t>
      </w:r>
      <w:r w:rsidRPr="00775514">
        <w:rPr>
          <w:sz w:val="24"/>
          <w:szCs w:val="24"/>
        </w:rPr>
        <w:t xml:space="preserve">Instructor: Program Evaluation I &amp; II: COE </w:t>
      </w:r>
      <w:r>
        <w:rPr>
          <w:sz w:val="24"/>
          <w:szCs w:val="24"/>
        </w:rPr>
        <w:tab/>
      </w:r>
      <w:r>
        <w:rPr>
          <w:sz w:val="24"/>
          <w:szCs w:val="24"/>
        </w:rPr>
        <w:tab/>
      </w:r>
      <w:r>
        <w:rPr>
          <w:sz w:val="24"/>
          <w:szCs w:val="24"/>
        </w:rPr>
        <w:tab/>
      </w:r>
      <w:r w:rsidR="0015579B">
        <w:rPr>
          <w:sz w:val="24"/>
          <w:szCs w:val="24"/>
        </w:rPr>
        <w:tab/>
      </w:r>
      <w:r w:rsidRPr="00775514">
        <w:rPr>
          <w:sz w:val="24"/>
          <w:szCs w:val="24"/>
        </w:rPr>
        <w:t xml:space="preserve">doctoral research methods sequence. </w:t>
      </w:r>
    </w:p>
    <w:p w14:paraId="6CC110C4" w14:textId="48240E4E" w:rsidR="00775514" w:rsidRPr="00775514" w:rsidRDefault="00775514" w:rsidP="00775514">
      <w:pPr>
        <w:rPr>
          <w:sz w:val="24"/>
          <w:szCs w:val="24"/>
        </w:rPr>
      </w:pPr>
      <w:r>
        <w:rPr>
          <w:sz w:val="24"/>
          <w:szCs w:val="24"/>
        </w:rPr>
        <w:tab/>
      </w:r>
      <w:r w:rsidRPr="00775514">
        <w:rPr>
          <w:sz w:val="24"/>
          <w:szCs w:val="24"/>
        </w:rPr>
        <w:tab/>
      </w:r>
    </w:p>
    <w:p w14:paraId="45AD2D88" w14:textId="3B606C36" w:rsidR="00775514" w:rsidRPr="00775514" w:rsidRDefault="00775514" w:rsidP="00775514">
      <w:pPr>
        <w:rPr>
          <w:sz w:val="24"/>
          <w:szCs w:val="24"/>
        </w:rPr>
      </w:pPr>
      <w:r w:rsidRPr="00775514">
        <w:rPr>
          <w:sz w:val="24"/>
          <w:szCs w:val="24"/>
        </w:rPr>
        <w:t>2001</w:t>
      </w:r>
      <w:r w:rsidR="005B43A1">
        <w:rPr>
          <w:sz w:val="24"/>
          <w:szCs w:val="24"/>
        </w:rPr>
        <w:t>-</w:t>
      </w:r>
      <w:r w:rsidRPr="00775514">
        <w:rPr>
          <w:sz w:val="24"/>
          <w:szCs w:val="24"/>
        </w:rPr>
        <w:t>2008</w:t>
      </w:r>
      <w:r w:rsidRPr="00775514">
        <w:rPr>
          <w:sz w:val="24"/>
          <w:szCs w:val="24"/>
        </w:rPr>
        <w:tab/>
        <w:t xml:space="preserve">Research Associate, Secondary Special Education &amp; Transition Research Unit, </w:t>
      </w:r>
      <w:r>
        <w:rPr>
          <w:sz w:val="24"/>
          <w:szCs w:val="24"/>
        </w:rPr>
        <w:tab/>
      </w:r>
      <w:r>
        <w:rPr>
          <w:sz w:val="24"/>
          <w:szCs w:val="24"/>
        </w:rPr>
        <w:tab/>
      </w:r>
      <w:r>
        <w:rPr>
          <w:sz w:val="24"/>
          <w:szCs w:val="24"/>
        </w:rPr>
        <w:tab/>
      </w:r>
      <w:r w:rsidRPr="00775514">
        <w:rPr>
          <w:sz w:val="24"/>
          <w:szCs w:val="24"/>
        </w:rPr>
        <w:t>College of Education, University of Oregon. Eugene, Oregon.</w:t>
      </w:r>
    </w:p>
    <w:p w14:paraId="1FB89DD7" w14:textId="77777777" w:rsidR="00775514" w:rsidRPr="00775514" w:rsidRDefault="00775514" w:rsidP="00775514">
      <w:pPr>
        <w:rPr>
          <w:sz w:val="24"/>
          <w:szCs w:val="24"/>
        </w:rPr>
      </w:pPr>
    </w:p>
    <w:p w14:paraId="088BF602" w14:textId="327C782F" w:rsidR="00775514" w:rsidRPr="00775514" w:rsidRDefault="00775514" w:rsidP="00775514">
      <w:pPr>
        <w:rPr>
          <w:sz w:val="24"/>
          <w:szCs w:val="24"/>
        </w:rPr>
      </w:pPr>
      <w:r w:rsidRPr="00775514">
        <w:rPr>
          <w:sz w:val="24"/>
          <w:szCs w:val="24"/>
        </w:rPr>
        <w:t>1998-2001</w:t>
      </w:r>
      <w:r w:rsidRPr="00775514">
        <w:rPr>
          <w:sz w:val="24"/>
          <w:szCs w:val="24"/>
        </w:rPr>
        <w:tab/>
        <w:t xml:space="preserve">Research Assistant, Secondary Special Education &amp; Transition Research Unit, </w:t>
      </w:r>
      <w:r>
        <w:rPr>
          <w:sz w:val="24"/>
          <w:szCs w:val="24"/>
        </w:rPr>
        <w:tab/>
      </w:r>
      <w:r>
        <w:rPr>
          <w:sz w:val="24"/>
          <w:szCs w:val="24"/>
        </w:rPr>
        <w:tab/>
      </w:r>
      <w:r>
        <w:rPr>
          <w:sz w:val="24"/>
          <w:szCs w:val="24"/>
        </w:rPr>
        <w:tab/>
      </w:r>
      <w:r w:rsidRPr="00775514">
        <w:rPr>
          <w:sz w:val="24"/>
          <w:szCs w:val="24"/>
        </w:rPr>
        <w:t>College of Education, University of Oregon. Eugene, Oregon.</w:t>
      </w:r>
    </w:p>
    <w:p w14:paraId="72AE72C8" w14:textId="77777777" w:rsidR="00775514" w:rsidRPr="00775514" w:rsidRDefault="00775514" w:rsidP="00775514">
      <w:pPr>
        <w:rPr>
          <w:sz w:val="24"/>
          <w:szCs w:val="24"/>
        </w:rPr>
      </w:pPr>
    </w:p>
    <w:p w14:paraId="29765E5D" w14:textId="2F0AAFD4" w:rsidR="00775514" w:rsidRPr="00775514" w:rsidRDefault="00775514" w:rsidP="00775514">
      <w:pPr>
        <w:rPr>
          <w:sz w:val="24"/>
          <w:szCs w:val="24"/>
        </w:rPr>
      </w:pPr>
      <w:r w:rsidRPr="00775514">
        <w:rPr>
          <w:sz w:val="24"/>
          <w:szCs w:val="24"/>
        </w:rPr>
        <w:t>1994-1998</w:t>
      </w:r>
      <w:r w:rsidRPr="00775514">
        <w:rPr>
          <w:sz w:val="24"/>
          <w:szCs w:val="24"/>
        </w:rPr>
        <w:tab/>
        <w:t xml:space="preserve">Director of Academic Programs, Oregon Outreach, Inc., Portland, Oregon.  </w:t>
      </w:r>
      <w:r>
        <w:rPr>
          <w:sz w:val="24"/>
          <w:szCs w:val="24"/>
        </w:rPr>
        <w:tab/>
      </w:r>
      <w:r>
        <w:rPr>
          <w:sz w:val="24"/>
          <w:szCs w:val="24"/>
        </w:rPr>
        <w:tab/>
      </w:r>
      <w:r>
        <w:rPr>
          <w:sz w:val="24"/>
          <w:szCs w:val="24"/>
        </w:rPr>
        <w:tab/>
      </w:r>
      <w:r w:rsidRPr="00775514">
        <w:rPr>
          <w:sz w:val="24"/>
          <w:szCs w:val="24"/>
        </w:rPr>
        <w:t xml:space="preserve">Developed and administered education and support services to high-risk youth in </w:t>
      </w:r>
      <w:r>
        <w:rPr>
          <w:sz w:val="24"/>
          <w:szCs w:val="24"/>
        </w:rPr>
        <w:tab/>
      </w:r>
      <w:r>
        <w:rPr>
          <w:sz w:val="24"/>
          <w:szCs w:val="24"/>
        </w:rPr>
        <w:tab/>
      </w:r>
      <w:r>
        <w:rPr>
          <w:sz w:val="24"/>
          <w:szCs w:val="24"/>
        </w:rPr>
        <w:tab/>
      </w:r>
      <w:r w:rsidRPr="00775514">
        <w:rPr>
          <w:sz w:val="24"/>
          <w:szCs w:val="24"/>
        </w:rPr>
        <w:t xml:space="preserve">community-based alternative education setting. Supervised 35 staff and managed </w:t>
      </w:r>
      <w:r>
        <w:rPr>
          <w:sz w:val="24"/>
          <w:szCs w:val="24"/>
        </w:rPr>
        <w:tab/>
      </w:r>
      <w:r>
        <w:rPr>
          <w:sz w:val="24"/>
          <w:szCs w:val="24"/>
        </w:rPr>
        <w:tab/>
      </w:r>
      <w:r>
        <w:rPr>
          <w:sz w:val="24"/>
          <w:szCs w:val="24"/>
        </w:rPr>
        <w:tab/>
      </w:r>
      <w:r w:rsidRPr="00775514">
        <w:rPr>
          <w:sz w:val="24"/>
          <w:szCs w:val="24"/>
        </w:rPr>
        <w:t>multiple district contracts equaling $750,000.</w:t>
      </w:r>
    </w:p>
    <w:p w14:paraId="3D0EEB6E" w14:textId="77777777" w:rsidR="00775514" w:rsidRPr="00775514" w:rsidRDefault="00775514" w:rsidP="00775514">
      <w:pPr>
        <w:rPr>
          <w:sz w:val="24"/>
          <w:szCs w:val="24"/>
        </w:rPr>
      </w:pPr>
      <w:r w:rsidRPr="00775514">
        <w:rPr>
          <w:sz w:val="24"/>
          <w:szCs w:val="24"/>
        </w:rPr>
        <w:tab/>
      </w:r>
    </w:p>
    <w:p w14:paraId="006AA60B" w14:textId="447BE9A9" w:rsidR="00775514" w:rsidRPr="00775514" w:rsidRDefault="00775514" w:rsidP="00775514">
      <w:pPr>
        <w:rPr>
          <w:sz w:val="24"/>
          <w:szCs w:val="24"/>
        </w:rPr>
      </w:pPr>
      <w:r w:rsidRPr="00775514">
        <w:rPr>
          <w:sz w:val="24"/>
          <w:szCs w:val="24"/>
        </w:rPr>
        <w:t>1992-1994</w:t>
      </w:r>
      <w:r w:rsidRPr="00775514">
        <w:rPr>
          <w:sz w:val="24"/>
          <w:szCs w:val="24"/>
        </w:rPr>
        <w:tab/>
      </w:r>
      <w:proofErr w:type="spellStart"/>
      <w:r w:rsidRPr="00775514">
        <w:rPr>
          <w:sz w:val="24"/>
          <w:szCs w:val="24"/>
        </w:rPr>
        <w:t>DeLaSalle</w:t>
      </w:r>
      <w:proofErr w:type="spellEnd"/>
      <w:r w:rsidRPr="00775514">
        <w:rPr>
          <w:sz w:val="24"/>
          <w:szCs w:val="24"/>
        </w:rPr>
        <w:t xml:space="preserve"> Model/National Diffusion Network Assistant. Kansas City, Missouri. </w:t>
      </w:r>
      <w:r>
        <w:rPr>
          <w:sz w:val="24"/>
          <w:szCs w:val="24"/>
        </w:rPr>
        <w:tab/>
      </w:r>
      <w:r>
        <w:rPr>
          <w:sz w:val="24"/>
          <w:szCs w:val="24"/>
        </w:rPr>
        <w:tab/>
      </w:r>
      <w:r>
        <w:rPr>
          <w:sz w:val="24"/>
          <w:szCs w:val="24"/>
        </w:rPr>
        <w:tab/>
      </w:r>
      <w:r w:rsidRPr="00775514">
        <w:rPr>
          <w:sz w:val="24"/>
          <w:szCs w:val="24"/>
        </w:rPr>
        <w:t xml:space="preserve">Provided training and technical assistance to develop education programs for at-risk </w:t>
      </w:r>
      <w:r>
        <w:rPr>
          <w:sz w:val="24"/>
          <w:szCs w:val="24"/>
        </w:rPr>
        <w:tab/>
      </w:r>
      <w:r>
        <w:rPr>
          <w:sz w:val="24"/>
          <w:szCs w:val="24"/>
        </w:rPr>
        <w:tab/>
      </w:r>
      <w:r w:rsidRPr="00775514">
        <w:rPr>
          <w:sz w:val="24"/>
          <w:szCs w:val="24"/>
        </w:rPr>
        <w:t xml:space="preserve">youth to districts in the United States and U.S. Territories. </w:t>
      </w:r>
    </w:p>
    <w:p w14:paraId="1670A7A0" w14:textId="77777777" w:rsidR="00775514" w:rsidRPr="00775514" w:rsidRDefault="00775514" w:rsidP="00775514">
      <w:pPr>
        <w:rPr>
          <w:sz w:val="24"/>
          <w:szCs w:val="24"/>
        </w:rPr>
      </w:pPr>
      <w:r w:rsidRPr="00775514">
        <w:rPr>
          <w:sz w:val="24"/>
          <w:szCs w:val="24"/>
        </w:rPr>
        <w:tab/>
      </w:r>
    </w:p>
    <w:p w14:paraId="7ADB5E5E" w14:textId="473D1CC3" w:rsidR="00775514" w:rsidRPr="00775514" w:rsidRDefault="00775514" w:rsidP="00775514">
      <w:pPr>
        <w:rPr>
          <w:sz w:val="24"/>
          <w:szCs w:val="24"/>
        </w:rPr>
      </w:pPr>
      <w:r w:rsidRPr="00775514">
        <w:rPr>
          <w:sz w:val="24"/>
          <w:szCs w:val="24"/>
        </w:rPr>
        <w:t>1992-1994</w:t>
      </w:r>
      <w:r w:rsidRPr="00775514">
        <w:rPr>
          <w:sz w:val="24"/>
          <w:szCs w:val="24"/>
        </w:rPr>
        <w:tab/>
        <w:t xml:space="preserve">Curriculum Coordinator. </w:t>
      </w:r>
      <w:proofErr w:type="spellStart"/>
      <w:r w:rsidRPr="00775514">
        <w:rPr>
          <w:sz w:val="24"/>
          <w:szCs w:val="24"/>
        </w:rPr>
        <w:t>DeLaSalle</w:t>
      </w:r>
      <w:proofErr w:type="spellEnd"/>
      <w:r w:rsidRPr="00775514">
        <w:rPr>
          <w:sz w:val="24"/>
          <w:szCs w:val="24"/>
        </w:rPr>
        <w:t xml:space="preserve"> Education Center, Kansas City, Missouri. </w:t>
      </w:r>
      <w:r>
        <w:rPr>
          <w:sz w:val="24"/>
          <w:szCs w:val="24"/>
        </w:rPr>
        <w:tab/>
      </w:r>
      <w:r>
        <w:rPr>
          <w:sz w:val="24"/>
          <w:szCs w:val="24"/>
        </w:rPr>
        <w:tab/>
      </w:r>
      <w:r>
        <w:rPr>
          <w:sz w:val="24"/>
          <w:szCs w:val="24"/>
        </w:rPr>
        <w:tab/>
      </w:r>
      <w:r w:rsidRPr="00775514">
        <w:rPr>
          <w:sz w:val="24"/>
          <w:szCs w:val="24"/>
        </w:rPr>
        <w:t xml:space="preserve">Curriculum, instruction, and assessment development for at-risk school </w:t>
      </w:r>
      <w:proofErr w:type="gramStart"/>
      <w:r w:rsidRPr="00775514">
        <w:rPr>
          <w:sz w:val="24"/>
          <w:szCs w:val="24"/>
        </w:rPr>
        <w:t xml:space="preserve">program </w:t>
      </w:r>
      <w:r>
        <w:rPr>
          <w:sz w:val="24"/>
          <w:szCs w:val="24"/>
        </w:rPr>
        <w:tab/>
      </w:r>
      <w:r>
        <w:rPr>
          <w:sz w:val="24"/>
          <w:szCs w:val="24"/>
        </w:rPr>
        <w:tab/>
      </w:r>
      <w:proofErr w:type="gramEnd"/>
      <w:r>
        <w:rPr>
          <w:sz w:val="24"/>
          <w:szCs w:val="24"/>
        </w:rPr>
        <w:tab/>
      </w:r>
      <w:r w:rsidRPr="00775514">
        <w:rPr>
          <w:sz w:val="24"/>
          <w:szCs w:val="24"/>
        </w:rPr>
        <w:t xml:space="preserve">implementing an </w:t>
      </w:r>
      <w:r w:rsidR="00055612" w:rsidRPr="00775514">
        <w:rPr>
          <w:sz w:val="24"/>
          <w:szCs w:val="24"/>
        </w:rPr>
        <w:t>outcome-based</w:t>
      </w:r>
      <w:r w:rsidRPr="00775514">
        <w:rPr>
          <w:sz w:val="24"/>
          <w:szCs w:val="24"/>
        </w:rPr>
        <w:t xml:space="preserve"> education model. </w:t>
      </w:r>
    </w:p>
    <w:p w14:paraId="4CC03F29" w14:textId="77777777" w:rsidR="00775514" w:rsidRPr="00775514" w:rsidRDefault="00775514" w:rsidP="00775514">
      <w:pPr>
        <w:rPr>
          <w:sz w:val="24"/>
          <w:szCs w:val="24"/>
        </w:rPr>
      </w:pPr>
      <w:r w:rsidRPr="00775514">
        <w:rPr>
          <w:sz w:val="24"/>
          <w:szCs w:val="24"/>
        </w:rPr>
        <w:tab/>
      </w:r>
    </w:p>
    <w:p w14:paraId="0643E5A2" w14:textId="0FFB6F94" w:rsidR="00775514" w:rsidRPr="00775514" w:rsidRDefault="00775514" w:rsidP="00775514">
      <w:pPr>
        <w:rPr>
          <w:sz w:val="24"/>
          <w:szCs w:val="24"/>
        </w:rPr>
      </w:pPr>
      <w:r w:rsidRPr="00775514">
        <w:rPr>
          <w:sz w:val="24"/>
          <w:szCs w:val="24"/>
        </w:rPr>
        <w:t>1991-1992</w:t>
      </w:r>
      <w:r w:rsidRPr="00775514">
        <w:rPr>
          <w:sz w:val="24"/>
          <w:szCs w:val="24"/>
        </w:rPr>
        <w:tab/>
        <w:t xml:space="preserve">On-Site Administrator: Project CHOICE Saturday School, Kansas City, Missouri. </w:t>
      </w:r>
      <w:r>
        <w:rPr>
          <w:sz w:val="24"/>
          <w:szCs w:val="24"/>
        </w:rPr>
        <w:tab/>
      </w:r>
      <w:r>
        <w:rPr>
          <w:sz w:val="24"/>
          <w:szCs w:val="24"/>
        </w:rPr>
        <w:tab/>
      </w:r>
      <w:r w:rsidRPr="00775514">
        <w:rPr>
          <w:sz w:val="24"/>
          <w:szCs w:val="24"/>
        </w:rPr>
        <w:t>Funded through Ewing Kaufman Foundation, I Have a Dream Project.</w:t>
      </w:r>
    </w:p>
    <w:p w14:paraId="75CD343E" w14:textId="77777777" w:rsidR="00775514" w:rsidRPr="00775514" w:rsidRDefault="00775514" w:rsidP="00775514">
      <w:pPr>
        <w:rPr>
          <w:sz w:val="24"/>
          <w:szCs w:val="24"/>
        </w:rPr>
      </w:pPr>
      <w:r w:rsidRPr="00775514">
        <w:rPr>
          <w:sz w:val="24"/>
          <w:szCs w:val="24"/>
        </w:rPr>
        <w:tab/>
      </w:r>
    </w:p>
    <w:p w14:paraId="5C5A17CC" w14:textId="7D6E4C47" w:rsidR="00775514" w:rsidRPr="00775514" w:rsidRDefault="00775514" w:rsidP="00775514">
      <w:pPr>
        <w:rPr>
          <w:sz w:val="24"/>
          <w:szCs w:val="24"/>
        </w:rPr>
      </w:pPr>
      <w:r w:rsidRPr="00775514">
        <w:rPr>
          <w:sz w:val="24"/>
          <w:szCs w:val="24"/>
        </w:rPr>
        <w:t>1987-1992</w:t>
      </w:r>
      <w:r w:rsidRPr="00775514">
        <w:rPr>
          <w:sz w:val="24"/>
          <w:szCs w:val="24"/>
        </w:rPr>
        <w:tab/>
        <w:t xml:space="preserve">Social Studies instructor.  </w:t>
      </w:r>
      <w:proofErr w:type="spellStart"/>
      <w:r w:rsidRPr="00775514">
        <w:rPr>
          <w:sz w:val="24"/>
          <w:szCs w:val="24"/>
        </w:rPr>
        <w:t>DeLaSalle</w:t>
      </w:r>
      <w:proofErr w:type="spellEnd"/>
      <w:r w:rsidRPr="00775514">
        <w:rPr>
          <w:sz w:val="24"/>
          <w:szCs w:val="24"/>
        </w:rPr>
        <w:t xml:space="preserve"> Education Center, Kansas City, Missouri. </w:t>
      </w:r>
      <w:r>
        <w:rPr>
          <w:sz w:val="24"/>
          <w:szCs w:val="24"/>
        </w:rPr>
        <w:tab/>
      </w:r>
      <w:r>
        <w:rPr>
          <w:sz w:val="24"/>
          <w:szCs w:val="24"/>
        </w:rPr>
        <w:tab/>
      </w:r>
      <w:r>
        <w:rPr>
          <w:sz w:val="24"/>
          <w:szCs w:val="24"/>
        </w:rPr>
        <w:tab/>
      </w:r>
      <w:r w:rsidRPr="00775514">
        <w:rPr>
          <w:sz w:val="24"/>
          <w:szCs w:val="24"/>
        </w:rPr>
        <w:t xml:space="preserve">Implemented individualized instructional model for at-risk youth attending </w:t>
      </w:r>
      <w:r>
        <w:rPr>
          <w:sz w:val="24"/>
          <w:szCs w:val="24"/>
        </w:rPr>
        <w:tab/>
      </w:r>
      <w:r>
        <w:rPr>
          <w:sz w:val="24"/>
          <w:szCs w:val="24"/>
        </w:rPr>
        <w:tab/>
      </w:r>
      <w:r>
        <w:rPr>
          <w:sz w:val="24"/>
          <w:szCs w:val="24"/>
        </w:rPr>
        <w:tab/>
      </w:r>
      <w:r w:rsidRPr="00775514">
        <w:rPr>
          <w:sz w:val="24"/>
          <w:szCs w:val="24"/>
        </w:rPr>
        <w:t>community-based alternative education high school.</w:t>
      </w:r>
    </w:p>
    <w:p w14:paraId="074FCEE5" w14:textId="77777777" w:rsidR="00775514" w:rsidRPr="00775514" w:rsidRDefault="00775514" w:rsidP="00775514">
      <w:pPr>
        <w:rPr>
          <w:sz w:val="24"/>
          <w:szCs w:val="24"/>
        </w:rPr>
      </w:pPr>
      <w:r w:rsidRPr="00775514">
        <w:rPr>
          <w:sz w:val="24"/>
          <w:szCs w:val="24"/>
        </w:rPr>
        <w:tab/>
      </w:r>
    </w:p>
    <w:p w14:paraId="52906F51" w14:textId="1435DD75" w:rsidR="00D12E53" w:rsidRPr="00D12E53" w:rsidRDefault="00775514" w:rsidP="00D12E53">
      <w:pPr>
        <w:rPr>
          <w:sz w:val="24"/>
          <w:szCs w:val="24"/>
        </w:rPr>
      </w:pPr>
      <w:r w:rsidRPr="00775514">
        <w:rPr>
          <w:sz w:val="24"/>
          <w:szCs w:val="24"/>
        </w:rPr>
        <w:t>1988-1992</w:t>
      </w:r>
      <w:r w:rsidRPr="00775514">
        <w:rPr>
          <w:sz w:val="24"/>
          <w:szCs w:val="24"/>
        </w:rPr>
        <w:tab/>
        <w:t xml:space="preserve">Social Studies instructor.  Summer Youth Employment &amp; Training Project, Kansas </w:t>
      </w:r>
      <w:r>
        <w:rPr>
          <w:sz w:val="24"/>
          <w:szCs w:val="24"/>
        </w:rPr>
        <w:tab/>
      </w:r>
      <w:r>
        <w:rPr>
          <w:sz w:val="24"/>
          <w:szCs w:val="24"/>
        </w:rPr>
        <w:tab/>
      </w:r>
      <w:r w:rsidRPr="00775514">
        <w:rPr>
          <w:sz w:val="24"/>
          <w:szCs w:val="24"/>
        </w:rPr>
        <w:t>City, Missouri. Funded through Job Training Partnership Act (JT</w:t>
      </w:r>
      <w:r w:rsidR="00D12E53">
        <w:rPr>
          <w:sz w:val="24"/>
          <w:szCs w:val="24"/>
        </w:rPr>
        <w:t>P)</w:t>
      </w:r>
      <w:r w:rsidR="00AE737E">
        <w:rPr>
          <w:sz w:val="24"/>
          <w:szCs w:val="24"/>
        </w:rPr>
        <w:t>.</w:t>
      </w:r>
    </w:p>
    <w:p w14:paraId="1C38C074" w14:textId="3E8E44FC" w:rsidR="003D051E" w:rsidRPr="00B450F1" w:rsidRDefault="003D051E">
      <w:pPr>
        <w:ind w:left="159"/>
        <w:rPr>
          <w:b/>
          <w:sz w:val="24"/>
          <w:szCs w:val="24"/>
        </w:rPr>
      </w:pPr>
    </w:p>
    <w:p w14:paraId="0B63C8FC" w14:textId="071DC5C5" w:rsidR="007B0F41" w:rsidRPr="00B450F1" w:rsidRDefault="00E431CA">
      <w:pPr>
        <w:ind w:left="159"/>
        <w:rPr>
          <w:sz w:val="24"/>
          <w:szCs w:val="24"/>
        </w:rPr>
      </w:pPr>
      <w:r w:rsidRPr="00B450F1">
        <w:rPr>
          <w:b/>
          <w:sz w:val="24"/>
          <w:szCs w:val="24"/>
        </w:rPr>
        <w:t>RESEARCH ACTIVITIES</w:t>
      </w:r>
      <w:r w:rsidRPr="00B450F1">
        <w:rPr>
          <w:sz w:val="24"/>
          <w:szCs w:val="24"/>
        </w:rPr>
        <w:t>:</w:t>
      </w:r>
    </w:p>
    <w:p w14:paraId="607CE182" w14:textId="77777777" w:rsidR="00E939CF" w:rsidRPr="00B450F1" w:rsidRDefault="00E939CF" w:rsidP="00E939CF">
      <w:pPr>
        <w:pStyle w:val="ListParagraph"/>
        <w:tabs>
          <w:tab w:val="left" w:pos="879"/>
          <w:tab w:val="left" w:pos="880"/>
        </w:tabs>
        <w:spacing w:line="293" w:lineRule="exact"/>
        <w:ind w:firstLine="0"/>
        <w:rPr>
          <w:i/>
          <w:sz w:val="24"/>
          <w:szCs w:val="24"/>
        </w:rPr>
      </w:pPr>
    </w:p>
    <w:p w14:paraId="57E9BF56" w14:textId="6982E0CE" w:rsidR="003D051E" w:rsidRPr="00B450F1" w:rsidRDefault="00E431CA" w:rsidP="003D051E">
      <w:pPr>
        <w:pStyle w:val="Heading1"/>
        <w:numPr>
          <w:ilvl w:val="0"/>
          <w:numId w:val="2"/>
        </w:numPr>
        <w:tabs>
          <w:tab w:val="left" w:pos="513"/>
        </w:tabs>
        <w:spacing w:line="240" w:lineRule="auto"/>
        <w:ind w:hanging="354"/>
      </w:pPr>
      <w:r w:rsidRPr="00B450F1">
        <w:t>Refereed Journal</w:t>
      </w:r>
      <w:r w:rsidRPr="00B450F1">
        <w:rPr>
          <w:spacing w:val="-2"/>
        </w:rPr>
        <w:t xml:space="preserve"> </w:t>
      </w:r>
      <w:r w:rsidRPr="00B450F1">
        <w:t>Articles</w:t>
      </w:r>
      <w:r w:rsidR="005B43A1">
        <w:t xml:space="preserve"> (</w:t>
      </w:r>
      <w:r w:rsidR="00136413">
        <w:t>31</w:t>
      </w:r>
      <w:r w:rsidR="005B43A1">
        <w:t>)</w:t>
      </w:r>
      <w:r w:rsidRPr="00B450F1">
        <w:t>:</w:t>
      </w:r>
    </w:p>
    <w:p w14:paraId="2D69E89F" w14:textId="77777777" w:rsidR="003D051E" w:rsidRPr="00B450F1" w:rsidRDefault="003D051E" w:rsidP="003D051E">
      <w:pPr>
        <w:pStyle w:val="ListParagraph"/>
        <w:ind w:left="512" w:firstLine="0"/>
        <w:rPr>
          <w:b/>
          <w:sz w:val="24"/>
          <w:szCs w:val="24"/>
        </w:rPr>
      </w:pPr>
    </w:p>
    <w:p w14:paraId="1692A3FC" w14:textId="4B83528B" w:rsidR="003D051E" w:rsidRPr="00B450F1" w:rsidRDefault="003D051E" w:rsidP="003D051E">
      <w:pPr>
        <w:pStyle w:val="ListParagraph"/>
        <w:ind w:left="512" w:firstLine="0"/>
        <w:rPr>
          <w:sz w:val="24"/>
          <w:szCs w:val="24"/>
        </w:rPr>
      </w:pPr>
      <w:r w:rsidRPr="00B450F1">
        <w:rPr>
          <w:b/>
          <w:sz w:val="24"/>
          <w:szCs w:val="24"/>
        </w:rPr>
        <w:t>*</w:t>
      </w:r>
      <w:r w:rsidRPr="00B450F1">
        <w:rPr>
          <w:sz w:val="24"/>
          <w:szCs w:val="24"/>
        </w:rPr>
        <w:t>notes articles</w:t>
      </w:r>
      <w:r w:rsidR="002822D0">
        <w:rPr>
          <w:sz w:val="24"/>
          <w:szCs w:val="24"/>
        </w:rPr>
        <w:t xml:space="preserve"> or </w:t>
      </w:r>
      <w:proofErr w:type="gramStart"/>
      <w:r w:rsidR="002822D0">
        <w:rPr>
          <w:sz w:val="24"/>
          <w:szCs w:val="24"/>
        </w:rPr>
        <w:t>presentation</w:t>
      </w:r>
      <w:proofErr w:type="gramEnd"/>
      <w:r w:rsidRPr="00B450F1">
        <w:rPr>
          <w:sz w:val="24"/>
          <w:szCs w:val="24"/>
        </w:rPr>
        <w:t xml:space="preserve"> in which doctoral students were either included in the research process or were provided guidance in the research and writing process. </w:t>
      </w:r>
    </w:p>
    <w:p w14:paraId="130A27E8" w14:textId="77777777" w:rsidR="003D051E" w:rsidRDefault="003D051E" w:rsidP="003D051E">
      <w:pPr>
        <w:pStyle w:val="ListParagraph"/>
        <w:ind w:left="512" w:firstLine="0"/>
        <w:rPr>
          <w:b/>
          <w:bCs/>
          <w:sz w:val="24"/>
          <w:szCs w:val="24"/>
        </w:rPr>
      </w:pPr>
    </w:p>
    <w:p w14:paraId="6895B7ED" w14:textId="30B7B769" w:rsidR="00594439" w:rsidRPr="00594439" w:rsidRDefault="00594439" w:rsidP="00594439">
      <w:pPr>
        <w:ind w:left="720" w:hanging="720"/>
        <w:rPr>
          <w:b/>
          <w:bCs/>
          <w:sz w:val="24"/>
          <w:szCs w:val="24"/>
        </w:rPr>
      </w:pPr>
      <w:r w:rsidRPr="00594439">
        <w:rPr>
          <w:rFonts w:eastAsia="Calibri"/>
          <w:sz w:val="24"/>
          <w:szCs w:val="24"/>
        </w:rPr>
        <w:t xml:space="preserve">31.  </w:t>
      </w:r>
      <w:r w:rsidRPr="0083628B">
        <w:rPr>
          <w:rFonts w:eastAsia="Calibri"/>
          <w:b/>
          <w:bCs/>
          <w:sz w:val="24"/>
          <w:szCs w:val="24"/>
        </w:rPr>
        <w:t>Unruh, D. K</w:t>
      </w:r>
      <w:r w:rsidRPr="00594439">
        <w:rPr>
          <w:rFonts w:eastAsia="Calibri"/>
          <w:sz w:val="24"/>
          <w:szCs w:val="24"/>
        </w:rPr>
        <w:t xml:space="preserve">., Smolkowski, K., Gau, J., </w:t>
      </w:r>
      <w:r w:rsidRPr="0083628B">
        <w:rPr>
          <w:rFonts w:eastAsia="Calibri"/>
          <w:sz w:val="24"/>
          <w:szCs w:val="24"/>
        </w:rPr>
        <w:t>Reardon, K.,</w:t>
      </w:r>
      <w:r w:rsidRPr="00594439">
        <w:rPr>
          <w:rFonts w:eastAsia="Calibri"/>
          <w:sz w:val="24"/>
          <w:szCs w:val="24"/>
        </w:rPr>
        <w:t xml:space="preserve"> Bromley, K. W., &amp; Seeley, J. (</w:t>
      </w:r>
      <w:r>
        <w:rPr>
          <w:rFonts w:eastAsia="Calibri"/>
          <w:sz w:val="24"/>
          <w:szCs w:val="24"/>
        </w:rPr>
        <w:t>accepted with revisions</w:t>
      </w:r>
      <w:r w:rsidRPr="00594439">
        <w:rPr>
          <w:rFonts w:eastAsia="Calibri"/>
          <w:sz w:val="24"/>
          <w:szCs w:val="24"/>
        </w:rPr>
        <w:t xml:space="preserve">). </w:t>
      </w:r>
      <w:r w:rsidRPr="00594439">
        <w:rPr>
          <w:color w:val="000000"/>
          <w:sz w:val="24"/>
          <w:szCs w:val="24"/>
        </w:rPr>
        <w:t xml:space="preserve">Evaluation of an employability social skills intervention to improve community engagement skills among justice-involved youth: Ready for Wages. Manuscript under review for publication in </w:t>
      </w:r>
      <w:r w:rsidRPr="00594439">
        <w:rPr>
          <w:i/>
          <w:iCs/>
          <w:color w:val="000000"/>
          <w:sz w:val="24"/>
          <w:szCs w:val="24"/>
        </w:rPr>
        <w:t>Journal of Correctional Education.</w:t>
      </w:r>
    </w:p>
    <w:p w14:paraId="05491589" w14:textId="77777777" w:rsidR="00594439" w:rsidRPr="00594439" w:rsidRDefault="00594439" w:rsidP="00791D1A">
      <w:pPr>
        <w:ind w:left="720" w:hanging="720"/>
        <w:rPr>
          <w:sz w:val="24"/>
          <w:szCs w:val="24"/>
        </w:rPr>
      </w:pPr>
    </w:p>
    <w:p w14:paraId="2B31CA09" w14:textId="77777777" w:rsidR="00594439" w:rsidRPr="00594439" w:rsidRDefault="00594439" w:rsidP="00791D1A">
      <w:pPr>
        <w:ind w:left="720" w:hanging="720"/>
        <w:rPr>
          <w:sz w:val="24"/>
          <w:szCs w:val="24"/>
        </w:rPr>
      </w:pPr>
    </w:p>
    <w:p w14:paraId="46F616EC" w14:textId="5FCBDEDE" w:rsidR="00D86D3B" w:rsidRPr="00594439" w:rsidRDefault="00D86D3B" w:rsidP="00791D1A">
      <w:pPr>
        <w:ind w:left="720" w:hanging="720"/>
        <w:rPr>
          <w:sz w:val="24"/>
          <w:szCs w:val="24"/>
        </w:rPr>
      </w:pPr>
      <w:r w:rsidRPr="00594439">
        <w:rPr>
          <w:sz w:val="24"/>
          <w:szCs w:val="24"/>
        </w:rPr>
        <w:t xml:space="preserve">30. </w:t>
      </w:r>
      <w:r w:rsidRPr="0083628B">
        <w:rPr>
          <w:b/>
          <w:bCs/>
          <w:sz w:val="24"/>
          <w:szCs w:val="24"/>
        </w:rPr>
        <w:t>Unruh, D. K</w:t>
      </w:r>
      <w:r w:rsidRPr="00594439">
        <w:rPr>
          <w:sz w:val="24"/>
          <w:szCs w:val="24"/>
        </w:rPr>
        <w:t xml:space="preserve">. &amp; </w:t>
      </w:r>
      <w:r w:rsidRPr="0083628B">
        <w:rPr>
          <w:sz w:val="24"/>
          <w:szCs w:val="24"/>
        </w:rPr>
        <w:t>Reardon, K.</w:t>
      </w:r>
      <w:r w:rsidRPr="00594439">
        <w:rPr>
          <w:sz w:val="24"/>
          <w:szCs w:val="24"/>
        </w:rPr>
        <w:t xml:space="preserve"> (</w:t>
      </w:r>
      <w:r w:rsidR="00594439" w:rsidRPr="00594439">
        <w:rPr>
          <w:sz w:val="24"/>
          <w:szCs w:val="24"/>
        </w:rPr>
        <w:t>accepted</w:t>
      </w:r>
      <w:r w:rsidRPr="00594439">
        <w:rPr>
          <w:sz w:val="24"/>
          <w:szCs w:val="24"/>
        </w:rPr>
        <w:t xml:space="preserve">). Employer perspectives on hiring youth previously involved with juvenile justice: A national survey. Manuscript submitted for publication at </w:t>
      </w:r>
      <w:r w:rsidRPr="00594439">
        <w:rPr>
          <w:i/>
          <w:iCs/>
          <w:sz w:val="24"/>
          <w:szCs w:val="24"/>
        </w:rPr>
        <w:t>Education and Treatment of Children.</w:t>
      </w:r>
    </w:p>
    <w:p w14:paraId="753D2370" w14:textId="77777777" w:rsidR="00D86D3B" w:rsidRPr="006777F7" w:rsidRDefault="00D86D3B" w:rsidP="00791D1A">
      <w:pPr>
        <w:ind w:left="720" w:hanging="720"/>
        <w:rPr>
          <w:sz w:val="24"/>
          <w:szCs w:val="24"/>
        </w:rPr>
      </w:pPr>
    </w:p>
    <w:p w14:paraId="57327F50" w14:textId="69DA42AF" w:rsidR="00965363" w:rsidRPr="006777F7" w:rsidRDefault="00965363" w:rsidP="00791D1A">
      <w:pPr>
        <w:ind w:left="720" w:hanging="720"/>
      </w:pPr>
      <w:r w:rsidRPr="006777F7">
        <w:rPr>
          <w:sz w:val="24"/>
          <w:szCs w:val="24"/>
        </w:rPr>
        <w:t xml:space="preserve">29. </w:t>
      </w:r>
      <w:r w:rsidRPr="006777F7">
        <w:rPr>
          <w:color w:val="000000"/>
          <w:sz w:val="24"/>
          <w:szCs w:val="24"/>
        </w:rPr>
        <w:t xml:space="preserve">Mazzotti, V. L., Morningstar, M. E., Lombardi, A., Raley, S., Rowe, D. A., Poppen, M., Reardon, K., Carlson, S., </w:t>
      </w:r>
      <w:r w:rsidRPr="006777F7">
        <w:rPr>
          <w:b/>
          <w:bCs/>
          <w:color w:val="000000"/>
          <w:sz w:val="24"/>
          <w:szCs w:val="24"/>
        </w:rPr>
        <w:t>Unruh, D</w:t>
      </w:r>
      <w:r w:rsidRPr="006777F7">
        <w:rPr>
          <w:color w:val="000000"/>
          <w:sz w:val="24"/>
          <w:szCs w:val="24"/>
        </w:rPr>
        <w:t xml:space="preserve">., Monahan, J., Rousey, J. G., Vicchio, J. N., &amp; Test, D. W. (in press). The Secondary Transition Fidelity Assessment: Conceptualizing a fidelity measure with input from the field. </w:t>
      </w:r>
      <w:r w:rsidRPr="006777F7">
        <w:rPr>
          <w:i/>
          <w:iCs/>
          <w:color w:val="000000"/>
          <w:sz w:val="24"/>
          <w:szCs w:val="24"/>
        </w:rPr>
        <w:t>Career Development and Transition for Exceptional Individuals.</w:t>
      </w:r>
      <w:r w:rsidRPr="006777F7">
        <w:rPr>
          <w:color w:val="000000"/>
          <w:sz w:val="24"/>
          <w:szCs w:val="24"/>
        </w:rPr>
        <w:t xml:space="preserve"> </w:t>
      </w:r>
    </w:p>
    <w:p w14:paraId="5D771C28" w14:textId="474B1613" w:rsidR="00965363" w:rsidRPr="006777F7" w:rsidRDefault="00965363" w:rsidP="00253D62">
      <w:pPr>
        <w:tabs>
          <w:tab w:val="left" w:pos="529"/>
        </w:tabs>
        <w:spacing w:before="79"/>
        <w:ind w:left="533" w:right="461" w:hanging="533"/>
        <w:rPr>
          <w:sz w:val="24"/>
          <w:szCs w:val="24"/>
        </w:rPr>
      </w:pPr>
    </w:p>
    <w:p w14:paraId="17B899AA" w14:textId="64DF16B5" w:rsidR="00253D62" w:rsidRPr="006777F7" w:rsidRDefault="00253D62" w:rsidP="00253D62">
      <w:pPr>
        <w:tabs>
          <w:tab w:val="left" w:pos="529"/>
        </w:tabs>
        <w:spacing w:before="79"/>
        <w:ind w:left="533" w:right="461" w:hanging="533"/>
        <w:rPr>
          <w:rFonts w:eastAsia="Arial"/>
          <w:sz w:val="24"/>
          <w:szCs w:val="24"/>
        </w:rPr>
      </w:pPr>
      <w:r w:rsidRPr="006777F7">
        <w:rPr>
          <w:sz w:val="24"/>
          <w:szCs w:val="24"/>
        </w:rPr>
        <w:t>28</w:t>
      </w:r>
      <w:r w:rsidR="001E49F7" w:rsidRPr="006777F7">
        <w:rPr>
          <w:sz w:val="24"/>
          <w:szCs w:val="24"/>
        </w:rPr>
        <w:t xml:space="preserve">. </w:t>
      </w:r>
      <w:r w:rsidRPr="006777F7">
        <w:rPr>
          <w:rFonts w:eastAsia="Arial"/>
          <w:b/>
          <w:bCs/>
          <w:sz w:val="24"/>
          <w:szCs w:val="24"/>
        </w:rPr>
        <w:t>Unruh, D</w:t>
      </w:r>
      <w:r w:rsidRPr="006777F7">
        <w:rPr>
          <w:rFonts w:eastAsia="Arial"/>
          <w:sz w:val="24"/>
          <w:szCs w:val="24"/>
        </w:rPr>
        <w:t xml:space="preserve">. Gomez, D., Slocumb, J., McCart, M., Davies, S., </w:t>
      </w:r>
      <w:proofErr w:type="spellStart"/>
      <w:r w:rsidRPr="006777F7">
        <w:rPr>
          <w:rFonts w:eastAsia="Arial"/>
          <w:sz w:val="24"/>
          <w:szCs w:val="24"/>
        </w:rPr>
        <w:t>Harbaar</w:t>
      </w:r>
      <w:proofErr w:type="spellEnd"/>
      <w:r w:rsidRPr="006777F7">
        <w:rPr>
          <w:rFonts w:eastAsia="Arial"/>
          <w:sz w:val="24"/>
          <w:szCs w:val="24"/>
        </w:rPr>
        <w:t>-Krupa, J., Glang, A. (</w:t>
      </w:r>
      <w:r w:rsidR="005377B7" w:rsidRPr="006777F7">
        <w:rPr>
          <w:rFonts w:eastAsia="Arial"/>
          <w:sz w:val="24"/>
          <w:szCs w:val="24"/>
        </w:rPr>
        <w:t>2022</w:t>
      </w:r>
      <w:r w:rsidRPr="006777F7">
        <w:rPr>
          <w:rFonts w:eastAsia="Arial"/>
          <w:sz w:val="24"/>
          <w:szCs w:val="24"/>
        </w:rPr>
        <w:t>). Stakeholder experiences of students with traumatic brain injury: The effects of COFID-19 Pandemic and service delivery. Journal of School Health.</w:t>
      </w:r>
      <w:r w:rsidR="005377B7" w:rsidRPr="006777F7">
        <w:rPr>
          <w:rFonts w:ascii="Open Sans" w:hAnsi="Open Sans" w:cs="Open Sans"/>
          <w:color w:val="1C1D1E"/>
          <w:sz w:val="21"/>
          <w:szCs w:val="21"/>
          <w:shd w:val="clear" w:color="auto" w:fill="FFFFFF"/>
        </w:rPr>
        <w:t xml:space="preserve"> </w:t>
      </w:r>
      <w:r w:rsidR="005377B7" w:rsidRPr="006777F7">
        <w:rPr>
          <w:color w:val="1C1D1E"/>
          <w:sz w:val="24"/>
          <w:szCs w:val="24"/>
          <w:shd w:val="clear" w:color="auto" w:fill="FFFFFF"/>
        </w:rPr>
        <w:t>DOI: </w:t>
      </w:r>
      <w:hyperlink r:id="rId8" w:history="1">
        <w:r w:rsidR="005377B7" w:rsidRPr="006777F7">
          <w:rPr>
            <w:color w:val="0000FF"/>
            <w:sz w:val="24"/>
            <w:szCs w:val="24"/>
            <w:u w:val="single"/>
            <w:shd w:val="clear" w:color="auto" w:fill="FFFFFF"/>
          </w:rPr>
          <w:t>10.1111/josh.13280</w:t>
        </w:r>
      </w:hyperlink>
    </w:p>
    <w:p w14:paraId="5288300F" w14:textId="1FEBCED3" w:rsidR="00253D62" w:rsidRPr="006777F7" w:rsidRDefault="00253D62" w:rsidP="0050489E">
      <w:pPr>
        <w:ind w:left="720" w:right="158" w:hanging="720"/>
        <w:rPr>
          <w:sz w:val="24"/>
          <w:szCs w:val="24"/>
        </w:rPr>
      </w:pPr>
    </w:p>
    <w:p w14:paraId="586ACDBD" w14:textId="77777777" w:rsidR="00253D62" w:rsidRPr="006777F7" w:rsidRDefault="00253D62" w:rsidP="0050489E">
      <w:pPr>
        <w:ind w:left="720" w:right="158" w:hanging="720"/>
        <w:rPr>
          <w:sz w:val="24"/>
          <w:szCs w:val="24"/>
        </w:rPr>
      </w:pPr>
    </w:p>
    <w:p w14:paraId="3F12BEDB" w14:textId="5B31718F" w:rsidR="001E49F7" w:rsidRPr="006777F7" w:rsidRDefault="00253D62" w:rsidP="0050489E">
      <w:pPr>
        <w:ind w:left="720" w:right="158" w:hanging="720"/>
        <w:rPr>
          <w:i/>
          <w:iCs/>
          <w:color w:val="222222"/>
          <w:sz w:val="24"/>
          <w:szCs w:val="24"/>
          <w:shd w:val="clear" w:color="auto" w:fill="FFFFFF"/>
        </w:rPr>
      </w:pPr>
      <w:r w:rsidRPr="006777F7">
        <w:rPr>
          <w:sz w:val="24"/>
          <w:szCs w:val="24"/>
        </w:rPr>
        <w:t xml:space="preserve">27. </w:t>
      </w:r>
      <w:r w:rsidR="001E49F7" w:rsidRPr="006777F7">
        <w:rPr>
          <w:color w:val="222222"/>
          <w:sz w:val="24"/>
          <w:szCs w:val="24"/>
          <w:shd w:val="clear" w:color="auto" w:fill="FFFFFF"/>
        </w:rPr>
        <w:t xml:space="preserve">Anderson, D., Gau, J. M., Beck, L., </w:t>
      </w:r>
      <w:r w:rsidR="001E49F7" w:rsidRPr="006777F7">
        <w:rPr>
          <w:b/>
          <w:color w:val="222222"/>
          <w:sz w:val="24"/>
          <w:szCs w:val="24"/>
          <w:shd w:val="clear" w:color="auto" w:fill="FFFFFF"/>
        </w:rPr>
        <w:t>Unruh, D</w:t>
      </w:r>
      <w:r w:rsidR="001E49F7" w:rsidRPr="006777F7">
        <w:rPr>
          <w:color w:val="222222"/>
          <w:sz w:val="24"/>
          <w:szCs w:val="24"/>
          <w:shd w:val="clear" w:color="auto" w:fill="FFFFFF"/>
        </w:rPr>
        <w:t>., Gioia, G., McCart, M., Davies, S. C., Slocumb,</w:t>
      </w:r>
      <w:r w:rsidR="001E49F7" w:rsidRPr="006777F7">
        <w:rPr>
          <w:rFonts w:ascii="Arial" w:hAnsi="Arial" w:cs="Arial"/>
          <w:color w:val="222222"/>
          <w:shd w:val="clear" w:color="auto" w:fill="FFFFFF"/>
        </w:rPr>
        <w:t xml:space="preserve"> </w:t>
      </w:r>
      <w:r w:rsidR="001E49F7" w:rsidRPr="006777F7">
        <w:rPr>
          <w:color w:val="222222"/>
          <w:sz w:val="24"/>
          <w:szCs w:val="24"/>
          <w:shd w:val="clear" w:color="auto" w:fill="FFFFFF"/>
        </w:rPr>
        <w:t>J., Gomez, D., &amp; Glang, A. E (</w:t>
      </w:r>
      <w:r w:rsidR="00AD5F73" w:rsidRPr="006777F7">
        <w:rPr>
          <w:color w:val="222222"/>
          <w:sz w:val="24"/>
          <w:szCs w:val="24"/>
          <w:shd w:val="clear" w:color="auto" w:fill="FFFFFF"/>
        </w:rPr>
        <w:t>2021</w:t>
      </w:r>
      <w:r w:rsidR="001E49F7" w:rsidRPr="006777F7">
        <w:rPr>
          <w:color w:val="222222"/>
          <w:sz w:val="24"/>
          <w:szCs w:val="24"/>
          <w:shd w:val="clear" w:color="auto" w:fill="FFFFFF"/>
        </w:rPr>
        <w:t>). Management of return to school following brain injury: An evaluation model. </w:t>
      </w:r>
      <w:r w:rsidR="001E49F7" w:rsidRPr="006777F7">
        <w:rPr>
          <w:i/>
          <w:iCs/>
          <w:color w:val="222222"/>
          <w:sz w:val="24"/>
          <w:szCs w:val="24"/>
          <w:shd w:val="clear" w:color="auto" w:fill="FFFFFF"/>
        </w:rPr>
        <w:t>International Journal of Educational Research.</w:t>
      </w:r>
    </w:p>
    <w:p w14:paraId="1CF5910B" w14:textId="77777777" w:rsidR="00AD5F73" w:rsidRPr="006777F7" w:rsidRDefault="00AD5F73" w:rsidP="0050489E">
      <w:pPr>
        <w:ind w:left="720" w:right="158" w:hanging="720"/>
        <w:rPr>
          <w:i/>
          <w:iCs/>
          <w:color w:val="222222"/>
          <w:sz w:val="24"/>
          <w:szCs w:val="24"/>
          <w:shd w:val="clear" w:color="auto" w:fill="FFFFFF"/>
        </w:rPr>
      </w:pPr>
    </w:p>
    <w:p w14:paraId="74BE3CA1" w14:textId="1A0A26BA" w:rsidR="000011BF" w:rsidRPr="006777F7" w:rsidRDefault="000011BF" w:rsidP="000011BF">
      <w:pPr>
        <w:widowControl/>
        <w:autoSpaceDE/>
        <w:autoSpaceDN/>
        <w:ind w:left="720" w:hanging="720"/>
        <w:rPr>
          <w:rFonts w:eastAsiaTheme="minorHAnsi"/>
          <w:bCs/>
          <w:sz w:val="24"/>
          <w:szCs w:val="24"/>
        </w:rPr>
      </w:pPr>
      <w:r w:rsidRPr="006777F7">
        <w:rPr>
          <w:rFonts w:eastAsia="Calibri"/>
          <w:bCs/>
          <w:sz w:val="24"/>
          <w:szCs w:val="24"/>
        </w:rPr>
        <w:t xml:space="preserve">26. *Reardon, K., Bromley, K. W., &amp; </w:t>
      </w:r>
      <w:r w:rsidRPr="006777F7">
        <w:rPr>
          <w:rFonts w:eastAsia="Calibri"/>
          <w:b/>
          <w:sz w:val="24"/>
          <w:szCs w:val="24"/>
        </w:rPr>
        <w:t>Unruh, D. K.</w:t>
      </w:r>
      <w:r w:rsidRPr="006777F7">
        <w:rPr>
          <w:rFonts w:eastAsia="Calibri"/>
          <w:bCs/>
          <w:sz w:val="24"/>
          <w:szCs w:val="24"/>
        </w:rPr>
        <w:t xml:space="preserve"> (2021). </w:t>
      </w:r>
      <w:r w:rsidRPr="006777F7">
        <w:rPr>
          <w:rFonts w:eastAsiaTheme="minorHAnsi"/>
          <w:bCs/>
          <w:sz w:val="24"/>
          <w:szCs w:val="24"/>
        </w:rPr>
        <w:t xml:space="preserve">The Promise of Universal Design in Postsecondary Education: A Literature Review. </w:t>
      </w:r>
      <w:r w:rsidRPr="006777F7">
        <w:rPr>
          <w:rFonts w:eastAsiaTheme="minorHAnsi"/>
          <w:bCs/>
          <w:i/>
          <w:iCs/>
          <w:sz w:val="24"/>
          <w:szCs w:val="24"/>
        </w:rPr>
        <w:t xml:space="preserve">Journal of Postsecondary Education and Disability, 34, </w:t>
      </w:r>
      <w:r w:rsidRPr="006777F7">
        <w:rPr>
          <w:rFonts w:eastAsiaTheme="minorHAnsi"/>
          <w:bCs/>
          <w:sz w:val="24"/>
          <w:szCs w:val="24"/>
        </w:rPr>
        <w:t>209-221.</w:t>
      </w:r>
    </w:p>
    <w:p w14:paraId="4128DA1C" w14:textId="77777777" w:rsidR="000011BF" w:rsidRPr="006777F7" w:rsidRDefault="000011BF" w:rsidP="000011BF">
      <w:pPr>
        <w:widowControl/>
        <w:autoSpaceDE/>
        <w:autoSpaceDN/>
        <w:ind w:left="720" w:hanging="720"/>
        <w:rPr>
          <w:rFonts w:eastAsiaTheme="minorHAnsi"/>
          <w:bCs/>
          <w:i/>
          <w:iCs/>
          <w:sz w:val="24"/>
          <w:szCs w:val="24"/>
        </w:rPr>
      </w:pPr>
    </w:p>
    <w:p w14:paraId="5744341F" w14:textId="19932096" w:rsidR="000011BF" w:rsidRPr="006777F7" w:rsidRDefault="000011BF" w:rsidP="000011BF">
      <w:pPr>
        <w:widowControl/>
        <w:autoSpaceDE/>
        <w:autoSpaceDN/>
        <w:ind w:left="720" w:hanging="720"/>
        <w:rPr>
          <w:rFonts w:eastAsia="Calibri"/>
          <w:iCs/>
          <w:sz w:val="24"/>
          <w:szCs w:val="24"/>
        </w:rPr>
      </w:pPr>
      <w:r w:rsidRPr="006777F7">
        <w:rPr>
          <w:rFonts w:eastAsia="Calibri"/>
          <w:bCs/>
          <w:sz w:val="24"/>
          <w:szCs w:val="24"/>
        </w:rPr>
        <w:t>25. *Reardon, K.</w:t>
      </w:r>
      <w:r w:rsidRPr="006777F7">
        <w:rPr>
          <w:rFonts w:eastAsia="Calibri"/>
          <w:sz w:val="24"/>
          <w:szCs w:val="24"/>
        </w:rPr>
        <w:t xml:space="preserve"> &amp; </w:t>
      </w:r>
      <w:r w:rsidRPr="006777F7">
        <w:rPr>
          <w:rFonts w:eastAsia="Calibri"/>
          <w:b/>
          <w:bCs/>
          <w:sz w:val="24"/>
          <w:szCs w:val="24"/>
        </w:rPr>
        <w:t>Unruh, D. K.</w:t>
      </w:r>
      <w:r w:rsidRPr="006777F7">
        <w:rPr>
          <w:rFonts w:eastAsia="Calibri"/>
          <w:sz w:val="24"/>
          <w:szCs w:val="24"/>
        </w:rPr>
        <w:t xml:space="preserve"> (2021). </w:t>
      </w:r>
      <w:r w:rsidRPr="006777F7">
        <w:rPr>
          <w:rFonts w:eastAsia="Calibri"/>
          <w:iCs/>
          <w:sz w:val="24"/>
          <w:szCs w:val="24"/>
        </w:rPr>
        <w:t>Universally Designed Learning in post-secondary education: A synthesized framework for supporting diverse learners</w:t>
      </w:r>
      <w:r w:rsidRPr="006777F7">
        <w:rPr>
          <w:rFonts w:eastAsia="Calibri"/>
          <w:i/>
          <w:sz w:val="24"/>
          <w:szCs w:val="24"/>
        </w:rPr>
        <w:t xml:space="preserve">. Journal of Faculty Development, 35, </w:t>
      </w:r>
      <w:r w:rsidRPr="006777F7">
        <w:rPr>
          <w:rFonts w:eastAsia="Calibri"/>
          <w:iCs/>
          <w:sz w:val="24"/>
          <w:szCs w:val="24"/>
        </w:rPr>
        <w:t>27-33.</w:t>
      </w:r>
    </w:p>
    <w:p w14:paraId="61D8934B" w14:textId="77777777" w:rsidR="001E49F7" w:rsidRPr="006777F7" w:rsidRDefault="001E49F7" w:rsidP="0050489E">
      <w:pPr>
        <w:ind w:left="720" w:right="158" w:hanging="720"/>
        <w:rPr>
          <w:sz w:val="24"/>
          <w:szCs w:val="24"/>
        </w:rPr>
      </w:pPr>
    </w:p>
    <w:p w14:paraId="7FA8846B" w14:textId="6D4C264E" w:rsidR="00CD3D8F" w:rsidRPr="006777F7" w:rsidRDefault="00E939CF" w:rsidP="0050489E">
      <w:pPr>
        <w:ind w:left="720" w:right="154" w:hanging="720"/>
        <w:rPr>
          <w:sz w:val="24"/>
          <w:szCs w:val="24"/>
        </w:rPr>
      </w:pPr>
      <w:r w:rsidRPr="006777F7">
        <w:rPr>
          <w:sz w:val="24"/>
          <w:szCs w:val="24"/>
        </w:rPr>
        <w:t xml:space="preserve">24. </w:t>
      </w:r>
      <w:r w:rsidR="00055612" w:rsidRPr="006777F7">
        <w:rPr>
          <w:sz w:val="24"/>
          <w:szCs w:val="24"/>
        </w:rPr>
        <w:t>*</w:t>
      </w:r>
      <w:bookmarkStart w:id="0" w:name="_Hlk74122779"/>
      <w:bookmarkStart w:id="1" w:name="_Hlk85439813"/>
      <w:r w:rsidR="00CD3D8F" w:rsidRPr="006777F7">
        <w:rPr>
          <w:sz w:val="24"/>
          <w:szCs w:val="24"/>
        </w:rPr>
        <w:t xml:space="preserve">Sinclair, J., </w:t>
      </w:r>
      <w:r w:rsidR="00CD3D8F" w:rsidRPr="006777F7">
        <w:rPr>
          <w:b/>
          <w:sz w:val="24"/>
          <w:szCs w:val="24"/>
        </w:rPr>
        <w:t>Unruh, D. K</w:t>
      </w:r>
      <w:r w:rsidR="00CD3D8F" w:rsidRPr="006777F7">
        <w:rPr>
          <w:sz w:val="24"/>
          <w:szCs w:val="24"/>
        </w:rPr>
        <w:t xml:space="preserve">., &amp; Kelly, K. (2020). Relationships matter: The role transition specialists play in a youth’s reengagement from the juvenile justice system. </w:t>
      </w:r>
      <w:r w:rsidR="00CD3D8F" w:rsidRPr="006777F7">
        <w:rPr>
          <w:i/>
          <w:sz w:val="24"/>
          <w:szCs w:val="24"/>
        </w:rPr>
        <w:t>Career Development and Transit</w:t>
      </w:r>
      <w:r w:rsidR="00E87300" w:rsidRPr="006777F7">
        <w:rPr>
          <w:i/>
          <w:sz w:val="24"/>
          <w:szCs w:val="24"/>
        </w:rPr>
        <w:t>ion for Exceptional Individuals</w:t>
      </w:r>
      <w:r w:rsidR="000F3DCD" w:rsidRPr="006777F7">
        <w:rPr>
          <w:i/>
          <w:sz w:val="24"/>
          <w:szCs w:val="24"/>
        </w:rPr>
        <w:t>.</w:t>
      </w:r>
      <w:r w:rsidR="00E87300" w:rsidRPr="006777F7">
        <w:rPr>
          <w:i/>
          <w:sz w:val="24"/>
          <w:szCs w:val="24"/>
        </w:rPr>
        <w:t xml:space="preserve"> </w:t>
      </w:r>
      <w:r w:rsidR="0056396D" w:rsidRPr="006777F7">
        <w:rPr>
          <w:sz w:val="24"/>
          <w:szCs w:val="24"/>
        </w:rPr>
        <w:t xml:space="preserve">Advance online publication. </w:t>
      </w:r>
      <w:hyperlink r:id="rId9" w:history="1">
        <w:r w:rsidR="0056396D" w:rsidRPr="006777F7">
          <w:rPr>
            <w:rStyle w:val="Hyperlink"/>
            <w:sz w:val="24"/>
            <w:szCs w:val="24"/>
          </w:rPr>
          <w:t>https://doi.org/10.1177%2F2165143420948838</w:t>
        </w:r>
      </w:hyperlink>
      <w:r w:rsidR="0056396D" w:rsidRPr="006777F7">
        <w:rPr>
          <w:sz w:val="24"/>
          <w:szCs w:val="24"/>
        </w:rPr>
        <w:t xml:space="preserve"> </w:t>
      </w:r>
      <w:bookmarkEnd w:id="0"/>
    </w:p>
    <w:bookmarkEnd w:id="1"/>
    <w:p w14:paraId="7EED0191" w14:textId="77777777" w:rsidR="00CD3D8F" w:rsidRPr="006777F7" w:rsidRDefault="00CD3D8F" w:rsidP="0050489E">
      <w:pPr>
        <w:ind w:left="720" w:right="154" w:hanging="720"/>
        <w:rPr>
          <w:sz w:val="24"/>
          <w:szCs w:val="24"/>
        </w:rPr>
      </w:pPr>
    </w:p>
    <w:p w14:paraId="65620BE3" w14:textId="0B05C655" w:rsidR="00CD3D8F" w:rsidRPr="00B450F1" w:rsidRDefault="00E939CF" w:rsidP="0050489E">
      <w:pPr>
        <w:ind w:left="720" w:right="154" w:hanging="720"/>
        <w:rPr>
          <w:sz w:val="24"/>
          <w:szCs w:val="24"/>
        </w:rPr>
      </w:pPr>
      <w:r w:rsidRPr="006777F7">
        <w:rPr>
          <w:sz w:val="24"/>
          <w:szCs w:val="24"/>
        </w:rPr>
        <w:t xml:space="preserve">23. </w:t>
      </w:r>
      <w:r w:rsidR="00CD3D8F" w:rsidRPr="006777F7">
        <w:rPr>
          <w:sz w:val="24"/>
          <w:szCs w:val="24"/>
        </w:rPr>
        <w:t xml:space="preserve">*Harwick, R., </w:t>
      </w:r>
      <w:r w:rsidR="00CD3D8F" w:rsidRPr="006777F7">
        <w:rPr>
          <w:b/>
          <w:sz w:val="24"/>
          <w:szCs w:val="24"/>
        </w:rPr>
        <w:t>Unruh, D</w:t>
      </w:r>
      <w:r w:rsidR="00CD3D8F" w:rsidRPr="006777F7">
        <w:rPr>
          <w:sz w:val="24"/>
          <w:szCs w:val="24"/>
        </w:rPr>
        <w:t xml:space="preserve">., &amp; Lindstrom, L. (2020). What helps or hinders the transition to adulthood for youth with disabilities who experienced foster care? An ecological approach. </w:t>
      </w:r>
      <w:r w:rsidR="00CD3D8F" w:rsidRPr="006777F7">
        <w:rPr>
          <w:i/>
          <w:sz w:val="24"/>
          <w:szCs w:val="24"/>
        </w:rPr>
        <w:t>Child Abuse and Neglect</w:t>
      </w:r>
      <w:r w:rsidR="0056396D" w:rsidRPr="006777F7">
        <w:rPr>
          <w:i/>
          <w:sz w:val="24"/>
          <w:szCs w:val="24"/>
        </w:rPr>
        <w:t>, 99</w:t>
      </w:r>
      <w:r w:rsidR="0056396D" w:rsidRPr="006777F7">
        <w:rPr>
          <w:sz w:val="24"/>
          <w:szCs w:val="24"/>
        </w:rPr>
        <w:t>, 104310</w:t>
      </w:r>
      <w:r w:rsidR="00CD3D8F" w:rsidRPr="006777F7">
        <w:rPr>
          <w:sz w:val="24"/>
          <w:szCs w:val="24"/>
        </w:rPr>
        <w:t xml:space="preserve">.  </w:t>
      </w:r>
      <w:hyperlink r:id="rId10" w:history="1">
        <w:r w:rsidR="0056396D" w:rsidRPr="006777F7">
          <w:rPr>
            <w:rStyle w:val="Hyperlink"/>
            <w:sz w:val="24"/>
            <w:szCs w:val="24"/>
          </w:rPr>
          <w:t>https://doi.org/10.1016/j.chiabu.2019.104310</w:t>
        </w:r>
      </w:hyperlink>
      <w:r w:rsidR="0056396D">
        <w:rPr>
          <w:sz w:val="24"/>
          <w:szCs w:val="24"/>
        </w:rPr>
        <w:t xml:space="preserve"> </w:t>
      </w:r>
    </w:p>
    <w:p w14:paraId="7D6EF92C" w14:textId="77777777" w:rsidR="00CD3D8F" w:rsidRPr="00B450F1" w:rsidRDefault="00CD3D8F" w:rsidP="0050489E">
      <w:pPr>
        <w:ind w:left="720" w:right="154" w:hanging="720"/>
        <w:rPr>
          <w:sz w:val="24"/>
          <w:szCs w:val="24"/>
        </w:rPr>
      </w:pPr>
    </w:p>
    <w:p w14:paraId="255A1AE7" w14:textId="0FBFC7D5" w:rsidR="00CD3D8F" w:rsidRPr="00B450F1" w:rsidRDefault="00E939CF" w:rsidP="0050489E">
      <w:pPr>
        <w:ind w:left="720" w:right="154" w:hanging="720"/>
        <w:rPr>
          <w:sz w:val="24"/>
          <w:szCs w:val="24"/>
        </w:rPr>
      </w:pPr>
      <w:r w:rsidRPr="00B450F1">
        <w:rPr>
          <w:sz w:val="24"/>
          <w:szCs w:val="24"/>
        </w:rPr>
        <w:t xml:space="preserve">22. </w:t>
      </w:r>
      <w:bookmarkStart w:id="2" w:name="_Hlk85439673"/>
      <w:bookmarkStart w:id="3" w:name="_Hlk139458425"/>
      <w:r w:rsidR="00CD3D8F" w:rsidRPr="002412B7">
        <w:rPr>
          <w:b/>
          <w:sz w:val="24"/>
          <w:szCs w:val="24"/>
        </w:rPr>
        <w:t>Unruh, D.,</w:t>
      </w:r>
      <w:r w:rsidR="00CD3D8F" w:rsidRPr="00B450F1">
        <w:rPr>
          <w:sz w:val="24"/>
          <w:szCs w:val="24"/>
        </w:rPr>
        <w:t xml:space="preserve"> Waintrup, M., Alverson, C., Erickson, M., &amp; MaGee, C. (2019). Stakeholders’ </w:t>
      </w:r>
      <w:r w:rsidR="0056396D">
        <w:rPr>
          <w:sz w:val="24"/>
          <w:szCs w:val="24"/>
        </w:rPr>
        <w:t>p</w:t>
      </w:r>
      <w:r w:rsidR="00CD3D8F" w:rsidRPr="00B450F1">
        <w:rPr>
          <w:sz w:val="24"/>
          <w:szCs w:val="24"/>
        </w:rPr>
        <w:t xml:space="preserve">erspectives of </w:t>
      </w:r>
      <w:r w:rsidR="0056396D">
        <w:rPr>
          <w:sz w:val="24"/>
          <w:szCs w:val="24"/>
        </w:rPr>
        <w:t>r</w:t>
      </w:r>
      <w:r w:rsidR="00CD3D8F" w:rsidRPr="00B450F1">
        <w:rPr>
          <w:sz w:val="24"/>
          <w:szCs w:val="24"/>
        </w:rPr>
        <w:t xml:space="preserve">e-entry to </w:t>
      </w:r>
      <w:r w:rsidR="0056396D">
        <w:rPr>
          <w:sz w:val="24"/>
          <w:szCs w:val="24"/>
        </w:rPr>
        <w:t>s</w:t>
      </w:r>
      <w:r w:rsidR="00CD3D8F" w:rsidRPr="00B450F1">
        <w:rPr>
          <w:sz w:val="24"/>
          <w:szCs w:val="24"/>
        </w:rPr>
        <w:t xml:space="preserve">chool and </w:t>
      </w:r>
      <w:r w:rsidR="0056396D">
        <w:rPr>
          <w:sz w:val="24"/>
          <w:szCs w:val="24"/>
        </w:rPr>
        <w:t>c</w:t>
      </w:r>
      <w:r w:rsidR="00CD3D8F" w:rsidRPr="00B450F1">
        <w:rPr>
          <w:sz w:val="24"/>
          <w:szCs w:val="24"/>
        </w:rPr>
        <w:t xml:space="preserve">ommunity for </w:t>
      </w:r>
      <w:r w:rsidR="0056396D">
        <w:rPr>
          <w:sz w:val="24"/>
          <w:szCs w:val="24"/>
        </w:rPr>
        <w:t>y</w:t>
      </w:r>
      <w:r w:rsidR="00CD3D8F" w:rsidRPr="00B450F1">
        <w:rPr>
          <w:sz w:val="24"/>
          <w:szCs w:val="24"/>
        </w:rPr>
        <w:t xml:space="preserve">oung </w:t>
      </w:r>
      <w:r w:rsidR="0056396D">
        <w:rPr>
          <w:sz w:val="24"/>
          <w:szCs w:val="24"/>
        </w:rPr>
        <w:t>o</w:t>
      </w:r>
      <w:r w:rsidR="00CD3D8F" w:rsidRPr="00B450F1">
        <w:rPr>
          <w:sz w:val="24"/>
          <w:szCs w:val="24"/>
        </w:rPr>
        <w:t xml:space="preserve">ffenders with disabilities: An </w:t>
      </w:r>
      <w:r w:rsidR="0056396D">
        <w:rPr>
          <w:sz w:val="24"/>
          <w:szCs w:val="24"/>
        </w:rPr>
        <w:t>e</w:t>
      </w:r>
      <w:r w:rsidR="00CD3D8F" w:rsidRPr="00B450F1">
        <w:rPr>
          <w:sz w:val="24"/>
          <w:szCs w:val="24"/>
        </w:rPr>
        <w:t>cological approach</w:t>
      </w:r>
      <w:r w:rsidR="00CD3D8F" w:rsidRPr="00E87300">
        <w:rPr>
          <w:i/>
          <w:sz w:val="24"/>
          <w:szCs w:val="24"/>
        </w:rPr>
        <w:t>. Behavioral Disorders</w:t>
      </w:r>
      <w:r w:rsidR="000F3DCD">
        <w:rPr>
          <w:i/>
          <w:sz w:val="24"/>
          <w:szCs w:val="24"/>
        </w:rPr>
        <w:t xml:space="preserve">. </w:t>
      </w:r>
      <w:hyperlink r:id="rId11" w:history="1">
        <w:r w:rsidR="00EC3D61" w:rsidRPr="005B330B">
          <w:rPr>
            <w:rStyle w:val="Hyperlink"/>
            <w:sz w:val="24"/>
            <w:szCs w:val="24"/>
          </w:rPr>
          <w:t>https://doi.org/10.1177/0198742919891414</w:t>
        </w:r>
      </w:hyperlink>
      <w:r w:rsidR="0056396D">
        <w:rPr>
          <w:sz w:val="24"/>
          <w:szCs w:val="24"/>
        </w:rPr>
        <w:t xml:space="preserve"> </w:t>
      </w:r>
      <w:bookmarkEnd w:id="2"/>
    </w:p>
    <w:p w14:paraId="0CC6C499" w14:textId="77777777" w:rsidR="00CD3D8F" w:rsidRPr="00B450F1" w:rsidRDefault="00CD3D8F" w:rsidP="0050489E">
      <w:pPr>
        <w:ind w:left="720" w:right="154" w:hanging="720"/>
        <w:rPr>
          <w:sz w:val="24"/>
          <w:szCs w:val="24"/>
        </w:rPr>
      </w:pPr>
    </w:p>
    <w:bookmarkEnd w:id="3"/>
    <w:p w14:paraId="4070C94B" w14:textId="1C0CBD56" w:rsidR="00CD3D8F" w:rsidRPr="00B450F1" w:rsidRDefault="00E939CF" w:rsidP="0050489E">
      <w:pPr>
        <w:ind w:left="720" w:right="154" w:hanging="720"/>
        <w:rPr>
          <w:sz w:val="24"/>
          <w:szCs w:val="24"/>
        </w:rPr>
      </w:pPr>
      <w:r w:rsidRPr="00B450F1">
        <w:rPr>
          <w:sz w:val="24"/>
          <w:szCs w:val="24"/>
        </w:rPr>
        <w:t xml:space="preserve">21. </w:t>
      </w:r>
      <w:r w:rsidR="00CD3D8F" w:rsidRPr="00B450F1">
        <w:rPr>
          <w:sz w:val="24"/>
          <w:szCs w:val="24"/>
        </w:rPr>
        <w:t xml:space="preserve">*Harwick, R., Lindstrom, L., &amp; </w:t>
      </w:r>
      <w:r w:rsidR="00CD3D8F" w:rsidRPr="002412B7">
        <w:rPr>
          <w:b/>
          <w:sz w:val="24"/>
          <w:szCs w:val="24"/>
        </w:rPr>
        <w:t>Unruh, D.</w:t>
      </w:r>
      <w:r w:rsidR="00CD3D8F" w:rsidRPr="00B450F1">
        <w:rPr>
          <w:sz w:val="24"/>
          <w:szCs w:val="24"/>
        </w:rPr>
        <w:t xml:space="preserve"> (2018). In their own words: Overcoming barriers during the transition to adulthood for youth with disabilities who experienced foster care. </w:t>
      </w:r>
      <w:r w:rsidR="00CD3D8F" w:rsidRPr="00E87300">
        <w:rPr>
          <w:i/>
          <w:sz w:val="24"/>
          <w:szCs w:val="24"/>
        </w:rPr>
        <w:t>Children and Youth Services Review</w:t>
      </w:r>
      <w:r w:rsidR="00E87300">
        <w:rPr>
          <w:i/>
          <w:sz w:val="24"/>
          <w:szCs w:val="24"/>
        </w:rPr>
        <w:t xml:space="preserve">, 73, </w:t>
      </w:r>
      <w:r w:rsidR="00E87300">
        <w:rPr>
          <w:sz w:val="24"/>
          <w:szCs w:val="24"/>
        </w:rPr>
        <w:t>338-346</w:t>
      </w:r>
      <w:r w:rsidR="00CD3D8F" w:rsidRPr="00B450F1">
        <w:rPr>
          <w:sz w:val="24"/>
          <w:szCs w:val="24"/>
        </w:rPr>
        <w:t>.</w:t>
      </w:r>
      <w:r w:rsidR="0056396D">
        <w:rPr>
          <w:sz w:val="24"/>
          <w:szCs w:val="24"/>
        </w:rPr>
        <w:t xml:space="preserve"> </w:t>
      </w:r>
      <w:hyperlink r:id="rId12" w:history="1">
        <w:r w:rsidR="0056396D" w:rsidRPr="002A7438">
          <w:rPr>
            <w:rStyle w:val="Hyperlink"/>
            <w:sz w:val="24"/>
            <w:szCs w:val="24"/>
          </w:rPr>
          <w:t>https://doi.org/10.1016/j.childyouth.2017.01.011</w:t>
        </w:r>
      </w:hyperlink>
      <w:r w:rsidR="0056396D">
        <w:rPr>
          <w:sz w:val="24"/>
          <w:szCs w:val="24"/>
        </w:rPr>
        <w:t xml:space="preserve"> </w:t>
      </w:r>
    </w:p>
    <w:p w14:paraId="41E7266D" w14:textId="77777777" w:rsidR="00CD3D8F" w:rsidRPr="00B450F1" w:rsidRDefault="00CD3D8F" w:rsidP="0050489E">
      <w:pPr>
        <w:ind w:left="720" w:right="154" w:hanging="720"/>
        <w:rPr>
          <w:sz w:val="24"/>
          <w:szCs w:val="24"/>
        </w:rPr>
      </w:pPr>
    </w:p>
    <w:p w14:paraId="5BB9F7D1" w14:textId="24D1CC0A" w:rsidR="00CD3D8F" w:rsidRPr="00B450F1" w:rsidRDefault="00E939CF" w:rsidP="0050489E">
      <w:pPr>
        <w:ind w:left="720" w:right="154" w:hanging="720"/>
        <w:rPr>
          <w:sz w:val="24"/>
          <w:szCs w:val="24"/>
        </w:rPr>
      </w:pPr>
      <w:r w:rsidRPr="00B450F1">
        <w:rPr>
          <w:sz w:val="24"/>
          <w:szCs w:val="24"/>
        </w:rPr>
        <w:t xml:space="preserve">20. </w:t>
      </w:r>
      <w:r w:rsidR="00CD3D8F" w:rsidRPr="00B450F1">
        <w:rPr>
          <w:sz w:val="24"/>
          <w:szCs w:val="24"/>
        </w:rPr>
        <w:t xml:space="preserve">*Sinclair, J., </w:t>
      </w:r>
      <w:r w:rsidR="00CD3D8F" w:rsidRPr="002412B7">
        <w:rPr>
          <w:b/>
          <w:sz w:val="24"/>
          <w:szCs w:val="24"/>
        </w:rPr>
        <w:t>Unruh, D. K.,</w:t>
      </w:r>
      <w:r w:rsidR="00CD3D8F" w:rsidRPr="00B450F1">
        <w:rPr>
          <w:sz w:val="24"/>
          <w:szCs w:val="24"/>
        </w:rPr>
        <w:t xml:space="preserve"> Griller Clark, H., &amp; Waintrup, M. G. (2017). School personnel perceptions of youth with disabilities returning to high school from the juvenile justice system. </w:t>
      </w:r>
      <w:r w:rsidR="00CD3D8F" w:rsidRPr="00E87300">
        <w:rPr>
          <w:i/>
          <w:sz w:val="24"/>
          <w:szCs w:val="24"/>
        </w:rPr>
        <w:t>Journal of Special Education</w:t>
      </w:r>
      <w:r w:rsidR="00CD3D8F" w:rsidRPr="00B450F1">
        <w:rPr>
          <w:sz w:val="24"/>
          <w:szCs w:val="24"/>
        </w:rPr>
        <w:t xml:space="preserve">, </w:t>
      </w:r>
      <w:r w:rsidR="00CD3D8F" w:rsidRPr="003F3D5A">
        <w:rPr>
          <w:i/>
          <w:sz w:val="24"/>
          <w:szCs w:val="24"/>
        </w:rPr>
        <w:t>51</w:t>
      </w:r>
      <w:r w:rsidR="00CD3D8F" w:rsidRPr="00B450F1">
        <w:rPr>
          <w:sz w:val="24"/>
          <w:szCs w:val="24"/>
        </w:rPr>
        <w:t xml:space="preserve">, 95-105. </w:t>
      </w:r>
      <w:hyperlink r:id="rId13" w:history="1">
        <w:r w:rsidR="0056396D" w:rsidRPr="002A7438">
          <w:rPr>
            <w:rStyle w:val="Hyperlink"/>
            <w:sz w:val="24"/>
            <w:szCs w:val="24"/>
          </w:rPr>
          <w:t>https://doi.org/10.1177/0022466916676089</w:t>
        </w:r>
      </w:hyperlink>
      <w:r w:rsidR="0056396D">
        <w:rPr>
          <w:sz w:val="24"/>
          <w:szCs w:val="24"/>
        </w:rPr>
        <w:t xml:space="preserve"> </w:t>
      </w:r>
    </w:p>
    <w:p w14:paraId="0864ED10" w14:textId="77777777" w:rsidR="00CD3D8F" w:rsidRPr="00B450F1" w:rsidRDefault="00CD3D8F" w:rsidP="0050489E">
      <w:pPr>
        <w:ind w:left="720" w:right="154" w:hanging="720"/>
        <w:rPr>
          <w:sz w:val="24"/>
          <w:szCs w:val="24"/>
        </w:rPr>
      </w:pPr>
    </w:p>
    <w:p w14:paraId="22E73404" w14:textId="327E8E92" w:rsidR="00CD3D8F" w:rsidRPr="00B450F1" w:rsidRDefault="00E939CF" w:rsidP="0050489E">
      <w:pPr>
        <w:ind w:left="720" w:right="154" w:hanging="720"/>
        <w:rPr>
          <w:sz w:val="24"/>
          <w:szCs w:val="24"/>
        </w:rPr>
      </w:pPr>
      <w:r w:rsidRPr="00B450F1">
        <w:rPr>
          <w:sz w:val="24"/>
          <w:szCs w:val="24"/>
        </w:rPr>
        <w:t xml:space="preserve">19. </w:t>
      </w:r>
      <w:r w:rsidR="00CD3D8F" w:rsidRPr="00B450F1">
        <w:rPr>
          <w:sz w:val="24"/>
          <w:szCs w:val="24"/>
        </w:rPr>
        <w:t xml:space="preserve">*Poppen, M., Lindstrom, L., </w:t>
      </w:r>
      <w:r w:rsidR="00CD3D8F" w:rsidRPr="002412B7">
        <w:rPr>
          <w:b/>
          <w:sz w:val="24"/>
          <w:szCs w:val="24"/>
        </w:rPr>
        <w:t>Unruh, D</w:t>
      </w:r>
      <w:r w:rsidR="00CD3D8F" w:rsidRPr="00B450F1">
        <w:rPr>
          <w:sz w:val="24"/>
          <w:szCs w:val="24"/>
        </w:rPr>
        <w:t>., Khurana, A., &amp; Bullis, M. (2017). Preparing youth with disabilities for employment: An analysis of vocational rehabilitation case services data</w:t>
      </w:r>
      <w:r w:rsidR="00CD3D8F" w:rsidRPr="002A4114">
        <w:rPr>
          <w:i/>
          <w:sz w:val="24"/>
          <w:szCs w:val="24"/>
        </w:rPr>
        <w:t>. Journal of Vocational Rehabilitation</w:t>
      </w:r>
      <w:r w:rsidR="00CD3D8F" w:rsidRPr="00B450F1">
        <w:rPr>
          <w:sz w:val="24"/>
          <w:szCs w:val="24"/>
        </w:rPr>
        <w:t xml:space="preserve">, </w:t>
      </w:r>
      <w:r w:rsidR="00CD3D8F" w:rsidRPr="003F3D5A">
        <w:rPr>
          <w:i/>
          <w:sz w:val="24"/>
          <w:szCs w:val="24"/>
        </w:rPr>
        <w:t>46</w:t>
      </w:r>
      <w:r w:rsidR="00CD3D8F" w:rsidRPr="00B450F1">
        <w:rPr>
          <w:sz w:val="24"/>
          <w:szCs w:val="24"/>
        </w:rPr>
        <w:t xml:space="preserve">, 209-224. </w:t>
      </w:r>
      <w:hyperlink r:id="rId14" w:history="1">
        <w:r w:rsidR="005C5477" w:rsidRPr="002A7438">
          <w:rPr>
            <w:rStyle w:val="Hyperlink"/>
            <w:sz w:val="24"/>
            <w:szCs w:val="24"/>
          </w:rPr>
          <w:t>https://doi.org/10.3233/JVR-160857</w:t>
        </w:r>
      </w:hyperlink>
      <w:r w:rsidR="005C5477">
        <w:rPr>
          <w:sz w:val="24"/>
          <w:szCs w:val="24"/>
        </w:rPr>
        <w:t xml:space="preserve"> </w:t>
      </w:r>
    </w:p>
    <w:p w14:paraId="1AC32F95" w14:textId="77777777" w:rsidR="00CD3D8F" w:rsidRPr="00B450F1" w:rsidRDefault="00CD3D8F" w:rsidP="0050489E">
      <w:pPr>
        <w:ind w:left="720" w:right="154" w:hanging="720"/>
        <w:rPr>
          <w:sz w:val="24"/>
          <w:szCs w:val="24"/>
        </w:rPr>
      </w:pPr>
    </w:p>
    <w:p w14:paraId="4D052E76" w14:textId="7CB149DC" w:rsidR="00CD3D8F" w:rsidRPr="00B450F1" w:rsidRDefault="00E939CF" w:rsidP="0050489E">
      <w:pPr>
        <w:ind w:left="720" w:right="154" w:hanging="720"/>
        <w:rPr>
          <w:sz w:val="24"/>
          <w:szCs w:val="24"/>
        </w:rPr>
      </w:pPr>
      <w:r w:rsidRPr="00B450F1">
        <w:rPr>
          <w:sz w:val="24"/>
          <w:szCs w:val="24"/>
        </w:rPr>
        <w:t xml:space="preserve">18. </w:t>
      </w:r>
      <w:r w:rsidR="00CD3D8F" w:rsidRPr="00B450F1">
        <w:rPr>
          <w:sz w:val="24"/>
          <w:szCs w:val="24"/>
        </w:rPr>
        <w:t xml:space="preserve">*Pham, Y. K., </w:t>
      </w:r>
      <w:r w:rsidR="00CD3D8F" w:rsidRPr="002412B7">
        <w:rPr>
          <w:b/>
          <w:sz w:val="24"/>
          <w:szCs w:val="24"/>
        </w:rPr>
        <w:t>Unruh, D. K</w:t>
      </w:r>
      <w:r w:rsidR="00CD3D8F" w:rsidRPr="00B450F1">
        <w:rPr>
          <w:sz w:val="24"/>
          <w:szCs w:val="24"/>
        </w:rPr>
        <w:t xml:space="preserve">., Waintrup, M., Sinclair, J., Johnson, M. D., &amp; Alverson, C. Y. (2017). Taking responsibility: Preparing young offenders to handle disclosure on the job. </w:t>
      </w:r>
      <w:r w:rsidR="00CD3D8F" w:rsidRPr="002A4114">
        <w:rPr>
          <w:i/>
          <w:sz w:val="24"/>
          <w:szCs w:val="24"/>
        </w:rPr>
        <w:t>Beyond Behavior</w:t>
      </w:r>
      <w:r w:rsidR="00CD3D8F" w:rsidRPr="00B450F1">
        <w:rPr>
          <w:sz w:val="24"/>
          <w:szCs w:val="24"/>
        </w:rPr>
        <w:t xml:space="preserve">, </w:t>
      </w:r>
      <w:r w:rsidR="00CD3D8F" w:rsidRPr="003F3D5A">
        <w:rPr>
          <w:i/>
          <w:sz w:val="24"/>
          <w:szCs w:val="24"/>
        </w:rPr>
        <w:t>26</w:t>
      </w:r>
      <w:r w:rsidR="00CD3D8F" w:rsidRPr="00B450F1">
        <w:rPr>
          <w:sz w:val="24"/>
          <w:szCs w:val="24"/>
        </w:rPr>
        <w:t>(1), 26-41.</w:t>
      </w:r>
      <w:r w:rsidR="006C33BA">
        <w:rPr>
          <w:sz w:val="24"/>
          <w:szCs w:val="24"/>
        </w:rPr>
        <w:t xml:space="preserve"> </w:t>
      </w:r>
      <w:hyperlink r:id="rId15" w:history="1">
        <w:r w:rsidR="006C33BA" w:rsidRPr="002A7438">
          <w:rPr>
            <w:rStyle w:val="Hyperlink"/>
            <w:sz w:val="24"/>
            <w:szCs w:val="24"/>
          </w:rPr>
          <w:t>https://doi.org/10.1177/1074295617694409</w:t>
        </w:r>
      </w:hyperlink>
      <w:r w:rsidR="006C33BA">
        <w:rPr>
          <w:sz w:val="24"/>
          <w:szCs w:val="24"/>
        </w:rPr>
        <w:t xml:space="preserve"> </w:t>
      </w:r>
    </w:p>
    <w:p w14:paraId="5AD43BB5" w14:textId="77777777" w:rsidR="00CD3D8F" w:rsidRPr="00B450F1" w:rsidRDefault="00CD3D8F" w:rsidP="0050489E">
      <w:pPr>
        <w:ind w:left="720" w:right="154" w:hanging="720"/>
        <w:rPr>
          <w:sz w:val="24"/>
          <w:szCs w:val="24"/>
        </w:rPr>
      </w:pPr>
    </w:p>
    <w:p w14:paraId="1B037C9A" w14:textId="7D61EA72" w:rsidR="00CD3D8F" w:rsidRPr="00B450F1" w:rsidRDefault="00E939CF" w:rsidP="0050489E">
      <w:pPr>
        <w:ind w:left="720" w:right="154" w:hanging="720"/>
        <w:rPr>
          <w:sz w:val="24"/>
          <w:szCs w:val="24"/>
        </w:rPr>
      </w:pPr>
      <w:r w:rsidRPr="00B450F1">
        <w:rPr>
          <w:sz w:val="24"/>
          <w:szCs w:val="24"/>
        </w:rPr>
        <w:t xml:space="preserve">17. </w:t>
      </w:r>
      <w:r w:rsidR="00CD3D8F" w:rsidRPr="00B450F1">
        <w:rPr>
          <w:sz w:val="24"/>
          <w:szCs w:val="24"/>
        </w:rPr>
        <w:t>*Sinclair, J., Bromley, K.</w:t>
      </w:r>
      <w:r w:rsidR="006C33BA">
        <w:rPr>
          <w:sz w:val="24"/>
          <w:szCs w:val="24"/>
        </w:rPr>
        <w:t xml:space="preserve"> W.</w:t>
      </w:r>
      <w:r w:rsidR="00CD3D8F" w:rsidRPr="00B450F1">
        <w:rPr>
          <w:sz w:val="24"/>
          <w:szCs w:val="24"/>
        </w:rPr>
        <w:t xml:space="preserve">, Shogren, K. A., Murray, C., </w:t>
      </w:r>
      <w:r w:rsidR="00CD3D8F" w:rsidRPr="002412B7">
        <w:rPr>
          <w:b/>
          <w:sz w:val="24"/>
          <w:szCs w:val="24"/>
        </w:rPr>
        <w:t>Unruh, D. K.,</w:t>
      </w:r>
      <w:r w:rsidR="00CD3D8F" w:rsidRPr="00B450F1">
        <w:rPr>
          <w:sz w:val="24"/>
          <w:szCs w:val="24"/>
        </w:rPr>
        <w:t xml:space="preserve"> &amp; Harn, B. A. (2017). </w:t>
      </w:r>
      <w:r w:rsidR="006C33BA">
        <w:rPr>
          <w:sz w:val="24"/>
          <w:szCs w:val="24"/>
        </w:rPr>
        <w:t>An analysis of motivation in three self-determination curricula.</w:t>
      </w:r>
      <w:r w:rsidR="00CD3D8F" w:rsidRPr="00B450F1">
        <w:rPr>
          <w:sz w:val="24"/>
          <w:szCs w:val="24"/>
        </w:rPr>
        <w:t xml:space="preserve"> </w:t>
      </w:r>
      <w:r w:rsidR="00CD3D8F" w:rsidRPr="00055612">
        <w:rPr>
          <w:i/>
          <w:sz w:val="24"/>
          <w:szCs w:val="24"/>
        </w:rPr>
        <w:t>Career Development and Transition for Exceptional Individuals</w:t>
      </w:r>
      <w:r w:rsidR="00CD3D8F" w:rsidRPr="00B450F1">
        <w:rPr>
          <w:sz w:val="24"/>
          <w:szCs w:val="24"/>
        </w:rPr>
        <w:t xml:space="preserve">, </w:t>
      </w:r>
      <w:r w:rsidR="00CD3D8F" w:rsidRPr="003F3D5A">
        <w:rPr>
          <w:i/>
          <w:sz w:val="24"/>
          <w:szCs w:val="24"/>
        </w:rPr>
        <w:t>40</w:t>
      </w:r>
      <w:r w:rsidR="00CD3D8F" w:rsidRPr="00B450F1">
        <w:rPr>
          <w:sz w:val="24"/>
          <w:szCs w:val="24"/>
        </w:rPr>
        <w:t xml:space="preserve">, 175-185. </w:t>
      </w:r>
      <w:hyperlink r:id="rId16" w:history="1">
        <w:r w:rsidR="006C33BA" w:rsidRPr="002A7438">
          <w:rPr>
            <w:rStyle w:val="Hyperlink"/>
            <w:sz w:val="24"/>
            <w:szCs w:val="24"/>
          </w:rPr>
          <w:t>https://doi.org/10.1177/2165143416676081</w:t>
        </w:r>
      </w:hyperlink>
      <w:r w:rsidR="006C33BA">
        <w:rPr>
          <w:sz w:val="24"/>
          <w:szCs w:val="24"/>
        </w:rPr>
        <w:t xml:space="preserve"> </w:t>
      </w:r>
      <w:r w:rsidR="00CD3D8F" w:rsidRPr="00B450F1">
        <w:rPr>
          <w:sz w:val="24"/>
          <w:szCs w:val="24"/>
        </w:rPr>
        <w:t xml:space="preserve"> </w:t>
      </w:r>
    </w:p>
    <w:p w14:paraId="6FCFDE5C" w14:textId="77777777" w:rsidR="00CD3D8F" w:rsidRPr="00B450F1" w:rsidRDefault="00CD3D8F" w:rsidP="0050489E">
      <w:pPr>
        <w:ind w:left="720" w:right="154" w:hanging="720"/>
        <w:rPr>
          <w:sz w:val="24"/>
          <w:szCs w:val="24"/>
        </w:rPr>
      </w:pPr>
    </w:p>
    <w:p w14:paraId="14925507" w14:textId="1E3DE76B" w:rsidR="00CD3D8F" w:rsidRPr="00B450F1" w:rsidRDefault="00E939CF" w:rsidP="0050489E">
      <w:pPr>
        <w:ind w:left="720" w:right="154" w:hanging="720"/>
        <w:rPr>
          <w:sz w:val="24"/>
          <w:szCs w:val="24"/>
        </w:rPr>
      </w:pPr>
      <w:r w:rsidRPr="00B450F1">
        <w:rPr>
          <w:sz w:val="24"/>
          <w:szCs w:val="24"/>
        </w:rPr>
        <w:t xml:space="preserve">16. </w:t>
      </w:r>
      <w:r w:rsidR="00CD3D8F" w:rsidRPr="00B450F1">
        <w:rPr>
          <w:sz w:val="24"/>
          <w:szCs w:val="24"/>
        </w:rPr>
        <w:t xml:space="preserve">*Poppen, M., Sinclair, J., Hirano, K., Lindstrom, L., &amp; </w:t>
      </w:r>
      <w:r w:rsidR="00CD3D8F" w:rsidRPr="002412B7">
        <w:rPr>
          <w:b/>
          <w:sz w:val="24"/>
          <w:szCs w:val="24"/>
        </w:rPr>
        <w:t>Unruh, D.</w:t>
      </w:r>
      <w:r w:rsidR="00CD3D8F" w:rsidRPr="00B450F1">
        <w:rPr>
          <w:sz w:val="24"/>
          <w:szCs w:val="24"/>
        </w:rPr>
        <w:t xml:space="preserve"> (2016). Perceptions of mental health </w:t>
      </w:r>
      <w:proofErr w:type="gramStart"/>
      <w:r w:rsidR="00CD3D8F" w:rsidRPr="00B450F1">
        <w:rPr>
          <w:sz w:val="24"/>
          <w:szCs w:val="24"/>
        </w:rPr>
        <w:t>concerns for</w:t>
      </w:r>
      <w:proofErr w:type="gramEnd"/>
      <w:r w:rsidR="00CD3D8F" w:rsidRPr="00B450F1">
        <w:rPr>
          <w:sz w:val="24"/>
          <w:szCs w:val="24"/>
        </w:rPr>
        <w:t xml:space="preserve"> secondary students with disabilities during transition to adulthood. </w:t>
      </w:r>
      <w:r w:rsidR="00CD3D8F" w:rsidRPr="002A4114">
        <w:rPr>
          <w:i/>
          <w:sz w:val="24"/>
          <w:szCs w:val="24"/>
        </w:rPr>
        <w:t>Education and Treatment of Children</w:t>
      </w:r>
      <w:r w:rsidR="00CD3D8F" w:rsidRPr="00B450F1">
        <w:rPr>
          <w:sz w:val="24"/>
          <w:szCs w:val="24"/>
        </w:rPr>
        <w:t xml:space="preserve">, </w:t>
      </w:r>
      <w:r w:rsidR="00CD3D8F" w:rsidRPr="00F036D8">
        <w:rPr>
          <w:i/>
          <w:sz w:val="24"/>
          <w:szCs w:val="24"/>
        </w:rPr>
        <w:t>39</w:t>
      </w:r>
      <w:r w:rsidR="00CD3D8F" w:rsidRPr="00B450F1">
        <w:rPr>
          <w:sz w:val="24"/>
          <w:szCs w:val="24"/>
        </w:rPr>
        <w:t>, 221-241.</w:t>
      </w:r>
      <w:r w:rsidR="006C33BA">
        <w:rPr>
          <w:sz w:val="24"/>
          <w:szCs w:val="24"/>
        </w:rPr>
        <w:t xml:space="preserve"> </w:t>
      </w:r>
      <w:hyperlink r:id="rId17" w:history="1">
        <w:r w:rsidR="006C33BA" w:rsidRPr="002A7438">
          <w:rPr>
            <w:rStyle w:val="Hyperlink"/>
            <w:sz w:val="24"/>
            <w:szCs w:val="24"/>
          </w:rPr>
          <w:t>https://muse.jhu.edu/article/614740</w:t>
        </w:r>
      </w:hyperlink>
      <w:r w:rsidR="006C33BA">
        <w:rPr>
          <w:sz w:val="24"/>
          <w:szCs w:val="24"/>
        </w:rPr>
        <w:t xml:space="preserve">  </w:t>
      </w:r>
    </w:p>
    <w:p w14:paraId="4CD4ACB5" w14:textId="77777777" w:rsidR="00CD3D8F" w:rsidRPr="00B450F1" w:rsidRDefault="00CD3D8F" w:rsidP="0050489E">
      <w:pPr>
        <w:ind w:left="720" w:right="154" w:hanging="720"/>
        <w:rPr>
          <w:sz w:val="24"/>
          <w:szCs w:val="24"/>
        </w:rPr>
      </w:pPr>
    </w:p>
    <w:p w14:paraId="15F27A51" w14:textId="58E036C1" w:rsidR="00CD3D8F" w:rsidRPr="00B450F1" w:rsidRDefault="00E939CF" w:rsidP="0050489E">
      <w:pPr>
        <w:ind w:left="720" w:right="154" w:hanging="720"/>
        <w:rPr>
          <w:sz w:val="24"/>
          <w:szCs w:val="24"/>
        </w:rPr>
      </w:pPr>
      <w:r w:rsidRPr="00B450F1">
        <w:rPr>
          <w:sz w:val="24"/>
          <w:szCs w:val="24"/>
        </w:rPr>
        <w:t xml:space="preserve">15. </w:t>
      </w:r>
      <w:r w:rsidR="00CD3D8F" w:rsidRPr="00B450F1">
        <w:rPr>
          <w:sz w:val="24"/>
          <w:szCs w:val="24"/>
        </w:rPr>
        <w:t xml:space="preserve">*Pham, Y., </w:t>
      </w:r>
      <w:r w:rsidR="00CD3D8F" w:rsidRPr="002412B7">
        <w:rPr>
          <w:b/>
          <w:sz w:val="24"/>
          <w:szCs w:val="24"/>
        </w:rPr>
        <w:t>Unruh, D</w:t>
      </w:r>
      <w:r w:rsidR="00CD3D8F" w:rsidRPr="00B450F1">
        <w:rPr>
          <w:sz w:val="24"/>
          <w:szCs w:val="24"/>
        </w:rPr>
        <w:t>., &amp; Waintrup, M. (2015</w:t>
      </w:r>
      <w:r w:rsidR="006C33BA">
        <w:rPr>
          <w:sz w:val="24"/>
          <w:szCs w:val="24"/>
        </w:rPr>
        <w:t>, Fall</w:t>
      </w:r>
      <w:r w:rsidR="00CD3D8F" w:rsidRPr="00B450F1">
        <w:rPr>
          <w:sz w:val="24"/>
          <w:szCs w:val="24"/>
        </w:rPr>
        <w:t xml:space="preserve">). Employers’ perceptions on the disclosure of juvenile records. </w:t>
      </w:r>
      <w:r w:rsidR="00CD3D8F" w:rsidRPr="002A4114">
        <w:rPr>
          <w:i/>
          <w:sz w:val="24"/>
          <w:szCs w:val="24"/>
        </w:rPr>
        <w:t>Journal of Juvenile Justice</w:t>
      </w:r>
      <w:r w:rsidR="00CD3D8F" w:rsidRPr="00B450F1">
        <w:rPr>
          <w:sz w:val="24"/>
          <w:szCs w:val="24"/>
        </w:rPr>
        <w:t xml:space="preserve">, </w:t>
      </w:r>
      <w:r w:rsidR="00CD3D8F" w:rsidRPr="00F036D8">
        <w:rPr>
          <w:i/>
          <w:sz w:val="24"/>
          <w:szCs w:val="24"/>
        </w:rPr>
        <w:t>4</w:t>
      </w:r>
      <w:r w:rsidR="00CD3D8F" w:rsidRPr="00B450F1">
        <w:rPr>
          <w:sz w:val="24"/>
          <w:szCs w:val="24"/>
        </w:rPr>
        <w:t>(2), 111-122.</w:t>
      </w:r>
    </w:p>
    <w:p w14:paraId="124B31BF" w14:textId="77777777" w:rsidR="00CD3D8F" w:rsidRPr="00B450F1" w:rsidRDefault="00CD3D8F" w:rsidP="0050489E">
      <w:pPr>
        <w:ind w:left="720" w:right="154" w:hanging="720"/>
        <w:rPr>
          <w:sz w:val="24"/>
          <w:szCs w:val="24"/>
        </w:rPr>
      </w:pPr>
    </w:p>
    <w:p w14:paraId="69C02854" w14:textId="10DEBED1" w:rsidR="00CD3D8F" w:rsidRPr="00B450F1" w:rsidRDefault="00E939CF" w:rsidP="0050489E">
      <w:pPr>
        <w:ind w:left="720" w:right="154" w:hanging="720"/>
        <w:rPr>
          <w:sz w:val="24"/>
          <w:szCs w:val="24"/>
        </w:rPr>
      </w:pPr>
      <w:r w:rsidRPr="00B450F1">
        <w:rPr>
          <w:sz w:val="24"/>
          <w:szCs w:val="24"/>
        </w:rPr>
        <w:t xml:space="preserve">14. </w:t>
      </w:r>
      <w:r w:rsidR="00CD3D8F" w:rsidRPr="00B450F1">
        <w:rPr>
          <w:sz w:val="24"/>
          <w:szCs w:val="24"/>
        </w:rPr>
        <w:t xml:space="preserve">*Sinclair, J., </w:t>
      </w:r>
      <w:r w:rsidR="00CD3D8F" w:rsidRPr="002412B7">
        <w:rPr>
          <w:b/>
          <w:sz w:val="24"/>
          <w:szCs w:val="24"/>
        </w:rPr>
        <w:t>Unruh, D.,</w:t>
      </w:r>
      <w:r w:rsidR="00CD3D8F" w:rsidRPr="00B450F1">
        <w:rPr>
          <w:sz w:val="24"/>
          <w:szCs w:val="24"/>
        </w:rPr>
        <w:t xml:space="preserve"> Lindstrom, L., &amp; Scanlon, D. (2015). Barriers to sexuality for individuals with intellectual and developmental disabilities: A literature review. </w:t>
      </w:r>
      <w:r w:rsidR="00CD3D8F" w:rsidRPr="002A4114">
        <w:rPr>
          <w:i/>
          <w:sz w:val="24"/>
          <w:szCs w:val="24"/>
        </w:rPr>
        <w:t>Education and Training in Autism and Developmental Disabilities</w:t>
      </w:r>
      <w:r w:rsidR="00CD3D8F" w:rsidRPr="00B450F1">
        <w:rPr>
          <w:sz w:val="24"/>
          <w:szCs w:val="24"/>
        </w:rPr>
        <w:t xml:space="preserve">, </w:t>
      </w:r>
      <w:r w:rsidR="00CD3D8F" w:rsidRPr="00F036D8">
        <w:rPr>
          <w:i/>
          <w:sz w:val="24"/>
          <w:szCs w:val="24"/>
        </w:rPr>
        <w:t>50</w:t>
      </w:r>
      <w:r w:rsidR="00CD3D8F" w:rsidRPr="00B450F1">
        <w:rPr>
          <w:sz w:val="24"/>
          <w:szCs w:val="24"/>
        </w:rPr>
        <w:t xml:space="preserve">(1), 3-16. </w:t>
      </w:r>
      <w:hyperlink r:id="rId18" w:history="1">
        <w:r w:rsidR="006C33BA" w:rsidRPr="002A7438">
          <w:rPr>
            <w:rStyle w:val="Hyperlink"/>
            <w:sz w:val="24"/>
            <w:szCs w:val="24"/>
          </w:rPr>
          <w:t>https://www.jstor.org/stable/24827497</w:t>
        </w:r>
      </w:hyperlink>
      <w:r w:rsidR="006C33BA">
        <w:rPr>
          <w:sz w:val="24"/>
          <w:szCs w:val="24"/>
        </w:rPr>
        <w:t xml:space="preserve"> </w:t>
      </w:r>
    </w:p>
    <w:p w14:paraId="0BD80459" w14:textId="77777777" w:rsidR="00CD3D8F" w:rsidRPr="00B450F1" w:rsidRDefault="00CD3D8F" w:rsidP="0050489E">
      <w:pPr>
        <w:ind w:left="720" w:right="154" w:hanging="720"/>
        <w:rPr>
          <w:sz w:val="24"/>
          <w:szCs w:val="24"/>
        </w:rPr>
      </w:pPr>
    </w:p>
    <w:p w14:paraId="792B7809" w14:textId="69998F51" w:rsidR="00CD3D8F" w:rsidRPr="00B450F1" w:rsidRDefault="00E939CF" w:rsidP="0050489E">
      <w:pPr>
        <w:ind w:left="720" w:right="154" w:hanging="720"/>
        <w:rPr>
          <w:sz w:val="24"/>
          <w:szCs w:val="24"/>
        </w:rPr>
      </w:pPr>
      <w:r w:rsidRPr="00B450F1">
        <w:rPr>
          <w:sz w:val="24"/>
          <w:szCs w:val="24"/>
        </w:rPr>
        <w:t xml:space="preserve">13. </w:t>
      </w:r>
      <w:r w:rsidR="00CD3D8F" w:rsidRPr="00B450F1">
        <w:rPr>
          <w:sz w:val="24"/>
          <w:szCs w:val="24"/>
        </w:rPr>
        <w:t xml:space="preserve">Rowe, D., Alverson, C., </w:t>
      </w:r>
      <w:r w:rsidR="00CD3D8F" w:rsidRPr="002412B7">
        <w:rPr>
          <w:b/>
          <w:sz w:val="24"/>
          <w:szCs w:val="24"/>
        </w:rPr>
        <w:t>Unruh, D</w:t>
      </w:r>
      <w:r w:rsidR="00CD3D8F" w:rsidRPr="00B450F1">
        <w:rPr>
          <w:sz w:val="24"/>
          <w:szCs w:val="24"/>
        </w:rPr>
        <w:t xml:space="preserve">., Fowler, C., Kellems, R., &amp; Test, D. (2014). A Delphi study to operationalize evidence-based predictors in secondary transition. </w:t>
      </w:r>
      <w:r w:rsidR="00CD3D8F" w:rsidRPr="002A4114">
        <w:rPr>
          <w:i/>
          <w:sz w:val="24"/>
          <w:szCs w:val="24"/>
        </w:rPr>
        <w:t>Career Development and Transition for Exceptional Individuals,</w:t>
      </w:r>
      <w:r w:rsidR="00CD3D8F" w:rsidRPr="00B450F1">
        <w:rPr>
          <w:sz w:val="24"/>
          <w:szCs w:val="24"/>
        </w:rPr>
        <w:t xml:space="preserve"> </w:t>
      </w:r>
      <w:r w:rsidR="00CD3D8F" w:rsidRPr="00F036D8">
        <w:rPr>
          <w:i/>
          <w:sz w:val="24"/>
          <w:szCs w:val="24"/>
        </w:rPr>
        <w:t>38</w:t>
      </w:r>
      <w:r w:rsidR="00CD3D8F" w:rsidRPr="00B450F1">
        <w:rPr>
          <w:sz w:val="24"/>
          <w:szCs w:val="24"/>
        </w:rPr>
        <w:t xml:space="preserve">, 113-126. </w:t>
      </w:r>
      <w:hyperlink r:id="rId19" w:history="1">
        <w:r w:rsidR="006C33BA" w:rsidRPr="002A7438">
          <w:rPr>
            <w:rStyle w:val="Hyperlink"/>
            <w:sz w:val="24"/>
            <w:szCs w:val="24"/>
          </w:rPr>
          <w:t>https://doi.org/10.1177/2165143414526429</w:t>
        </w:r>
      </w:hyperlink>
      <w:r w:rsidR="006C33BA">
        <w:rPr>
          <w:sz w:val="24"/>
          <w:szCs w:val="24"/>
        </w:rPr>
        <w:t xml:space="preserve"> </w:t>
      </w:r>
    </w:p>
    <w:p w14:paraId="13A8E9D5" w14:textId="77777777" w:rsidR="00CD3D8F" w:rsidRPr="00B450F1" w:rsidRDefault="00CD3D8F" w:rsidP="0050489E">
      <w:pPr>
        <w:ind w:left="720" w:right="154" w:hanging="720"/>
        <w:rPr>
          <w:sz w:val="24"/>
          <w:szCs w:val="24"/>
        </w:rPr>
      </w:pPr>
    </w:p>
    <w:p w14:paraId="521F4DE5" w14:textId="195E8B35" w:rsidR="00CD3D8F" w:rsidRPr="00B450F1" w:rsidRDefault="00E939CF" w:rsidP="0050489E">
      <w:pPr>
        <w:ind w:left="720" w:right="154" w:hanging="720"/>
        <w:rPr>
          <w:sz w:val="24"/>
          <w:szCs w:val="24"/>
        </w:rPr>
      </w:pPr>
      <w:r w:rsidRPr="00B450F1">
        <w:rPr>
          <w:sz w:val="24"/>
          <w:szCs w:val="24"/>
        </w:rPr>
        <w:t xml:space="preserve">12. </w:t>
      </w:r>
      <w:r w:rsidR="00CD3D8F" w:rsidRPr="00B450F1">
        <w:rPr>
          <w:sz w:val="24"/>
          <w:szCs w:val="24"/>
        </w:rPr>
        <w:t xml:space="preserve">*Yamamoto, S., </w:t>
      </w:r>
      <w:r w:rsidR="00CD3D8F" w:rsidRPr="002412B7">
        <w:rPr>
          <w:b/>
          <w:sz w:val="24"/>
          <w:szCs w:val="24"/>
        </w:rPr>
        <w:t>Unruh, D</w:t>
      </w:r>
      <w:r w:rsidR="00CD3D8F" w:rsidRPr="00B450F1">
        <w:rPr>
          <w:sz w:val="24"/>
          <w:szCs w:val="24"/>
        </w:rPr>
        <w:t xml:space="preserve">., &amp; Bullis, M. (2011). </w:t>
      </w:r>
      <w:r w:rsidR="006C33BA">
        <w:rPr>
          <w:sz w:val="24"/>
          <w:szCs w:val="24"/>
        </w:rPr>
        <w:t>The v</w:t>
      </w:r>
      <w:r w:rsidR="00CD3D8F" w:rsidRPr="00B450F1">
        <w:rPr>
          <w:sz w:val="24"/>
          <w:szCs w:val="24"/>
        </w:rPr>
        <w:t xml:space="preserve">iability of self-employment for individuals with disabilities in the United States: A synthesis of the </w:t>
      </w:r>
      <w:r w:rsidR="006C33BA">
        <w:rPr>
          <w:sz w:val="24"/>
          <w:szCs w:val="24"/>
        </w:rPr>
        <w:t xml:space="preserve">empirical-research </w:t>
      </w:r>
      <w:r w:rsidR="00CD3D8F" w:rsidRPr="00B450F1">
        <w:rPr>
          <w:sz w:val="24"/>
          <w:szCs w:val="24"/>
        </w:rPr>
        <w:t xml:space="preserve">literature. </w:t>
      </w:r>
      <w:r w:rsidR="00CD3D8F" w:rsidRPr="002A4114">
        <w:rPr>
          <w:i/>
          <w:sz w:val="24"/>
          <w:szCs w:val="24"/>
        </w:rPr>
        <w:t>Journal of Vocational Rehabilitation</w:t>
      </w:r>
      <w:r w:rsidR="00CD3D8F" w:rsidRPr="00B450F1">
        <w:rPr>
          <w:sz w:val="24"/>
          <w:szCs w:val="24"/>
        </w:rPr>
        <w:t xml:space="preserve">, </w:t>
      </w:r>
      <w:r w:rsidR="00CD3D8F" w:rsidRPr="00F036D8">
        <w:rPr>
          <w:i/>
          <w:sz w:val="24"/>
          <w:szCs w:val="24"/>
        </w:rPr>
        <w:t>32</w:t>
      </w:r>
      <w:r w:rsidR="00CD3D8F" w:rsidRPr="00B450F1">
        <w:rPr>
          <w:sz w:val="24"/>
          <w:szCs w:val="24"/>
        </w:rPr>
        <w:t>, 117-127.</w:t>
      </w:r>
      <w:r w:rsidR="006C33BA">
        <w:rPr>
          <w:sz w:val="24"/>
          <w:szCs w:val="24"/>
        </w:rPr>
        <w:t xml:space="preserve"> </w:t>
      </w:r>
      <w:hyperlink r:id="rId20" w:history="1">
        <w:r w:rsidR="005A3859" w:rsidRPr="002A7438">
          <w:rPr>
            <w:rStyle w:val="Hyperlink"/>
            <w:sz w:val="24"/>
            <w:szCs w:val="24"/>
          </w:rPr>
          <w:t>https://doi.org/10.3233/JVR-2011-0559</w:t>
        </w:r>
      </w:hyperlink>
      <w:r w:rsidR="005A3859">
        <w:rPr>
          <w:sz w:val="24"/>
          <w:szCs w:val="24"/>
        </w:rPr>
        <w:t xml:space="preserve"> </w:t>
      </w:r>
    </w:p>
    <w:p w14:paraId="15FC28E7" w14:textId="77777777" w:rsidR="00CD3D8F" w:rsidRPr="00B450F1" w:rsidRDefault="00CD3D8F" w:rsidP="0050489E">
      <w:pPr>
        <w:ind w:left="720" w:right="154" w:hanging="720"/>
        <w:rPr>
          <w:sz w:val="24"/>
          <w:szCs w:val="24"/>
        </w:rPr>
      </w:pPr>
    </w:p>
    <w:p w14:paraId="05B9F02D" w14:textId="51CDAFFA" w:rsidR="00CD3D8F" w:rsidRPr="00B450F1" w:rsidRDefault="00E939CF" w:rsidP="0050489E">
      <w:pPr>
        <w:ind w:left="720" w:right="154" w:hanging="720"/>
        <w:rPr>
          <w:sz w:val="24"/>
          <w:szCs w:val="24"/>
        </w:rPr>
      </w:pPr>
      <w:r w:rsidRPr="00B450F1">
        <w:rPr>
          <w:sz w:val="24"/>
          <w:szCs w:val="24"/>
        </w:rPr>
        <w:t xml:space="preserve">11. </w:t>
      </w:r>
      <w:r w:rsidR="00CD3D8F" w:rsidRPr="00B450F1">
        <w:rPr>
          <w:sz w:val="24"/>
          <w:szCs w:val="24"/>
        </w:rPr>
        <w:t xml:space="preserve">*Alverson, C., Yamamoto, S., Naranjo, J. &amp; </w:t>
      </w:r>
      <w:r w:rsidR="00CD3D8F" w:rsidRPr="002412B7">
        <w:rPr>
          <w:b/>
          <w:sz w:val="24"/>
          <w:szCs w:val="24"/>
        </w:rPr>
        <w:t>Unruh, D.</w:t>
      </w:r>
      <w:r w:rsidR="00CD3D8F" w:rsidRPr="00B450F1">
        <w:rPr>
          <w:sz w:val="24"/>
          <w:szCs w:val="24"/>
        </w:rPr>
        <w:t xml:space="preserve"> (2010). Methods for collecting post-school outcomes data on young adults with disabilities: A literature synthesis. </w:t>
      </w:r>
      <w:r w:rsidR="00CD3D8F" w:rsidRPr="002A4114">
        <w:rPr>
          <w:i/>
          <w:sz w:val="24"/>
          <w:szCs w:val="24"/>
        </w:rPr>
        <w:t>Career Development for Exceptional Individuals</w:t>
      </w:r>
      <w:r w:rsidR="00CD3D8F" w:rsidRPr="00B450F1">
        <w:rPr>
          <w:sz w:val="24"/>
          <w:szCs w:val="24"/>
        </w:rPr>
        <w:t xml:space="preserve">, </w:t>
      </w:r>
      <w:r w:rsidR="00CD3D8F" w:rsidRPr="00F036D8">
        <w:rPr>
          <w:i/>
          <w:sz w:val="24"/>
          <w:szCs w:val="24"/>
        </w:rPr>
        <w:t>33</w:t>
      </w:r>
      <w:r w:rsidR="00CD3D8F" w:rsidRPr="00B450F1">
        <w:rPr>
          <w:sz w:val="24"/>
          <w:szCs w:val="24"/>
        </w:rPr>
        <w:t>, 155-164.</w:t>
      </w:r>
      <w:r w:rsidR="005A3859">
        <w:rPr>
          <w:sz w:val="24"/>
          <w:szCs w:val="24"/>
        </w:rPr>
        <w:t xml:space="preserve"> </w:t>
      </w:r>
      <w:hyperlink r:id="rId21" w:history="1">
        <w:r w:rsidR="005A3859" w:rsidRPr="002A7438">
          <w:rPr>
            <w:rStyle w:val="Hyperlink"/>
            <w:sz w:val="24"/>
            <w:szCs w:val="24"/>
          </w:rPr>
          <w:t>https://doi.org/10.1177/0885728810378680</w:t>
        </w:r>
      </w:hyperlink>
      <w:r w:rsidR="005A3859">
        <w:rPr>
          <w:sz w:val="24"/>
          <w:szCs w:val="24"/>
        </w:rPr>
        <w:t xml:space="preserve"> </w:t>
      </w:r>
    </w:p>
    <w:p w14:paraId="493FA20C" w14:textId="77777777" w:rsidR="00CD3D8F" w:rsidRPr="00B450F1" w:rsidRDefault="00CD3D8F" w:rsidP="0050489E">
      <w:pPr>
        <w:ind w:left="720" w:right="154" w:hanging="720"/>
        <w:rPr>
          <w:sz w:val="24"/>
          <w:szCs w:val="24"/>
        </w:rPr>
      </w:pPr>
    </w:p>
    <w:p w14:paraId="29388CF0" w14:textId="739DE0C3" w:rsidR="00CD3D8F" w:rsidRPr="00B450F1" w:rsidRDefault="00E939CF" w:rsidP="0050489E">
      <w:pPr>
        <w:ind w:left="720" w:right="154" w:hanging="720"/>
        <w:rPr>
          <w:sz w:val="24"/>
          <w:szCs w:val="24"/>
        </w:rPr>
      </w:pPr>
      <w:r w:rsidRPr="00B450F1">
        <w:rPr>
          <w:sz w:val="24"/>
          <w:szCs w:val="24"/>
        </w:rPr>
        <w:t xml:space="preserve">10. </w:t>
      </w:r>
      <w:r w:rsidR="00CD3D8F" w:rsidRPr="00B450F1">
        <w:rPr>
          <w:sz w:val="24"/>
          <w:szCs w:val="24"/>
        </w:rPr>
        <w:t xml:space="preserve">Griller-Clark, H., &amp; </w:t>
      </w:r>
      <w:r w:rsidR="00CD3D8F" w:rsidRPr="002412B7">
        <w:rPr>
          <w:b/>
          <w:sz w:val="24"/>
          <w:szCs w:val="24"/>
        </w:rPr>
        <w:t>Unruh, D</w:t>
      </w:r>
      <w:r w:rsidR="00CD3D8F" w:rsidRPr="00B450F1">
        <w:rPr>
          <w:sz w:val="24"/>
          <w:szCs w:val="24"/>
        </w:rPr>
        <w:t>., (2010). Transition practices for adjudicated youth with E</w:t>
      </w:r>
      <w:r w:rsidR="005A3859">
        <w:rPr>
          <w:sz w:val="24"/>
          <w:szCs w:val="24"/>
        </w:rPr>
        <w:t>/</w:t>
      </w:r>
      <w:r w:rsidR="00CD3D8F" w:rsidRPr="00B450F1">
        <w:rPr>
          <w:sz w:val="24"/>
          <w:szCs w:val="24"/>
        </w:rPr>
        <w:t xml:space="preserve">BD and related disabilities. </w:t>
      </w:r>
      <w:r w:rsidR="00CD3D8F" w:rsidRPr="00055612">
        <w:rPr>
          <w:i/>
          <w:sz w:val="24"/>
          <w:szCs w:val="24"/>
        </w:rPr>
        <w:t>Journal of Behavioral Disorders</w:t>
      </w:r>
      <w:r w:rsidR="00CD3D8F" w:rsidRPr="00B450F1">
        <w:rPr>
          <w:sz w:val="24"/>
          <w:szCs w:val="24"/>
        </w:rPr>
        <w:t xml:space="preserve">, </w:t>
      </w:r>
      <w:r w:rsidR="00CD3D8F" w:rsidRPr="00F036D8">
        <w:rPr>
          <w:i/>
          <w:sz w:val="24"/>
          <w:szCs w:val="24"/>
        </w:rPr>
        <w:t>36</w:t>
      </w:r>
      <w:r w:rsidR="00CD3D8F" w:rsidRPr="00B450F1">
        <w:rPr>
          <w:sz w:val="24"/>
          <w:szCs w:val="24"/>
        </w:rPr>
        <w:t>, 43-51.</w:t>
      </w:r>
      <w:r w:rsidR="005A3859">
        <w:rPr>
          <w:sz w:val="24"/>
          <w:szCs w:val="24"/>
        </w:rPr>
        <w:t xml:space="preserve"> </w:t>
      </w:r>
      <w:hyperlink r:id="rId22" w:history="1">
        <w:r w:rsidR="005A3859" w:rsidRPr="002A7438">
          <w:rPr>
            <w:rStyle w:val="Hyperlink"/>
            <w:sz w:val="24"/>
            <w:szCs w:val="24"/>
          </w:rPr>
          <w:t>https://doi.org/10.1177/019874291003600105</w:t>
        </w:r>
      </w:hyperlink>
      <w:r w:rsidR="005A3859">
        <w:rPr>
          <w:sz w:val="24"/>
          <w:szCs w:val="24"/>
        </w:rPr>
        <w:t xml:space="preserve"> </w:t>
      </w:r>
    </w:p>
    <w:p w14:paraId="7983A036" w14:textId="77777777" w:rsidR="00CD3D8F" w:rsidRPr="00B450F1" w:rsidRDefault="00CD3D8F" w:rsidP="0050489E">
      <w:pPr>
        <w:ind w:left="720" w:right="154" w:hanging="720"/>
        <w:rPr>
          <w:sz w:val="24"/>
          <w:szCs w:val="24"/>
        </w:rPr>
      </w:pPr>
    </w:p>
    <w:p w14:paraId="49A62D54" w14:textId="5F274A9D" w:rsidR="00CD3D8F" w:rsidRPr="00B450F1" w:rsidRDefault="00E939CF" w:rsidP="0050489E">
      <w:pPr>
        <w:ind w:left="720" w:right="154" w:hanging="720"/>
        <w:rPr>
          <w:sz w:val="24"/>
          <w:szCs w:val="24"/>
        </w:rPr>
      </w:pPr>
      <w:r w:rsidRPr="00B450F1">
        <w:rPr>
          <w:sz w:val="24"/>
          <w:szCs w:val="24"/>
        </w:rPr>
        <w:t xml:space="preserve">9. </w:t>
      </w:r>
      <w:r w:rsidR="00CD3D8F" w:rsidRPr="002412B7">
        <w:rPr>
          <w:b/>
          <w:sz w:val="24"/>
          <w:szCs w:val="24"/>
        </w:rPr>
        <w:t>Unruh, D</w:t>
      </w:r>
      <w:r w:rsidR="00CD3D8F" w:rsidRPr="00B450F1">
        <w:rPr>
          <w:sz w:val="24"/>
          <w:szCs w:val="24"/>
        </w:rPr>
        <w:t xml:space="preserve">., Povenmire-Kirk, T. &amp; Yamamoto, S. (2009). Perceived barriers and protective factors of juvenile offenders on their developmental pathway to adulthood. </w:t>
      </w:r>
      <w:r w:rsidR="00CD3D8F" w:rsidRPr="002A4114">
        <w:rPr>
          <w:i/>
          <w:sz w:val="24"/>
          <w:szCs w:val="24"/>
        </w:rPr>
        <w:t xml:space="preserve">Journal of </w:t>
      </w:r>
      <w:r w:rsidR="00CD3D8F" w:rsidRPr="002A4114">
        <w:rPr>
          <w:i/>
          <w:sz w:val="24"/>
          <w:szCs w:val="24"/>
        </w:rPr>
        <w:lastRenderedPageBreak/>
        <w:t>Correctional Education</w:t>
      </w:r>
      <w:r w:rsidR="00CD3D8F" w:rsidRPr="00B450F1">
        <w:rPr>
          <w:sz w:val="24"/>
          <w:szCs w:val="24"/>
        </w:rPr>
        <w:t xml:space="preserve">, </w:t>
      </w:r>
      <w:r w:rsidR="00CD3D8F" w:rsidRPr="00F036D8">
        <w:rPr>
          <w:i/>
          <w:sz w:val="24"/>
          <w:szCs w:val="24"/>
        </w:rPr>
        <w:t>60</w:t>
      </w:r>
      <w:r w:rsidR="00CD3D8F" w:rsidRPr="00B450F1">
        <w:rPr>
          <w:sz w:val="24"/>
          <w:szCs w:val="24"/>
        </w:rPr>
        <w:t>, 201-224.</w:t>
      </w:r>
      <w:r w:rsidR="005A3859">
        <w:rPr>
          <w:sz w:val="24"/>
          <w:szCs w:val="24"/>
        </w:rPr>
        <w:t xml:space="preserve"> </w:t>
      </w:r>
      <w:hyperlink r:id="rId23" w:history="1">
        <w:r w:rsidR="005A3859" w:rsidRPr="002A7438">
          <w:rPr>
            <w:rStyle w:val="Hyperlink"/>
            <w:sz w:val="24"/>
            <w:szCs w:val="24"/>
          </w:rPr>
          <w:t>https://www.jstor.org/stable/23282744</w:t>
        </w:r>
      </w:hyperlink>
      <w:r w:rsidR="005A3859">
        <w:rPr>
          <w:sz w:val="24"/>
          <w:szCs w:val="24"/>
        </w:rPr>
        <w:t xml:space="preserve"> </w:t>
      </w:r>
    </w:p>
    <w:p w14:paraId="0725D725" w14:textId="77777777" w:rsidR="00CD3D8F" w:rsidRPr="00B450F1" w:rsidRDefault="00CD3D8F" w:rsidP="0050489E">
      <w:pPr>
        <w:ind w:left="720" w:right="154" w:hanging="720"/>
        <w:rPr>
          <w:sz w:val="24"/>
          <w:szCs w:val="24"/>
        </w:rPr>
      </w:pPr>
    </w:p>
    <w:p w14:paraId="51BB61EF" w14:textId="4FCF6E3D" w:rsidR="00CD3D8F" w:rsidRPr="00B450F1" w:rsidRDefault="00E939CF" w:rsidP="0050489E">
      <w:pPr>
        <w:ind w:left="720" w:right="154" w:hanging="720"/>
        <w:rPr>
          <w:sz w:val="24"/>
          <w:szCs w:val="24"/>
        </w:rPr>
      </w:pPr>
      <w:r w:rsidRPr="00B450F1">
        <w:rPr>
          <w:sz w:val="24"/>
          <w:szCs w:val="24"/>
        </w:rPr>
        <w:t xml:space="preserve">8. </w:t>
      </w:r>
      <w:r w:rsidR="00CD3D8F" w:rsidRPr="002412B7">
        <w:rPr>
          <w:b/>
          <w:sz w:val="24"/>
          <w:szCs w:val="24"/>
        </w:rPr>
        <w:t>Unruh, D</w:t>
      </w:r>
      <w:r w:rsidR="00CD3D8F" w:rsidRPr="00B450F1">
        <w:rPr>
          <w:sz w:val="24"/>
          <w:szCs w:val="24"/>
        </w:rPr>
        <w:t xml:space="preserve">., Gau, J., &amp; Waintrup, M. (2009). An </w:t>
      </w:r>
      <w:r w:rsidR="005A3859">
        <w:rPr>
          <w:sz w:val="24"/>
          <w:szCs w:val="24"/>
        </w:rPr>
        <w:t>e</w:t>
      </w:r>
      <w:r w:rsidR="00CD3D8F" w:rsidRPr="00B450F1">
        <w:rPr>
          <w:sz w:val="24"/>
          <w:szCs w:val="24"/>
        </w:rPr>
        <w:t xml:space="preserve">xploration of </w:t>
      </w:r>
      <w:r w:rsidR="005A3859">
        <w:rPr>
          <w:sz w:val="24"/>
          <w:szCs w:val="24"/>
        </w:rPr>
        <w:t>f</w:t>
      </w:r>
      <w:r w:rsidR="00CD3D8F" w:rsidRPr="00B450F1">
        <w:rPr>
          <w:sz w:val="24"/>
          <w:szCs w:val="24"/>
        </w:rPr>
        <w:t xml:space="preserve">actors </w:t>
      </w:r>
      <w:r w:rsidR="005A3859">
        <w:rPr>
          <w:sz w:val="24"/>
          <w:szCs w:val="24"/>
        </w:rPr>
        <w:t>r</w:t>
      </w:r>
      <w:r w:rsidR="00CD3D8F" w:rsidRPr="00B450F1">
        <w:rPr>
          <w:sz w:val="24"/>
          <w:szCs w:val="24"/>
        </w:rPr>
        <w:t xml:space="preserve">educing </w:t>
      </w:r>
      <w:r w:rsidR="005A3859">
        <w:rPr>
          <w:sz w:val="24"/>
          <w:szCs w:val="24"/>
        </w:rPr>
        <w:t>r</w:t>
      </w:r>
      <w:r w:rsidR="00CD3D8F" w:rsidRPr="00B450F1">
        <w:rPr>
          <w:sz w:val="24"/>
          <w:szCs w:val="24"/>
        </w:rPr>
        <w:t xml:space="preserve">ecidivism </w:t>
      </w:r>
      <w:r w:rsidR="005A3859">
        <w:rPr>
          <w:sz w:val="24"/>
          <w:szCs w:val="24"/>
        </w:rPr>
        <w:t>r</w:t>
      </w:r>
      <w:r w:rsidR="00CD3D8F" w:rsidRPr="00B450F1">
        <w:rPr>
          <w:sz w:val="24"/>
          <w:szCs w:val="24"/>
        </w:rPr>
        <w:t xml:space="preserve">ates of </w:t>
      </w:r>
      <w:r w:rsidR="005A3859">
        <w:rPr>
          <w:sz w:val="24"/>
          <w:szCs w:val="24"/>
        </w:rPr>
        <w:t>f</w:t>
      </w:r>
      <w:r w:rsidR="00CD3D8F" w:rsidRPr="00B450F1">
        <w:rPr>
          <w:sz w:val="24"/>
          <w:szCs w:val="24"/>
        </w:rPr>
        <w:t xml:space="preserve">ormerly </w:t>
      </w:r>
      <w:r w:rsidR="005A3859">
        <w:rPr>
          <w:sz w:val="24"/>
          <w:szCs w:val="24"/>
        </w:rPr>
        <w:t>i</w:t>
      </w:r>
      <w:r w:rsidR="00CD3D8F" w:rsidRPr="00B450F1">
        <w:rPr>
          <w:sz w:val="24"/>
          <w:szCs w:val="24"/>
        </w:rPr>
        <w:t xml:space="preserve">ncarcerated </w:t>
      </w:r>
      <w:r w:rsidR="005A3859">
        <w:rPr>
          <w:sz w:val="24"/>
          <w:szCs w:val="24"/>
        </w:rPr>
        <w:t>y</w:t>
      </w:r>
      <w:r w:rsidR="00CD3D8F" w:rsidRPr="00B450F1">
        <w:rPr>
          <w:sz w:val="24"/>
          <w:szCs w:val="24"/>
        </w:rPr>
        <w:t xml:space="preserve">outh with </w:t>
      </w:r>
      <w:r w:rsidR="005A3859">
        <w:rPr>
          <w:sz w:val="24"/>
          <w:szCs w:val="24"/>
        </w:rPr>
        <w:t>d</w:t>
      </w:r>
      <w:r w:rsidR="00CD3D8F" w:rsidRPr="00B450F1">
        <w:rPr>
          <w:sz w:val="24"/>
          <w:szCs w:val="24"/>
        </w:rPr>
        <w:t xml:space="preserve">isabilities </w:t>
      </w:r>
      <w:r w:rsidR="005A3859">
        <w:rPr>
          <w:sz w:val="24"/>
          <w:szCs w:val="24"/>
        </w:rPr>
        <w:t>p</w:t>
      </w:r>
      <w:r w:rsidR="00CD3D8F" w:rsidRPr="00B450F1">
        <w:rPr>
          <w:sz w:val="24"/>
          <w:szCs w:val="24"/>
        </w:rPr>
        <w:t xml:space="preserve">articipating in a </w:t>
      </w:r>
      <w:r w:rsidR="005A3859">
        <w:rPr>
          <w:sz w:val="24"/>
          <w:szCs w:val="24"/>
        </w:rPr>
        <w:t>r</w:t>
      </w:r>
      <w:r w:rsidR="00CD3D8F" w:rsidRPr="00B450F1">
        <w:rPr>
          <w:sz w:val="24"/>
          <w:szCs w:val="24"/>
        </w:rPr>
        <w:t>e-</w:t>
      </w:r>
      <w:r w:rsidR="005A3859">
        <w:rPr>
          <w:sz w:val="24"/>
          <w:szCs w:val="24"/>
        </w:rPr>
        <w:t>e</w:t>
      </w:r>
      <w:r w:rsidR="00CD3D8F" w:rsidRPr="00B450F1">
        <w:rPr>
          <w:sz w:val="24"/>
          <w:szCs w:val="24"/>
        </w:rPr>
        <w:t xml:space="preserve">ntry </w:t>
      </w:r>
      <w:r w:rsidR="005A3859">
        <w:rPr>
          <w:sz w:val="24"/>
          <w:szCs w:val="24"/>
        </w:rPr>
        <w:t>i</w:t>
      </w:r>
      <w:r w:rsidR="00CD3D8F" w:rsidRPr="00B450F1">
        <w:rPr>
          <w:sz w:val="24"/>
          <w:szCs w:val="24"/>
        </w:rPr>
        <w:t xml:space="preserve">ntervention. </w:t>
      </w:r>
      <w:r w:rsidR="00CD3D8F" w:rsidRPr="002A4114">
        <w:rPr>
          <w:i/>
          <w:sz w:val="24"/>
          <w:szCs w:val="24"/>
        </w:rPr>
        <w:t>Journal of Child &amp; Family Studies</w:t>
      </w:r>
      <w:r w:rsidR="00CD3D8F" w:rsidRPr="00B450F1">
        <w:rPr>
          <w:sz w:val="24"/>
          <w:szCs w:val="24"/>
        </w:rPr>
        <w:t xml:space="preserve">, </w:t>
      </w:r>
      <w:r w:rsidR="00CD3D8F" w:rsidRPr="00F036D8">
        <w:rPr>
          <w:i/>
          <w:sz w:val="24"/>
          <w:szCs w:val="24"/>
        </w:rPr>
        <w:t>18</w:t>
      </w:r>
      <w:r w:rsidR="00CD3D8F" w:rsidRPr="00B450F1">
        <w:rPr>
          <w:sz w:val="24"/>
          <w:szCs w:val="24"/>
        </w:rPr>
        <w:t>, 284-293.</w:t>
      </w:r>
      <w:r w:rsidR="005A3859">
        <w:rPr>
          <w:sz w:val="24"/>
          <w:szCs w:val="24"/>
        </w:rPr>
        <w:t xml:space="preserve"> </w:t>
      </w:r>
      <w:hyperlink r:id="rId24" w:history="1">
        <w:r w:rsidR="005A3859" w:rsidRPr="002A7438">
          <w:rPr>
            <w:rStyle w:val="Hyperlink"/>
            <w:sz w:val="24"/>
            <w:szCs w:val="24"/>
          </w:rPr>
          <w:t>https://doi.org/10.1007/s10826-008-9228-8</w:t>
        </w:r>
      </w:hyperlink>
      <w:r w:rsidR="005A3859">
        <w:rPr>
          <w:sz w:val="24"/>
          <w:szCs w:val="24"/>
        </w:rPr>
        <w:t xml:space="preserve"> </w:t>
      </w:r>
    </w:p>
    <w:p w14:paraId="1CA8F035" w14:textId="77777777" w:rsidR="00CD3D8F" w:rsidRPr="00B450F1" w:rsidRDefault="00CD3D8F" w:rsidP="0050489E">
      <w:pPr>
        <w:ind w:left="720" w:right="154" w:hanging="720"/>
        <w:rPr>
          <w:sz w:val="24"/>
          <w:szCs w:val="24"/>
        </w:rPr>
      </w:pPr>
    </w:p>
    <w:p w14:paraId="1813E7B0" w14:textId="618F6E2D" w:rsidR="00CD3D8F" w:rsidRPr="00B450F1" w:rsidRDefault="00E939CF" w:rsidP="0050489E">
      <w:pPr>
        <w:ind w:left="720" w:right="154" w:hanging="720"/>
        <w:rPr>
          <w:sz w:val="24"/>
          <w:szCs w:val="24"/>
        </w:rPr>
      </w:pPr>
      <w:r w:rsidRPr="00B450F1">
        <w:rPr>
          <w:sz w:val="24"/>
          <w:szCs w:val="24"/>
        </w:rPr>
        <w:t xml:space="preserve">7. </w:t>
      </w:r>
      <w:r w:rsidR="00CD3D8F" w:rsidRPr="00B450F1">
        <w:rPr>
          <w:sz w:val="24"/>
          <w:szCs w:val="24"/>
        </w:rPr>
        <w:t xml:space="preserve">Waintrup, M. &amp; </w:t>
      </w:r>
      <w:r w:rsidR="00CD3D8F" w:rsidRPr="002412B7">
        <w:rPr>
          <w:b/>
          <w:sz w:val="24"/>
          <w:szCs w:val="24"/>
        </w:rPr>
        <w:t>Unruh, D</w:t>
      </w:r>
      <w:r w:rsidR="00CD3D8F" w:rsidRPr="00B450F1">
        <w:rPr>
          <w:sz w:val="24"/>
          <w:szCs w:val="24"/>
        </w:rPr>
        <w:t>. (</w:t>
      </w:r>
      <w:r w:rsidR="00CD3D8F" w:rsidRPr="000F3DCD">
        <w:rPr>
          <w:sz w:val="24"/>
          <w:szCs w:val="24"/>
        </w:rPr>
        <w:t>2008</w:t>
      </w:r>
      <w:r w:rsidR="005A3859" w:rsidRPr="000F3DCD">
        <w:rPr>
          <w:sz w:val="24"/>
          <w:szCs w:val="24"/>
        </w:rPr>
        <w:t>, June</w:t>
      </w:r>
      <w:r w:rsidR="00CD3D8F" w:rsidRPr="00B450F1">
        <w:rPr>
          <w:sz w:val="24"/>
          <w:szCs w:val="24"/>
        </w:rPr>
        <w:t xml:space="preserve">). Career </w:t>
      </w:r>
      <w:r w:rsidR="005A3859">
        <w:rPr>
          <w:sz w:val="24"/>
          <w:szCs w:val="24"/>
        </w:rPr>
        <w:t>d</w:t>
      </w:r>
      <w:r w:rsidR="00CD3D8F" w:rsidRPr="00B450F1">
        <w:rPr>
          <w:sz w:val="24"/>
          <w:szCs w:val="24"/>
        </w:rPr>
        <w:t xml:space="preserve">evelopment </w:t>
      </w:r>
      <w:r w:rsidR="005A3859">
        <w:rPr>
          <w:sz w:val="24"/>
          <w:szCs w:val="24"/>
        </w:rPr>
        <w:t>p</w:t>
      </w:r>
      <w:r w:rsidR="00CD3D8F" w:rsidRPr="00B450F1">
        <w:rPr>
          <w:sz w:val="24"/>
          <w:szCs w:val="24"/>
        </w:rPr>
        <w:t xml:space="preserve">rogramming </w:t>
      </w:r>
      <w:r w:rsidR="005A3859">
        <w:rPr>
          <w:sz w:val="24"/>
          <w:szCs w:val="24"/>
        </w:rPr>
        <w:t>s</w:t>
      </w:r>
      <w:r w:rsidR="00CD3D8F" w:rsidRPr="00B450F1">
        <w:rPr>
          <w:sz w:val="24"/>
          <w:szCs w:val="24"/>
        </w:rPr>
        <w:t xml:space="preserve">trategies for </w:t>
      </w:r>
      <w:r w:rsidR="005A3859">
        <w:rPr>
          <w:sz w:val="24"/>
          <w:szCs w:val="24"/>
        </w:rPr>
        <w:t>t</w:t>
      </w:r>
      <w:r w:rsidR="00CD3D8F" w:rsidRPr="00B450F1">
        <w:rPr>
          <w:sz w:val="24"/>
          <w:szCs w:val="24"/>
        </w:rPr>
        <w:t xml:space="preserve">ransitioning </w:t>
      </w:r>
      <w:r w:rsidR="005A3859">
        <w:rPr>
          <w:sz w:val="24"/>
          <w:szCs w:val="24"/>
        </w:rPr>
        <w:t>i</w:t>
      </w:r>
      <w:r w:rsidR="00CD3D8F" w:rsidRPr="00B450F1">
        <w:rPr>
          <w:sz w:val="24"/>
          <w:szCs w:val="24"/>
        </w:rPr>
        <w:t xml:space="preserve">ncarcerated </w:t>
      </w:r>
      <w:r w:rsidR="005A3859">
        <w:rPr>
          <w:sz w:val="24"/>
          <w:szCs w:val="24"/>
        </w:rPr>
        <w:t>a</w:t>
      </w:r>
      <w:r w:rsidR="00CD3D8F" w:rsidRPr="00B450F1">
        <w:rPr>
          <w:sz w:val="24"/>
          <w:szCs w:val="24"/>
        </w:rPr>
        <w:t xml:space="preserve">dolescents to the </w:t>
      </w:r>
      <w:r w:rsidR="005A3859">
        <w:rPr>
          <w:sz w:val="24"/>
          <w:szCs w:val="24"/>
        </w:rPr>
        <w:t>w</w:t>
      </w:r>
      <w:r w:rsidR="00CD3D8F" w:rsidRPr="00B450F1">
        <w:rPr>
          <w:sz w:val="24"/>
          <w:szCs w:val="24"/>
        </w:rPr>
        <w:t xml:space="preserve">orld of </w:t>
      </w:r>
      <w:r w:rsidR="005A3859">
        <w:rPr>
          <w:sz w:val="24"/>
          <w:szCs w:val="24"/>
        </w:rPr>
        <w:t>w</w:t>
      </w:r>
      <w:r w:rsidR="00CD3D8F" w:rsidRPr="00B450F1">
        <w:rPr>
          <w:sz w:val="24"/>
          <w:szCs w:val="24"/>
        </w:rPr>
        <w:t xml:space="preserve">ork. </w:t>
      </w:r>
      <w:r w:rsidR="00CD3D8F" w:rsidRPr="002A4114">
        <w:rPr>
          <w:i/>
          <w:sz w:val="24"/>
          <w:szCs w:val="24"/>
        </w:rPr>
        <w:t>Journal of Correctional Education</w:t>
      </w:r>
      <w:r w:rsidR="00CD3D8F" w:rsidRPr="00B450F1">
        <w:rPr>
          <w:sz w:val="24"/>
          <w:szCs w:val="24"/>
        </w:rPr>
        <w:t xml:space="preserve">, </w:t>
      </w:r>
      <w:r w:rsidR="00CD3D8F" w:rsidRPr="00F036D8">
        <w:rPr>
          <w:i/>
          <w:sz w:val="24"/>
          <w:szCs w:val="24"/>
        </w:rPr>
        <w:t>59</w:t>
      </w:r>
      <w:r w:rsidR="00CD3D8F" w:rsidRPr="00B450F1">
        <w:rPr>
          <w:sz w:val="24"/>
          <w:szCs w:val="24"/>
        </w:rPr>
        <w:t>, 127-144.</w:t>
      </w:r>
      <w:r w:rsidR="005A3859">
        <w:rPr>
          <w:sz w:val="24"/>
          <w:szCs w:val="24"/>
        </w:rPr>
        <w:t xml:space="preserve"> </w:t>
      </w:r>
      <w:hyperlink r:id="rId25" w:history="1">
        <w:r w:rsidR="005A3859" w:rsidRPr="002A7438">
          <w:rPr>
            <w:rStyle w:val="Hyperlink"/>
            <w:sz w:val="24"/>
            <w:szCs w:val="24"/>
          </w:rPr>
          <w:t>https://jstor.org/stable/23282793</w:t>
        </w:r>
      </w:hyperlink>
      <w:r w:rsidR="005A3859">
        <w:rPr>
          <w:sz w:val="24"/>
          <w:szCs w:val="24"/>
        </w:rPr>
        <w:t xml:space="preserve">   </w:t>
      </w:r>
    </w:p>
    <w:p w14:paraId="4EAC1AE3" w14:textId="77777777" w:rsidR="00CD3D8F" w:rsidRPr="00B450F1" w:rsidRDefault="00CD3D8F" w:rsidP="0050489E">
      <w:pPr>
        <w:ind w:left="720" w:right="154" w:hanging="720"/>
        <w:rPr>
          <w:sz w:val="24"/>
          <w:szCs w:val="24"/>
        </w:rPr>
      </w:pPr>
    </w:p>
    <w:p w14:paraId="3B904909" w14:textId="07963E2C" w:rsidR="00CD3D8F" w:rsidRPr="00B450F1" w:rsidRDefault="00E939CF" w:rsidP="0050489E">
      <w:pPr>
        <w:ind w:left="720" w:right="154" w:hanging="720"/>
        <w:rPr>
          <w:sz w:val="24"/>
          <w:szCs w:val="24"/>
        </w:rPr>
      </w:pPr>
      <w:r w:rsidRPr="00B450F1">
        <w:rPr>
          <w:sz w:val="24"/>
          <w:szCs w:val="24"/>
        </w:rPr>
        <w:t xml:space="preserve">6. </w:t>
      </w:r>
      <w:r w:rsidR="00CD3D8F" w:rsidRPr="002412B7">
        <w:rPr>
          <w:b/>
          <w:sz w:val="24"/>
          <w:szCs w:val="24"/>
        </w:rPr>
        <w:t>Unruh, D</w:t>
      </w:r>
      <w:r w:rsidR="00CD3D8F" w:rsidRPr="00B450F1">
        <w:rPr>
          <w:sz w:val="24"/>
          <w:szCs w:val="24"/>
        </w:rPr>
        <w:t xml:space="preserve">. &amp; Bullis, M. (2005). </w:t>
      </w:r>
      <w:r w:rsidR="005A3859">
        <w:rPr>
          <w:sz w:val="24"/>
          <w:szCs w:val="24"/>
        </w:rPr>
        <w:t>Facility-to-community transition needs for adjudicated youth with disabilities.</w:t>
      </w:r>
      <w:r w:rsidR="00CD3D8F" w:rsidRPr="00B450F1">
        <w:rPr>
          <w:sz w:val="24"/>
          <w:szCs w:val="24"/>
        </w:rPr>
        <w:t xml:space="preserve"> </w:t>
      </w:r>
      <w:r w:rsidR="00CD3D8F" w:rsidRPr="002A4114">
        <w:rPr>
          <w:i/>
          <w:sz w:val="24"/>
          <w:szCs w:val="24"/>
        </w:rPr>
        <w:t>Career Development for Exceptional Individuals</w:t>
      </w:r>
      <w:r w:rsidR="00CD3D8F" w:rsidRPr="00B450F1">
        <w:rPr>
          <w:sz w:val="24"/>
          <w:szCs w:val="24"/>
        </w:rPr>
        <w:t xml:space="preserve">, </w:t>
      </w:r>
      <w:r w:rsidR="00CD3D8F" w:rsidRPr="00F036D8">
        <w:rPr>
          <w:i/>
          <w:sz w:val="24"/>
          <w:szCs w:val="24"/>
        </w:rPr>
        <w:t>28</w:t>
      </w:r>
      <w:r w:rsidR="00CD3D8F" w:rsidRPr="00B450F1">
        <w:rPr>
          <w:sz w:val="24"/>
          <w:szCs w:val="24"/>
        </w:rPr>
        <w:t>, 67-79.</w:t>
      </w:r>
      <w:r w:rsidR="005A3859">
        <w:rPr>
          <w:sz w:val="24"/>
          <w:szCs w:val="24"/>
        </w:rPr>
        <w:t xml:space="preserve"> </w:t>
      </w:r>
      <w:hyperlink r:id="rId26" w:history="1">
        <w:r w:rsidR="0050489E" w:rsidRPr="002A7438">
          <w:rPr>
            <w:rStyle w:val="Hyperlink"/>
            <w:sz w:val="24"/>
            <w:szCs w:val="24"/>
          </w:rPr>
          <w:t>https://doi.org/10.1177/08857288050280020401</w:t>
        </w:r>
      </w:hyperlink>
      <w:r w:rsidR="0050489E">
        <w:rPr>
          <w:sz w:val="24"/>
          <w:szCs w:val="24"/>
        </w:rPr>
        <w:t xml:space="preserve"> </w:t>
      </w:r>
    </w:p>
    <w:p w14:paraId="294EBE8E" w14:textId="77777777" w:rsidR="00CD3D8F" w:rsidRPr="00B450F1" w:rsidRDefault="00CD3D8F" w:rsidP="0050489E">
      <w:pPr>
        <w:ind w:left="720" w:right="154" w:hanging="720"/>
        <w:rPr>
          <w:sz w:val="24"/>
          <w:szCs w:val="24"/>
        </w:rPr>
      </w:pPr>
    </w:p>
    <w:p w14:paraId="4CF110B9" w14:textId="37EA046A" w:rsidR="00CD3D8F" w:rsidRPr="00B450F1" w:rsidRDefault="00E939CF" w:rsidP="0050489E">
      <w:pPr>
        <w:ind w:left="720" w:right="154" w:hanging="720"/>
        <w:rPr>
          <w:sz w:val="24"/>
          <w:szCs w:val="24"/>
        </w:rPr>
      </w:pPr>
      <w:r w:rsidRPr="00B450F1">
        <w:rPr>
          <w:sz w:val="24"/>
          <w:szCs w:val="24"/>
        </w:rPr>
        <w:t xml:space="preserve">5. </w:t>
      </w:r>
      <w:r w:rsidR="00CD3D8F" w:rsidRPr="002412B7">
        <w:rPr>
          <w:b/>
          <w:sz w:val="24"/>
          <w:szCs w:val="24"/>
        </w:rPr>
        <w:t>Unruh, D</w:t>
      </w:r>
      <w:r w:rsidR="00CD3D8F" w:rsidRPr="00B450F1">
        <w:rPr>
          <w:sz w:val="24"/>
          <w:szCs w:val="24"/>
        </w:rPr>
        <w:t>. (2005). Using primary and secondary stakeholders to define facility-to-community transition needs for adjudicated youth with disabilities</w:t>
      </w:r>
      <w:r w:rsidR="00CD3D8F" w:rsidRPr="002A4114">
        <w:rPr>
          <w:i/>
          <w:sz w:val="24"/>
          <w:szCs w:val="24"/>
        </w:rPr>
        <w:t xml:space="preserve">. </w:t>
      </w:r>
      <w:r w:rsidR="0050489E">
        <w:rPr>
          <w:i/>
          <w:sz w:val="24"/>
          <w:szCs w:val="24"/>
        </w:rPr>
        <w:t xml:space="preserve">Evaluation and </w:t>
      </w:r>
      <w:r w:rsidR="00CD3D8F" w:rsidRPr="002A4114">
        <w:rPr>
          <w:i/>
          <w:sz w:val="24"/>
          <w:szCs w:val="24"/>
        </w:rPr>
        <w:t>Program Planning</w:t>
      </w:r>
      <w:r w:rsidR="00CD3D8F" w:rsidRPr="00B450F1">
        <w:rPr>
          <w:sz w:val="24"/>
          <w:szCs w:val="24"/>
        </w:rPr>
        <w:t xml:space="preserve">, </w:t>
      </w:r>
      <w:r w:rsidR="00CD3D8F" w:rsidRPr="00F036D8">
        <w:rPr>
          <w:i/>
          <w:sz w:val="24"/>
          <w:szCs w:val="24"/>
        </w:rPr>
        <w:t>28</w:t>
      </w:r>
      <w:r w:rsidR="00CD3D8F" w:rsidRPr="00B450F1">
        <w:rPr>
          <w:sz w:val="24"/>
          <w:szCs w:val="24"/>
        </w:rPr>
        <w:t>, 413-422.</w:t>
      </w:r>
      <w:r w:rsidR="0050489E">
        <w:rPr>
          <w:sz w:val="24"/>
          <w:szCs w:val="24"/>
        </w:rPr>
        <w:t xml:space="preserve"> </w:t>
      </w:r>
      <w:hyperlink r:id="rId27" w:history="1">
        <w:r w:rsidR="0050489E" w:rsidRPr="002A7438">
          <w:rPr>
            <w:rStyle w:val="Hyperlink"/>
            <w:sz w:val="24"/>
            <w:szCs w:val="24"/>
          </w:rPr>
          <w:t>https://doi.org/10.1016/j.evalprogplan.2005.07.005</w:t>
        </w:r>
      </w:hyperlink>
      <w:r w:rsidR="0050489E">
        <w:rPr>
          <w:sz w:val="24"/>
          <w:szCs w:val="24"/>
        </w:rPr>
        <w:t xml:space="preserve"> </w:t>
      </w:r>
    </w:p>
    <w:p w14:paraId="571B5974" w14:textId="77777777" w:rsidR="00CD3D8F" w:rsidRPr="00B450F1" w:rsidRDefault="00CD3D8F" w:rsidP="0050489E">
      <w:pPr>
        <w:ind w:left="720" w:right="154" w:hanging="720"/>
        <w:rPr>
          <w:sz w:val="24"/>
          <w:szCs w:val="24"/>
        </w:rPr>
      </w:pPr>
    </w:p>
    <w:p w14:paraId="4F43A596" w14:textId="4DB8825D" w:rsidR="00CD3D8F" w:rsidRPr="00B450F1" w:rsidRDefault="00CD3D8F" w:rsidP="0050489E">
      <w:pPr>
        <w:ind w:left="720" w:right="154" w:hanging="720"/>
        <w:rPr>
          <w:sz w:val="24"/>
          <w:szCs w:val="24"/>
        </w:rPr>
      </w:pPr>
      <w:r w:rsidRPr="00B450F1">
        <w:rPr>
          <w:sz w:val="24"/>
          <w:szCs w:val="24"/>
        </w:rPr>
        <w:t xml:space="preserve">4. </w:t>
      </w:r>
      <w:r w:rsidRPr="002412B7">
        <w:rPr>
          <w:b/>
          <w:sz w:val="24"/>
          <w:szCs w:val="24"/>
        </w:rPr>
        <w:t>Unruh, D</w:t>
      </w:r>
      <w:r w:rsidRPr="00B450F1">
        <w:rPr>
          <w:sz w:val="24"/>
          <w:szCs w:val="24"/>
        </w:rPr>
        <w:t xml:space="preserve">., &amp; Bullis, M. (2005). Female and male juvenile offenders with disabilities: Differences in the barriers to their transition to the community, </w:t>
      </w:r>
      <w:r w:rsidRPr="002A4114">
        <w:rPr>
          <w:i/>
          <w:sz w:val="24"/>
          <w:szCs w:val="24"/>
        </w:rPr>
        <w:t>Behavioral Disorders</w:t>
      </w:r>
      <w:r w:rsidRPr="00B450F1">
        <w:rPr>
          <w:sz w:val="24"/>
          <w:szCs w:val="24"/>
        </w:rPr>
        <w:t>,</w:t>
      </w:r>
      <w:r w:rsidRPr="00F036D8">
        <w:rPr>
          <w:i/>
          <w:sz w:val="24"/>
          <w:szCs w:val="24"/>
        </w:rPr>
        <w:t xml:space="preserve"> 30</w:t>
      </w:r>
      <w:r w:rsidRPr="00B450F1">
        <w:rPr>
          <w:sz w:val="24"/>
          <w:szCs w:val="24"/>
        </w:rPr>
        <w:t>, 105-118.</w:t>
      </w:r>
      <w:r w:rsidR="0050489E">
        <w:rPr>
          <w:sz w:val="24"/>
          <w:szCs w:val="24"/>
        </w:rPr>
        <w:t xml:space="preserve"> </w:t>
      </w:r>
      <w:hyperlink r:id="rId28" w:history="1">
        <w:r w:rsidR="0050489E" w:rsidRPr="002A7438">
          <w:rPr>
            <w:rStyle w:val="Hyperlink"/>
            <w:sz w:val="24"/>
            <w:szCs w:val="24"/>
          </w:rPr>
          <w:t>https://doi.org/10.1177/019874290503000207</w:t>
        </w:r>
      </w:hyperlink>
      <w:r w:rsidR="0050489E">
        <w:rPr>
          <w:sz w:val="24"/>
          <w:szCs w:val="24"/>
        </w:rPr>
        <w:t xml:space="preserve"> </w:t>
      </w:r>
    </w:p>
    <w:p w14:paraId="71614832" w14:textId="77777777" w:rsidR="00CD3D8F" w:rsidRPr="00B450F1" w:rsidRDefault="00CD3D8F" w:rsidP="0050489E">
      <w:pPr>
        <w:ind w:left="720" w:right="154" w:hanging="720"/>
        <w:rPr>
          <w:sz w:val="24"/>
          <w:szCs w:val="24"/>
        </w:rPr>
      </w:pPr>
    </w:p>
    <w:p w14:paraId="68312953" w14:textId="4CA4D0BD" w:rsidR="00E939CF" w:rsidRPr="00B450F1" w:rsidRDefault="00CD3D8F" w:rsidP="0050489E">
      <w:pPr>
        <w:ind w:left="720" w:right="154" w:hanging="720"/>
        <w:rPr>
          <w:sz w:val="24"/>
          <w:szCs w:val="24"/>
        </w:rPr>
      </w:pPr>
      <w:r w:rsidRPr="00B450F1">
        <w:rPr>
          <w:sz w:val="24"/>
          <w:szCs w:val="24"/>
        </w:rPr>
        <w:t xml:space="preserve">3. </w:t>
      </w:r>
      <w:r w:rsidRPr="002412B7">
        <w:rPr>
          <w:b/>
          <w:sz w:val="24"/>
          <w:szCs w:val="24"/>
        </w:rPr>
        <w:t>Unruh, D. K</w:t>
      </w:r>
      <w:r w:rsidRPr="00B450F1">
        <w:rPr>
          <w:sz w:val="24"/>
          <w:szCs w:val="24"/>
        </w:rPr>
        <w:t xml:space="preserve">., Bullis, M., &amp; </w:t>
      </w:r>
      <w:proofErr w:type="spellStart"/>
      <w:r w:rsidRPr="00B450F1">
        <w:rPr>
          <w:sz w:val="24"/>
          <w:szCs w:val="24"/>
        </w:rPr>
        <w:t>Yovanoff</w:t>
      </w:r>
      <w:proofErr w:type="spellEnd"/>
      <w:r w:rsidRPr="00B450F1">
        <w:rPr>
          <w:sz w:val="24"/>
          <w:szCs w:val="24"/>
        </w:rPr>
        <w:t xml:space="preserve">, P. (2004).  Adolescent fathers who are incarcerated juvenile offenders: Explanatory factors for the co-occurrence of two problem behaviors.  </w:t>
      </w:r>
      <w:r w:rsidRPr="002A4114">
        <w:rPr>
          <w:i/>
          <w:sz w:val="24"/>
          <w:szCs w:val="24"/>
        </w:rPr>
        <w:t>Journal of Child and Family Studies</w:t>
      </w:r>
      <w:r w:rsidRPr="00B450F1">
        <w:rPr>
          <w:sz w:val="24"/>
          <w:szCs w:val="24"/>
        </w:rPr>
        <w:t xml:space="preserve">, </w:t>
      </w:r>
      <w:r w:rsidRPr="00F036D8">
        <w:rPr>
          <w:i/>
          <w:sz w:val="24"/>
          <w:szCs w:val="24"/>
        </w:rPr>
        <w:t>13</w:t>
      </w:r>
      <w:r w:rsidRPr="00B450F1">
        <w:rPr>
          <w:sz w:val="24"/>
          <w:szCs w:val="24"/>
        </w:rPr>
        <w:t>(4), 405-419.</w:t>
      </w:r>
      <w:r w:rsidR="0050489E">
        <w:rPr>
          <w:sz w:val="24"/>
          <w:szCs w:val="24"/>
        </w:rPr>
        <w:t xml:space="preserve"> </w:t>
      </w:r>
    </w:p>
    <w:p w14:paraId="5B8F5905" w14:textId="77777777" w:rsidR="00E939CF" w:rsidRPr="00B450F1" w:rsidRDefault="00E939CF" w:rsidP="0050489E">
      <w:pPr>
        <w:ind w:left="720" w:right="154" w:hanging="720"/>
        <w:rPr>
          <w:sz w:val="24"/>
          <w:szCs w:val="24"/>
        </w:rPr>
      </w:pPr>
    </w:p>
    <w:p w14:paraId="44CDE712" w14:textId="11B47077" w:rsidR="00E939CF" w:rsidRPr="00B450F1" w:rsidRDefault="00E939CF" w:rsidP="0050489E">
      <w:pPr>
        <w:ind w:left="720" w:right="154" w:hanging="720"/>
        <w:rPr>
          <w:sz w:val="24"/>
          <w:szCs w:val="24"/>
        </w:rPr>
      </w:pPr>
      <w:r w:rsidRPr="00B450F1">
        <w:rPr>
          <w:sz w:val="24"/>
          <w:szCs w:val="24"/>
        </w:rPr>
        <w:t xml:space="preserve">2. </w:t>
      </w:r>
      <w:r w:rsidR="00CD3D8F" w:rsidRPr="00B450F1">
        <w:rPr>
          <w:sz w:val="24"/>
          <w:szCs w:val="24"/>
        </w:rPr>
        <w:t xml:space="preserve">Benz, M. R., Lindstrom, L., </w:t>
      </w:r>
      <w:r w:rsidR="00CD3D8F" w:rsidRPr="002412B7">
        <w:rPr>
          <w:b/>
          <w:sz w:val="24"/>
          <w:szCs w:val="24"/>
        </w:rPr>
        <w:t>Unruh, D.,</w:t>
      </w:r>
      <w:r w:rsidR="00CD3D8F" w:rsidRPr="00B450F1">
        <w:rPr>
          <w:sz w:val="24"/>
          <w:szCs w:val="24"/>
        </w:rPr>
        <w:t xml:space="preserve"> Waintrup, M., (2004). Sustaining secondary and transition programs in local schools. </w:t>
      </w:r>
      <w:r w:rsidR="00CD3D8F" w:rsidRPr="002A4114">
        <w:rPr>
          <w:i/>
          <w:sz w:val="24"/>
          <w:szCs w:val="24"/>
        </w:rPr>
        <w:t>Remedial and Special Education</w:t>
      </w:r>
      <w:r w:rsidR="00CD3D8F" w:rsidRPr="00B450F1">
        <w:rPr>
          <w:sz w:val="24"/>
          <w:szCs w:val="24"/>
        </w:rPr>
        <w:t xml:space="preserve">, </w:t>
      </w:r>
      <w:r w:rsidR="00CD3D8F" w:rsidRPr="00F036D8">
        <w:rPr>
          <w:i/>
          <w:sz w:val="24"/>
          <w:szCs w:val="24"/>
        </w:rPr>
        <w:t>25</w:t>
      </w:r>
      <w:r w:rsidR="00CD3D8F" w:rsidRPr="00B450F1">
        <w:rPr>
          <w:sz w:val="24"/>
          <w:szCs w:val="24"/>
        </w:rPr>
        <w:t>, 39-50.</w:t>
      </w:r>
      <w:r w:rsidR="0050489E">
        <w:rPr>
          <w:sz w:val="24"/>
          <w:szCs w:val="24"/>
        </w:rPr>
        <w:t xml:space="preserve"> </w:t>
      </w:r>
      <w:hyperlink r:id="rId29" w:history="1">
        <w:r w:rsidR="0050489E" w:rsidRPr="002A7438">
          <w:rPr>
            <w:rStyle w:val="Hyperlink"/>
            <w:sz w:val="24"/>
            <w:szCs w:val="24"/>
          </w:rPr>
          <w:t>https://doi.org/10.1177/07419325040250010501</w:t>
        </w:r>
      </w:hyperlink>
      <w:r w:rsidR="0050489E">
        <w:rPr>
          <w:sz w:val="24"/>
          <w:szCs w:val="24"/>
        </w:rPr>
        <w:t xml:space="preserve"> </w:t>
      </w:r>
    </w:p>
    <w:p w14:paraId="1F93A35D" w14:textId="77777777" w:rsidR="00E939CF" w:rsidRPr="00B450F1" w:rsidRDefault="00E939CF" w:rsidP="0050489E">
      <w:pPr>
        <w:ind w:left="720" w:right="154" w:hanging="720"/>
        <w:rPr>
          <w:sz w:val="24"/>
          <w:szCs w:val="24"/>
        </w:rPr>
      </w:pPr>
    </w:p>
    <w:p w14:paraId="4B99694F" w14:textId="77EFB3D6" w:rsidR="00E5750D" w:rsidRPr="00B450F1" w:rsidRDefault="00E939CF" w:rsidP="0050489E">
      <w:pPr>
        <w:ind w:left="720" w:right="154" w:hanging="720"/>
        <w:rPr>
          <w:sz w:val="24"/>
          <w:szCs w:val="24"/>
        </w:rPr>
      </w:pPr>
      <w:r w:rsidRPr="00B450F1">
        <w:rPr>
          <w:sz w:val="24"/>
          <w:szCs w:val="24"/>
        </w:rPr>
        <w:t xml:space="preserve">1. </w:t>
      </w:r>
      <w:r w:rsidR="00CD3D8F" w:rsidRPr="002412B7">
        <w:rPr>
          <w:b/>
          <w:sz w:val="24"/>
          <w:szCs w:val="24"/>
        </w:rPr>
        <w:t>Unruh, D. K.,</w:t>
      </w:r>
      <w:r w:rsidR="00CD3D8F" w:rsidRPr="00B450F1">
        <w:rPr>
          <w:sz w:val="24"/>
          <w:szCs w:val="24"/>
        </w:rPr>
        <w:t xml:space="preserve"> Bullis, M., &amp; </w:t>
      </w:r>
      <w:proofErr w:type="spellStart"/>
      <w:r w:rsidR="00CD3D8F" w:rsidRPr="00B450F1">
        <w:rPr>
          <w:sz w:val="24"/>
          <w:szCs w:val="24"/>
        </w:rPr>
        <w:t>Yovanoff</w:t>
      </w:r>
      <w:proofErr w:type="spellEnd"/>
      <w:r w:rsidR="00CD3D8F" w:rsidRPr="00B450F1">
        <w:rPr>
          <w:sz w:val="24"/>
          <w:szCs w:val="24"/>
        </w:rPr>
        <w:t>, P. (2003).  Community reintegration outcomes of formerly incarcerated adolescent fathers</w:t>
      </w:r>
      <w:r w:rsidR="00A10ABA">
        <w:rPr>
          <w:sz w:val="24"/>
          <w:szCs w:val="24"/>
        </w:rPr>
        <w:t xml:space="preserve"> and nonfathers</w:t>
      </w:r>
      <w:r w:rsidR="00CD3D8F" w:rsidRPr="00B450F1">
        <w:rPr>
          <w:sz w:val="24"/>
          <w:szCs w:val="24"/>
        </w:rPr>
        <w:t xml:space="preserve">. </w:t>
      </w:r>
      <w:r w:rsidR="00CD3D8F" w:rsidRPr="002A4114">
        <w:rPr>
          <w:i/>
          <w:sz w:val="24"/>
          <w:szCs w:val="24"/>
        </w:rPr>
        <w:t>Journal of Emotional and Behavioral Disorders</w:t>
      </w:r>
      <w:r w:rsidR="00CD3D8F" w:rsidRPr="00B450F1">
        <w:rPr>
          <w:sz w:val="24"/>
          <w:szCs w:val="24"/>
        </w:rPr>
        <w:t>,</w:t>
      </w:r>
      <w:r w:rsidR="00CD3D8F" w:rsidRPr="00F036D8">
        <w:rPr>
          <w:i/>
          <w:sz w:val="24"/>
          <w:szCs w:val="24"/>
        </w:rPr>
        <w:t xml:space="preserve"> 11</w:t>
      </w:r>
      <w:r w:rsidR="00CD3D8F" w:rsidRPr="00B450F1">
        <w:rPr>
          <w:sz w:val="24"/>
          <w:szCs w:val="24"/>
        </w:rPr>
        <w:t>, 144-156.</w:t>
      </w:r>
      <w:r w:rsidR="00A10ABA">
        <w:rPr>
          <w:sz w:val="24"/>
          <w:szCs w:val="24"/>
        </w:rPr>
        <w:t xml:space="preserve"> </w:t>
      </w:r>
      <w:hyperlink r:id="rId30" w:history="1">
        <w:r w:rsidR="00A10ABA" w:rsidRPr="002A7438">
          <w:rPr>
            <w:rStyle w:val="Hyperlink"/>
            <w:sz w:val="24"/>
            <w:szCs w:val="24"/>
          </w:rPr>
          <w:t>https://doi.org/10.1177/10634266030110030201</w:t>
        </w:r>
      </w:hyperlink>
      <w:r w:rsidR="00A10ABA">
        <w:rPr>
          <w:sz w:val="24"/>
          <w:szCs w:val="24"/>
        </w:rPr>
        <w:t xml:space="preserve"> </w:t>
      </w:r>
    </w:p>
    <w:p w14:paraId="0B8EF020" w14:textId="77777777" w:rsidR="00E939CF" w:rsidRPr="00B450F1" w:rsidRDefault="00E939CF" w:rsidP="00E87300">
      <w:pPr>
        <w:ind w:left="606" w:right="154" w:hanging="720"/>
        <w:rPr>
          <w:b/>
          <w:bCs/>
          <w:sz w:val="24"/>
          <w:szCs w:val="24"/>
        </w:rPr>
      </w:pPr>
    </w:p>
    <w:p w14:paraId="2623F5FA" w14:textId="51EF42D0" w:rsidR="00E939CF" w:rsidRPr="00A10ABA" w:rsidRDefault="00E939CF" w:rsidP="00A10ABA">
      <w:pPr>
        <w:pStyle w:val="ListParagraph"/>
        <w:numPr>
          <w:ilvl w:val="0"/>
          <w:numId w:val="2"/>
        </w:numPr>
        <w:ind w:right="154"/>
        <w:rPr>
          <w:b/>
          <w:bCs/>
          <w:sz w:val="24"/>
          <w:szCs w:val="24"/>
        </w:rPr>
      </w:pPr>
      <w:r w:rsidRPr="00A10ABA">
        <w:rPr>
          <w:b/>
          <w:bCs/>
          <w:sz w:val="24"/>
          <w:szCs w:val="24"/>
        </w:rPr>
        <w:t>Books</w:t>
      </w:r>
      <w:r w:rsidR="0075408C">
        <w:rPr>
          <w:b/>
          <w:bCs/>
          <w:sz w:val="24"/>
          <w:szCs w:val="24"/>
        </w:rPr>
        <w:t xml:space="preserve"> (1)</w:t>
      </w:r>
      <w:r w:rsidRPr="00A10ABA">
        <w:rPr>
          <w:b/>
          <w:bCs/>
          <w:sz w:val="24"/>
          <w:szCs w:val="24"/>
        </w:rPr>
        <w:t>:</w:t>
      </w:r>
    </w:p>
    <w:p w14:paraId="4CA04765" w14:textId="77777777" w:rsidR="00E939CF" w:rsidRPr="00B450F1" w:rsidRDefault="00E939CF" w:rsidP="00E939CF">
      <w:pPr>
        <w:ind w:left="606" w:right="154" w:hanging="447"/>
        <w:rPr>
          <w:sz w:val="24"/>
          <w:szCs w:val="24"/>
        </w:rPr>
      </w:pPr>
    </w:p>
    <w:p w14:paraId="3B59FA1F" w14:textId="7ED86D4B" w:rsidR="00E939CF" w:rsidRPr="00B450F1" w:rsidRDefault="00E939CF" w:rsidP="0050489E">
      <w:pPr>
        <w:ind w:left="720" w:right="158" w:hanging="720"/>
        <w:rPr>
          <w:sz w:val="24"/>
          <w:szCs w:val="24"/>
        </w:rPr>
      </w:pPr>
      <w:r w:rsidRPr="00B450F1">
        <w:rPr>
          <w:sz w:val="24"/>
          <w:szCs w:val="24"/>
        </w:rPr>
        <w:t xml:space="preserve">1. Clark, H. B. &amp; </w:t>
      </w:r>
      <w:r w:rsidRPr="002412B7">
        <w:rPr>
          <w:b/>
          <w:sz w:val="24"/>
          <w:szCs w:val="24"/>
        </w:rPr>
        <w:t>Unruh, D.</w:t>
      </w:r>
      <w:r w:rsidRPr="00B450F1">
        <w:rPr>
          <w:sz w:val="24"/>
          <w:szCs w:val="24"/>
        </w:rPr>
        <w:t xml:space="preserve"> (</w:t>
      </w:r>
      <w:r w:rsidRPr="00D7556D">
        <w:rPr>
          <w:sz w:val="24"/>
          <w:szCs w:val="24"/>
        </w:rPr>
        <w:t>Eds.)</w:t>
      </w:r>
      <w:r w:rsidR="00D7556D" w:rsidRPr="00D7556D">
        <w:rPr>
          <w:sz w:val="24"/>
          <w:szCs w:val="24"/>
        </w:rPr>
        <w:t>.</w:t>
      </w:r>
      <w:r w:rsidRPr="00D7556D">
        <w:rPr>
          <w:sz w:val="24"/>
          <w:szCs w:val="24"/>
        </w:rPr>
        <w:t xml:space="preserve"> (2009).</w:t>
      </w:r>
      <w:r w:rsidRPr="00B450F1">
        <w:rPr>
          <w:sz w:val="24"/>
          <w:szCs w:val="24"/>
        </w:rPr>
        <w:t xml:space="preserve"> </w:t>
      </w:r>
      <w:r w:rsidRPr="00A10ABA">
        <w:rPr>
          <w:i/>
          <w:sz w:val="24"/>
          <w:szCs w:val="24"/>
        </w:rPr>
        <w:t>Transition to adulthood for young people with emotional and/or behavioral difficulties: An evidence-informed handbook.</w:t>
      </w:r>
      <w:r w:rsidRPr="00B450F1">
        <w:rPr>
          <w:sz w:val="24"/>
          <w:szCs w:val="24"/>
        </w:rPr>
        <w:t xml:space="preserve"> Brookes Publishing.</w:t>
      </w:r>
    </w:p>
    <w:p w14:paraId="32E8FF43" w14:textId="77777777" w:rsidR="00E939CF" w:rsidRPr="00B450F1" w:rsidRDefault="00E939CF" w:rsidP="00E939CF">
      <w:pPr>
        <w:ind w:left="606" w:right="154" w:hanging="447"/>
        <w:rPr>
          <w:sz w:val="24"/>
          <w:szCs w:val="24"/>
        </w:rPr>
      </w:pPr>
    </w:p>
    <w:p w14:paraId="0F72E026" w14:textId="74BB8FFE" w:rsidR="00E939CF" w:rsidRPr="00A10ABA" w:rsidRDefault="00E939CF" w:rsidP="00A10ABA">
      <w:pPr>
        <w:pStyle w:val="ListParagraph"/>
        <w:numPr>
          <w:ilvl w:val="0"/>
          <w:numId w:val="2"/>
        </w:numPr>
        <w:ind w:right="154"/>
        <w:rPr>
          <w:b/>
          <w:bCs/>
          <w:sz w:val="24"/>
          <w:szCs w:val="24"/>
        </w:rPr>
      </w:pPr>
      <w:r w:rsidRPr="00A10ABA">
        <w:rPr>
          <w:b/>
          <w:bCs/>
          <w:sz w:val="24"/>
          <w:szCs w:val="24"/>
        </w:rPr>
        <w:t>Book Chapters</w:t>
      </w:r>
      <w:r w:rsidR="005B43A1">
        <w:rPr>
          <w:b/>
          <w:bCs/>
          <w:sz w:val="24"/>
          <w:szCs w:val="24"/>
        </w:rPr>
        <w:t xml:space="preserve"> (11)</w:t>
      </w:r>
      <w:r w:rsidRPr="00A10ABA">
        <w:rPr>
          <w:b/>
          <w:bCs/>
          <w:sz w:val="24"/>
          <w:szCs w:val="24"/>
        </w:rPr>
        <w:t xml:space="preserve">: </w:t>
      </w:r>
    </w:p>
    <w:p w14:paraId="159B0AF5" w14:textId="78000A14" w:rsidR="00E939CF" w:rsidRPr="00B450F1" w:rsidRDefault="00E939CF" w:rsidP="00E939CF">
      <w:pPr>
        <w:ind w:left="606" w:right="154" w:hanging="447"/>
        <w:rPr>
          <w:sz w:val="24"/>
          <w:szCs w:val="24"/>
        </w:rPr>
      </w:pPr>
    </w:p>
    <w:p w14:paraId="619B4361" w14:textId="77777777" w:rsidR="0083628B" w:rsidRPr="0083628B" w:rsidRDefault="00594439" w:rsidP="0083628B">
      <w:pPr>
        <w:ind w:left="720" w:hanging="720"/>
        <w:rPr>
          <w:color w:val="000000"/>
          <w:sz w:val="24"/>
          <w:szCs w:val="24"/>
        </w:rPr>
      </w:pPr>
      <w:r w:rsidRPr="0083628B">
        <w:rPr>
          <w:sz w:val="24"/>
          <w:szCs w:val="24"/>
        </w:rPr>
        <w:t xml:space="preserve">12.  </w:t>
      </w:r>
      <w:r w:rsidR="0083628B" w:rsidRPr="0083628B">
        <w:rPr>
          <w:color w:val="000000"/>
          <w:sz w:val="24"/>
          <w:szCs w:val="24"/>
        </w:rPr>
        <w:t xml:space="preserve">Alverson, C.Y., </w:t>
      </w:r>
      <w:r w:rsidR="0083628B" w:rsidRPr="0083628B">
        <w:rPr>
          <w:b/>
          <w:bCs/>
          <w:color w:val="000000"/>
          <w:sz w:val="24"/>
          <w:szCs w:val="24"/>
        </w:rPr>
        <w:t>Unruh, D.K.,</w:t>
      </w:r>
      <w:r w:rsidR="0083628B" w:rsidRPr="0083628B">
        <w:rPr>
          <w:color w:val="000000"/>
          <w:sz w:val="24"/>
          <w:szCs w:val="24"/>
        </w:rPr>
        <w:t xml:space="preserve"> Griffin, B., Hyatt, J., Allison, R. (accepted). </w:t>
      </w:r>
      <w:r w:rsidR="0083628B" w:rsidRPr="0083628B">
        <w:rPr>
          <w:rStyle w:val="contentpasted0"/>
          <w:color w:val="000000"/>
          <w:sz w:val="24"/>
          <w:szCs w:val="24"/>
          <w:shd w:val="clear" w:color="auto" w:fill="FFFFFF"/>
        </w:rPr>
        <w:t>Leveraging Federal Legislations to Work Smarter, Not Harder to Improve Outcomes for Students Experiencing Disabilities</w:t>
      </w:r>
      <w:r w:rsidR="0083628B" w:rsidRPr="0083628B">
        <w:rPr>
          <w:rStyle w:val="contentpasted0"/>
          <w:b/>
          <w:bCs/>
          <w:color w:val="000000"/>
          <w:sz w:val="24"/>
          <w:szCs w:val="24"/>
          <w:shd w:val="clear" w:color="auto" w:fill="FFFFFF"/>
        </w:rPr>
        <w:t xml:space="preserve">.  </w:t>
      </w:r>
      <w:r w:rsidR="0083628B" w:rsidRPr="0083628B">
        <w:rPr>
          <w:color w:val="000000"/>
          <w:sz w:val="24"/>
          <w:szCs w:val="24"/>
        </w:rPr>
        <w:t>In J. R. </w:t>
      </w:r>
      <w:r w:rsidR="0083628B" w:rsidRPr="0083628B">
        <w:rPr>
          <w:rStyle w:val="xxxxxxxcontentpasted1"/>
          <w:color w:val="000000"/>
          <w:sz w:val="24"/>
          <w:szCs w:val="24"/>
          <w:bdr w:val="none" w:sz="0" w:space="0" w:color="auto" w:frame="1"/>
        </w:rPr>
        <w:t>DeSimone &amp; L. Roberts, (Eds.), </w:t>
      </w:r>
      <w:r w:rsidR="0083628B" w:rsidRPr="0083628B">
        <w:rPr>
          <w:rStyle w:val="xxxxxxxcontentpasted1"/>
          <w:i/>
          <w:iCs/>
          <w:color w:val="000000"/>
          <w:sz w:val="24"/>
          <w:szCs w:val="24"/>
          <w:bdr w:val="none" w:sz="0" w:space="0" w:color="auto" w:frame="1"/>
        </w:rPr>
        <w:t>Cases on Leadership Dilemmas in Special Education. </w:t>
      </w:r>
      <w:r w:rsidR="0083628B" w:rsidRPr="0083628B">
        <w:rPr>
          <w:rStyle w:val="contentpasted5"/>
          <w:color w:val="242424"/>
          <w:sz w:val="24"/>
          <w:szCs w:val="24"/>
          <w:bdr w:val="none" w:sz="0" w:space="0" w:color="auto" w:frame="1"/>
          <w:shd w:val="clear" w:color="auto" w:fill="FFFFFF"/>
        </w:rPr>
        <w:t>IGI Global. </w:t>
      </w:r>
    </w:p>
    <w:p w14:paraId="19693AA2" w14:textId="1C74B9A1" w:rsidR="00594439" w:rsidRDefault="00594439" w:rsidP="0050489E">
      <w:pPr>
        <w:ind w:left="720" w:right="158" w:hanging="720"/>
        <w:rPr>
          <w:sz w:val="24"/>
          <w:szCs w:val="24"/>
        </w:rPr>
      </w:pPr>
    </w:p>
    <w:p w14:paraId="601D0CC7" w14:textId="77777777" w:rsidR="00594439" w:rsidRDefault="00594439" w:rsidP="0050489E">
      <w:pPr>
        <w:ind w:left="720" w:right="158" w:hanging="720"/>
        <w:rPr>
          <w:sz w:val="24"/>
          <w:szCs w:val="24"/>
        </w:rPr>
      </w:pPr>
    </w:p>
    <w:p w14:paraId="66AE1E10" w14:textId="63D1A25C" w:rsidR="00E939CF" w:rsidRPr="00B450F1" w:rsidRDefault="00E939CF" w:rsidP="0050489E">
      <w:pPr>
        <w:ind w:left="720" w:right="158" w:hanging="720"/>
        <w:rPr>
          <w:sz w:val="24"/>
          <w:szCs w:val="24"/>
        </w:rPr>
      </w:pPr>
      <w:r w:rsidRPr="00B450F1">
        <w:rPr>
          <w:sz w:val="24"/>
          <w:szCs w:val="24"/>
        </w:rPr>
        <w:lastRenderedPageBreak/>
        <w:t xml:space="preserve">11. </w:t>
      </w:r>
      <w:r w:rsidR="00A5587D">
        <w:rPr>
          <w:sz w:val="24"/>
          <w:szCs w:val="24"/>
        </w:rPr>
        <w:t>*</w:t>
      </w:r>
      <w:r w:rsidRPr="00594439">
        <w:rPr>
          <w:sz w:val="24"/>
          <w:szCs w:val="24"/>
        </w:rPr>
        <w:t>Sinclair, J.</w:t>
      </w:r>
      <w:r w:rsidR="00407828" w:rsidRPr="00594439">
        <w:rPr>
          <w:sz w:val="24"/>
          <w:szCs w:val="24"/>
        </w:rPr>
        <w:t xml:space="preserve">, </w:t>
      </w:r>
      <w:r w:rsidR="00407828" w:rsidRPr="00594439">
        <w:rPr>
          <w:b/>
          <w:sz w:val="24"/>
          <w:szCs w:val="24"/>
        </w:rPr>
        <w:t>Unruh, D</w:t>
      </w:r>
      <w:r w:rsidR="00407828" w:rsidRPr="00594439">
        <w:rPr>
          <w:sz w:val="24"/>
          <w:szCs w:val="24"/>
        </w:rPr>
        <w:t>., &amp; Carter, E., (2020</w:t>
      </w:r>
      <w:r w:rsidRPr="00594439">
        <w:rPr>
          <w:sz w:val="24"/>
          <w:szCs w:val="24"/>
        </w:rPr>
        <w:t xml:space="preserve">). Transition </w:t>
      </w:r>
      <w:r w:rsidR="00724271" w:rsidRPr="00594439">
        <w:rPr>
          <w:sz w:val="24"/>
          <w:szCs w:val="24"/>
        </w:rPr>
        <w:t>e</w:t>
      </w:r>
      <w:r w:rsidRPr="00594439">
        <w:rPr>
          <w:sz w:val="24"/>
          <w:szCs w:val="24"/>
        </w:rPr>
        <w:t xml:space="preserve">ducation for </w:t>
      </w:r>
      <w:r w:rsidR="00724271" w:rsidRPr="00594439">
        <w:rPr>
          <w:sz w:val="24"/>
          <w:szCs w:val="24"/>
        </w:rPr>
        <w:t>a</w:t>
      </w:r>
      <w:r w:rsidRPr="00594439">
        <w:rPr>
          <w:sz w:val="24"/>
          <w:szCs w:val="24"/>
        </w:rPr>
        <w:t xml:space="preserve">dolescents with </w:t>
      </w:r>
      <w:r w:rsidR="00724271" w:rsidRPr="00594439">
        <w:rPr>
          <w:sz w:val="24"/>
          <w:szCs w:val="24"/>
        </w:rPr>
        <w:t>e</w:t>
      </w:r>
      <w:r w:rsidRPr="00594439">
        <w:rPr>
          <w:sz w:val="24"/>
          <w:szCs w:val="24"/>
        </w:rPr>
        <w:t xml:space="preserve">motional and </w:t>
      </w:r>
      <w:r w:rsidR="00724271" w:rsidRPr="00594439">
        <w:rPr>
          <w:sz w:val="24"/>
          <w:szCs w:val="24"/>
        </w:rPr>
        <w:t>b</w:t>
      </w:r>
      <w:r w:rsidRPr="00594439">
        <w:rPr>
          <w:sz w:val="24"/>
          <w:szCs w:val="24"/>
        </w:rPr>
        <w:t xml:space="preserve">ehavioral </w:t>
      </w:r>
      <w:r w:rsidR="00724271" w:rsidRPr="00594439">
        <w:rPr>
          <w:sz w:val="24"/>
          <w:szCs w:val="24"/>
        </w:rPr>
        <w:t>d</w:t>
      </w:r>
      <w:r w:rsidR="00407828" w:rsidRPr="00594439">
        <w:rPr>
          <w:sz w:val="24"/>
          <w:szCs w:val="24"/>
        </w:rPr>
        <w:t xml:space="preserve">isorders. In </w:t>
      </w:r>
      <w:r w:rsidRPr="00594439">
        <w:rPr>
          <w:sz w:val="24"/>
          <w:szCs w:val="24"/>
        </w:rPr>
        <w:t>K. Shogren</w:t>
      </w:r>
      <w:r w:rsidR="00407828" w:rsidRPr="00594439">
        <w:rPr>
          <w:sz w:val="24"/>
          <w:szCs w:val="24"/>
        </w:rPr>
        <w:t xml:space="preserve"> and M. Wehmeyer </w:t>
      </w:r>
      <w:r w:rsidRPr="00594439">
        <w:rPr>
          <w:sz w:val="24"/>
          <w:szCs w:val="24"/>
        </w:rPr>
        <w:t xml:space="preserve">(Eds.), </w:t>
      </w:r>
      <w:r w:rsidRPr="00594439">
        <w:rPr>
          <w:i/>
          <w:sz w:val="24"/>
          <w:szCs w:val="24"/>
        </w:rPr>
        <w:t>Handbook of adolescent transition education for youth with disabilities</w:t>
      </w:r>
      <w:r w:rsidRPr="00594439">
        <w:rPr>
          <w:sz w:val="24"/>
          <w:szCs w:val="24"/>
        </w:rPr>
        <w:t>.</w:t>
      </w:r>
      <w:r w:rsidR="00A10ABA" w:rsidRPr="00594439">
        <w:rPr>
          <w:sz w:val="24"/>
          <w:szCs w:val="24"/>
        </w:rPr>
        <w:t xml:space="preserve"> </w:t>
      </w:r>
      <w:r w:rsidR="00724271" w:rsidRPr="00594439">
        <w:rPr>
          <w:sz w:val="24"/>
          <w:szCs w:val="24"/>
        </w:rPr>
        <w:t>(</w:t>
      </w:r>
      <w:r w:rsidR="00407828" w:rsidRPr="00594439">
        <w:rPr>
          <w:sz w:val="24"/>
          <w:szCs w:val="24"/>
        </w:rPr>
        <w:t>2</w:t>
      </w:r>
      <w:r w:rsidR="00407828" w:rsidRPr="00594439">
        <w:rPr>
          <w:sz w:val="24"/>
          <w:szCs w:val="24"/>
          <w:vertAlign w:val="superscript"/>
        </w:rPr>
        <w:t>nd</w:t>
      </w:r>
      <w:r w:rsidR="00407828" w:rsidRPr="00594439">
        <w:rPr>
          <w:sz w:val="24"/>
          <w:szCs w:val="24"/>
        </w:rPr>
        <w:t xml:space="preserve"> ed. </w:t>
      </w:r>
      <w:r w:rsidR="00724271" w:rsidRPr="00594439">
        <w:rPr>
          <w:sz w:val="24"/>
          <w:szCs w:val="24"/>
        </w:rPr>
        <w:t>pp.</w:t>
      </w:r>
      <w:r w:rsidR="00407828" w:rsidRPr="00594439">
        <w:rPr>
          <w:sz w:val="24"/>
          <w:szCs w:val="24"/>
        </w:rPr>
        <w:t xml:space="preserve"> 480-496</w:t>
      </w:r>
      <w:r w:rsidR="00724271" w:rsidRPr="00594439">
        <w:rPr>
          <w:sz w:val="24"/>
          <w:szCs w:val="24"/>
        </w:rPr>
        <w:t xml:space="preserve">). </w:t>
      </w:r>
      <w:r w:rsidR="00407828" w:rsidRPr="00594439">
        <w:rPr>
          <w:sz w:val="24"/>
          <w:szCs w:val="24"/>
        </w:rPr>
        <w:t>Routledge</w:t>
      </w:r>
      <w:r w:rsidR="00724271" w:rsidRPr="00594439">
        <w:rPr>
          <w:sz w:val="24"/>
          <w:szCs w:val="24"/>
        </w:rPr>
        <w:t>.</w:t>
      </w:r>
    </w:p>
    <w:p w14:paraId="40C44293" w14:textId="77777777" w:rsidR="00E939CF" w:rsidRPr="00B450F1" w:rsidRDefault="00E939CF" w:rsidP="0050489E">
      <w:pPr>
        <w:ind w:left="720" w:right="158" w:hanging="720"/>
        <w:rPr>
          <w:sz w:val="24"/>
          <w:szCs w:val="24"/>
        </w:rPr>
      </w:pPr>
    </w:p>
    <w:p w14:paraId="443AD76C" w14:textId="7E1315C7" w:rsidR="00E939CF" w:rsidRPr="00B450F1" w:rsidRDefault="00E939CF" w:rsidP="0050489E">
      <w:pPr>
        <w:ind w:left="720" w:right="158" w:hanging="720"/>
        <w:rPr>
          <w:sz w:val="24"/>
          <w:szCs w:val="24"/>
        </w:rPr>
      </w:pPr>
      <w:r w:rsidRPr="00B450F1">
        <w:rPr>
          <w:sz w:val="24"/>
          <w:szCs w:val="24"/>
        </w:rPr>
        <w:t xml:space="preserve">10. </w:t>
      </w:r>
      <w:r w:rsidRPr="002412B7">
        <w:rPr>
          <w:b/>
          <w:sz w:val="24"/>
          <w:szCs w:val="24"/>
        </w:rPr>
        <w:t>Unruh, D</w:t>
      </w:r>
      <w:r w:rsidRPr="00B450F1">
        <w:rPr>
          <w:sz w:val="24"/>
          <w:szCs w:val="24"/>
        </w:rPr>
        <w:t xml:space="preserve">., &amp; Gagnon, J. (2018). Community </w:t>
      </w:r>
      <w:r w:rsidR="00724271">
        <w:rPr>
          <w:sz w:val="24"/>
          <w:szCs w:val="24"/>
        </w:rPr>
        <w:t>r</w:t>
      </w:r>
      <w:r w:rsidRPr="00B450F1">
        <w:rPr>
          <w:sz w:val="24"/>
          <w:szCs w:val="24"/>
        </w:rPr>
        <w:t xml:space="preserve">e-integration for </w:t>
      </w:r>
      <w:r w:rsidR="00724271">
        <w:rPr>
          <w:sz w:val="24"/>
          <w:szCs w:val="24"/>
        </w:rPr>
        <w:t>y</w:t>
      </w:r>
      <w:r w:rsidRPr="00B450F1">
        <w:rPr>
          <w:sz w:val="24"/>
          <w:szCs w:val="24"/>
        </w:rPr>
        <w:t xml:space="preserve">oung </w:t>
      </w:r>
      <w:r w:rsidR="00724271">
        <w:rPr>
          <w:sz w:val="24"/>
          <w:szCs w:val="24"/>
        </w:rPr>
        <w:t>o</w:t>
      </w:r>
      <w:r w:rsidRPr="00B450F1">
        <w:rPr>
          <w:sz w:val="24"/>
          <w:szCs w:val="24"/>
        </w:rPr>
        <w:t xml:space="preserve">ffenders in the United States. In </w:t>
      </w:r>
      <w:r w:rsidR="005C595C">
        <w:rPr>
          <w:sz w:val="24"/>
          <w:szCs w:val="24"/>
        </w:rPr>
        <w:t xml:space="preserve">S. C. O’Neill </w:t>
      </w:r>
      <w:r w:rsidR="00724271">
        <w:rPr>
          <w:sz w:val="24"/>
          <w:szCs w:val="24"/>
        </w:rPr>
        <w:t>(</w:t>
      </w:r>
      <w:r w:rsidR="00724271" w:rsidRPr="005C595C">
        <w:rPr>
          <w:sz w:val="24"/>
          <w:szCs w:val="24"/>
        </w:rPr>
        <w:t>Ed.</w:t>
      </w:r>
      <w:r w:rsidR="00724271">
        <w:rPr>
          <w:sz w:val="24"/>
          <w:szCs w:val="24"/>
        </w:rPr>
        <w:t xml:space="preserve">), </w:t>
      </w:r>
      <w:r w:rsidRPr="00EC22CF">
        <w:rPr>
          <w:i/>
          <w:sz w:val="24"/>
          <w:szCs w:val="24"/>
        </w:rPr>
        <w:t xml:space="preserve">Incarcerated </w:t>
      </w:r>
      <w:r w:rsidR="00F036D8">
        <w:rPr>
          <w:i/>
          <w:sz w:val="24"/>
          <w:szCs w:val="24"/>
        </w:rPr>
        <w:t>y</w:t>
      </w:r>
      <w:r w:rsidRPr="00EC22CF">
        <w:rPr>
          <w:i/>
          <w:sz w:val="24"/>
          <w:szCs w:val="24"/>
        </w:rPr>
        <w:t xml:space="preserve">outh </w:t>
      </w:r>
      <w:r w:rsidR="00F036D8">
        <w:rPr>
          <w:i/>
          <w:sz w:val="24"/>
          <w:szCs w:val="24"/>
        </w:rPr>
        <w:t>t</w:t>
      </w:r>
      <w:r w:rsidRPr="00EC22CF">
        <w:rPr>
          <w:i/>
          <w:sz w:val="24"/>
          <w:szCs w:val="24"/>
        </w:rPr>
        <w:t xml:space="preserve">ransitioning </w:t>
      </w:r>
      <w:r w:rsidR="00F036D8">
        <w:rPr>
          <w:i/>
          <w:sz w:val="24"/>
          <w:szCs w:val="24"/>
        </w:rPr>
        <w:t>b</w:t>
      </w:r>
      <w:r w:rsidRPr="00EC22CF">
        <w:rPr>
          <w:i/>
          <w:sz w:val="24"/>
          <w:szCs w:val="24"/>
        </w:rPr>
        <w:t xml:space="preserve">ack to </w:t>
      </w:r>
      <w:r w:rsidR="00F036D8">
        <w:rPr>
          <w:i/>
          <w:sz w:val="24"/>
          <w:szCs w:val="24"/>
        </w:rPr>
        <w:t>c</w:t>
      </w:r>
      <w:r w:rsidRPr="00EC22CF">
        <w:rPr>
          <w:i/>
          <w:sz w:val="24"/>
          <w:szCs w:val="24"/>
        </w:rPr>
        <w:t xml:space="preserve">ommunity - International </w:t>
      </w:r>
      <w:r w:rsidR="00F036D8">
        <w:rPr>
          <w:i/>
          <w:sz w:val="24"/>
          <w:szCs w:val="24"/>
        </w:rPr>
        <w:t>p</w:t>
      </w:r>
      <w:r w:rsidRPr="00EC22CF">
        <w:rPr>
          <w:i/>
          <w:sz w:val="24"/>
          <w:szCs w:val="24"/>
        </w:rPr>
        <w:t>erspectives.</w:t>
      </w:r>
      <w:r w:rsidRPr="00B450F1">
        <w:rPr>
          <w:sz w:val="24"/>
          <w:szCs w:val="24"/>
        </w:rPr>
        <w:t xml:space="preserve"> </w:t>
      </w:r>
      <w:r w:rsidR="00724271">
        <w:rPr>
          <w:sz w:val="24"/>
          <w:szCs w:val="24"/>
        </w:rPr>
        <w:t>(</w:t>
      </w:r>
      <w:r w:rsidR="00724271" w:rsidRPr="005C595C">
        <w:rPr>
          <w:sz w:val="24"/>
          <w:szCs w:val="24"/>
        </w:rPr>
        <w:t>pp.</w:t>
      </w:r>
      <w:r w:rsidR="005C595C" w:rsidRPr="005C595C">
        <w:rPr>
          <w:sz w:val="24"/>
          <w:szCs w:val="24"/>
        </w:rPr>
        <w:t xml:space="preserve"> 205-219</w:t>
      </w:r>
      <w:r w:rsidR="00724271">
        <w:rPr>
          <w:sz w:val="24"/>
          <w:szCs w:val="24"/>
        </w:rPr>
        <w:t xml:space="preserve">). </w:t>
      </w:r>
      <w:r w:rsidRPr="00B450F1">
        <w:rPr>
          <w:sz w:val="24"/>
          <w:szCs w:val="24"/>
        </w:rPr>
        <w:t>Springer Press.</w:t>
      </w:r>
    </w:p>
    <w:p w14:paraId="206711CB" w14:textId="77777777" w:rsidR="00E939CF" w:rsidRPr="00B450F1" w:rsidRDefault="00E939CF" w:rsidP="0050489E">
      <w:pPr>
        <w:ind w:left="720" w:right="158" w:hanging="720"/>
        <w:rPr>
          <w:sz w:val="24"/>
          <w:szCs w:val="24"/>
        </w:rPr>
      </w:pPr>
    </w:p>
    <w:p w14:paraId="2D225E22" w14:textId="6FCAE9AB" w:rsidR="00E939CF" w:rsidRPr="00B450F1" w:rsidRDefault="00E939CF" w:rsidP="0050489E">
      <w:pPr>
        <w:ind w:left="720" w:right="158" w:hanging="720"/>
        <w:rPr>
          <w:sz w:val="24"/>
          <w:szCs w:val="24"/>
        </w:rPr>
      </w:pPr>
      <w:r w:rsidRPr="00B450F1">
        <w:rPr>
          <w:sz w:val="24"/>
          <w:szCs w:val="24"/>
        </w:rPr>
        <w:t xml:space="preserve"> 9.  </w:t>
      </w:r>
      <w:r w:rsidRPr="002412B7">
        <w:rPr>
          <w:b/>
          <w:sz w:val="24"/>
          <w:szCs w:val="24"/>
        </w:rPr>
        <w:t>Unruh, D</w:t>
      </w:r>
      <w:r w:rsidRPr="00B450F1">
        <w:rPr>
          <w:sz w:val="24"/>
          <w:szCs w:val="24"/>
        </w:rPr>
        <w:t xml:space="preserve">., &amp; Murray, C., (2013). Improving </w:t>
      </w:r>
      <w:r w:rsidR="00724271">
        <w:rPr>
          <w:sz w:val="24"/>
          <w:szCs w:val="24"/>
        </w:rPr>
        <w:t>t</w:t>
      </w:r>
      <w:r w:rsidRPr="00B450F1">
        <w:rPr>
          <w:sz w:val="24"/>
          <w:szCs w:val="24"/>
        </w:rPr>
        <w:t xml:space="preserve">ransition </w:t>
      </w:r>
      <w:r w:rsidR="00724271">
        <w:rPr>
          <w:sz w:val="24"/>
          <w:szCs w:val="24"/>
        </w:rPr>
        <w:t>o</w:t>
      </w:r>
      <w:r w:rsidRPr="00B450F1">
        <w:rPr>
          <w:sz w:val="24"/>
          <w:szCs w:val="24"/>
        </w:rPr>
        <w:t xml:space="preserve">utcomes for </w:t>
      </w:r>
      <w:r w:rsidR="00724271">
        <w:rPr>
          <w:sz w:val="24"/>
          <w:szCs w:val="24"/>
        </w:rPr>
        <w:t>s</w:t>
      </w:r>
      <w:r w:rsidRPr="00B450F1">
        <w:rPr>
          <w:sz w:val="24"/>
          <w:szCs w:val="24"/>
        </w:rPr>
        <w:t xml:space="preserve">tudents with </w:t>
      </w:r>
      <w:r w:rsidR="00724271">
        <w:rPr>
          <w:sz w:val="24"/>
          <w:szCs w:val="24"/>
        </w:rPr>
        <w:t>e</w:t>
      </w:r>
      <w:r w:rsidRPr="00B450F1">
        <w:rPr>
          <w:sz w:val="24"/>
          <w:szCs w:val="24"/>
        </w:rPr>
        <w:t xml:space="preserve">motional and </w:t>
      </w:r>
      <w:r w:rsidR="00724271">
        <w:rPr>
          <w:sz w:val="24"/>
          <w:szCs w:val="24"/>
        </w:rPr>
        <w:t>b</w:t>
      </w:r>
      <w:r w:rsidRPr="00B450F1">
        <w:rPr>
          <w:sz w:val="24"/>
          <w:szCs w:val="24"/>
        </w:rPr>
        <w:t xml:space="preserve">ehavioral </w:t>
      </w:r>
      <w:r w:rsidR="00724271">
        <w:rPr>
          <w:sz w:val="24"/>
          <w:szCs w:val="24"/>
        </w:rPr>
        <w:t>d</w:t>
      </w:r>
      <w:r w:rsidRPr="00B450F1">
        <w:rPr>
          <w:sz w:val="24"/>
          <w:szCs w:val="24"/>
        </w:rPr>
        <w:t>isorders.  In</w:t>
      </w:r>
      <w:r w:rsidR="005C595C">
        <w:rPr>
          <w:sz w:val="24"/>
          <w:szCs w:val="24"/>
        </w:rPr>
        <w:t xml:space="preserve"> H. M. Walker &amp; F. M. Gresham</w:t>
      </w:r>
      <w:r w:rsidRPr="00B450F1">
        <w:rPr>
          <w:sz w:val="24"/>
          <w:szCs w:val="24"/>
        </w:rPr>
        <w:t xml:space="preserve"> </w:t>
      </w:r>
      <w:r w:rsidR="00724271">
        <w:rPr>
          <w:sz w:val="24"/>
          <w:szCs w:val="24"/>
        </w:rPr>
        <w:t>(</w:t>
      </w:r>
      <w:r w:rsidR="00724271" w:rsidRPr="005C595C">
        <w:rPr>
          <w:sz w:val="24"/>
          <w:szCs w:val="24"/>
        </w:rPr>
        <w:t>Eds</w:t>
      </w:r>
      <w:r w:rsidR="005C595C" w:rsidRPr="005C595C">
        <w:rPr>
          <w:sz w:val="24"/>
          <w:szCs w:val="24"/>
        </w:rPr>
        <w:t>.</w:t>
      </w:r>
      <w:r w:rsidR="00724271">
        <w:rPr>
          <w:sz w:val="24"/>
          <w:szCs w:val="24"/>
        </w:rPr>
        <w:t xml:space="preserve">), </w:t>
      </w:r>
      <w:r w:rsidRPr="00EC22CF">
        <w:rPr>
          <w:i/>
          <w:sz w:val="24"/>
          <w:szCs w:val="24"/>
        </w:rPr>
        <w:t>Handbook of evidence-based practices for emotional and behavioral disorders</w:t>
      </w:r>
      <w:r w:rsidR="00F036D8">
        <w:rPr>
          <w:i/>
          <w:sz w:val="24"/>
          <w:szCs w:val="24"/>
        </w:rPr>
        <w:t>:</w:t>
      </w:r>
      <w:r w:rsidRPr="00EC22CF">
        <w:rPr>
          <w:i/>
          <w:sz w:val="24"/>
          <w:szCs w:val="24"/>
        </w:rPr>
        <w:t xml:space="preserve"> Applications in schools.</w:t>
      </w:r>
      <w:r w:rsidRPr="00B450F1">
        <w:rPr>
          <w:sz w:val="24"/>
          <w:szCs w:val="24"/>
        </w:rPr>
        <w:t xml:space="preserve"> </w:t>
      </w:r>
      <w:r w:rsidR="00724271">
        <w:rPr>
          <w:sz w:val="24"/>
          <w:szCs w:val="24"/>
        </w:rPr>
        <w:t>(</w:t>
      </w:r>
      <w:r w:rsidR="00724271" w:rsidRPr="005C595C">
        <w:rPr>
          <w:sz w:val="24"/>
          <w:szCs w:val="24"/>
        </w:rPr>
        <w:t>pp.</w:t>
      </w:r>
      <w:r w:rsidR="00724271">
        <w:rPr>
          <w:sz w:val="24"/>
          <w:szCs w:val="24"/>
        </w:rPr>
        <w:t xml:space="preserve"> </w:t>
      </w:r>
      <w:r w:rsidR="005C595C">
        <w:rPr>
          <w:sz w:val="24"/>
          <w:szCs w:val="24"/>
        </w:rPr>
        <w:t>410-431</w:t>
      </w:r>
      <w:r w:rsidR="00724271">
        <w:rPr>
          <w:sz w:val="24"/>
          <w:szCs w:val="24"/>
        </w:rPr>
        <w:t xml:space="preserve">). </w:t>
      </w:r>
      <w:r w:rsidRPr="00B450F1">
        <w:rPr>
          <w:sz w:val="24"/>
          <w:szCs w:val="24"/>
        </w:rPr>
        <w:t>Guilford Press.</w:t>
      </w:r>
    </w:p>
    <w:p w14:paraId="1A81F979" w14:textId="77777777" w:rsidR="00E939CF" w:rsidRPr="00B450F1" w:rsidRDefault="00E939CF" w:rsidP="0050489E">
      <w:pPr>
        <w:ind w:left="720" w:right="158" w:hanging="720"/>
        <w:rPr>
          <w:sz w:val="24"/>
          <w:szCs w:val="24"/>
        </w:rPr>
      </w:pPr>
    </w:p>
    <w:p w14:paraId="074C5680" w14:textId="521BB6AC" w:rsidR="00E939CF" w:rsidRPr="00B450F1" w:rsidRDefault="00E939CF" w:rsidP="0050489E">
      <w:pPr>
        <w:ind w:left="720" w:right="158" w:hanging="720"/>
        <w:rPr>
          <w:sz w:val="24"/>
          <w:szCs w:val="24"/>
        </w:rPr>
      </w:pPr>
      <w:r w:rsidRPr="00B450F1">
        <w:rPr>
          <w:sz w:val="24"/>
          <w:szCs w:val="24"/>
        </w:rPr>
        <w:t xml:space="preserve"> 8.  Carter, E., &amp; </w:t>
      </w:r>
      <w:r w:rsidRPr="002412B7">
        <w:rPr>
          <w:b/>
          <w:sz w:val="24"/>
          <w:szCs w:val="24"/>
        </w:rPr>
        <w:t>Unruh, D.,</w:t>
      </w:r>
      <w:r w:rsidRPr="00B450F1">
        <w:rPr>
          <w:sz w:val="24"/>
          <w:szCs w:val="24"/>
        </w:rPr>
        <w:t xml:space="preserve"> (2012).  Transition </w:t>
      </w:r>
      <w:r w:rsidR="00724271">
        <w:rPr>
          <w:sz w:val="24"/>
          <w:szCs w:val="24"/>
        </w:rPr>
        <w:t>e</w:t>
      </w:r>
      <w:r w:rsidRPr="00B450F1">
        <w:rPr>
          <w:sz w:val="24"/>
          <w:szCs w:val="24"/>
        </w:rPr>
        <w:t xml:space="preserve">ducation for </w:t>
      </w:r>
      <w:r w:rsidR="00724271">
        <w:rPr>
          <w:sz w:val="24"/>
          <w:szCs w:val="24"/>
        </w:rPr>
        <w:t>a</w:t>
      </w:r>
      <w:r w:rsidRPr="00B450F1">
        <w:rPr>
          <w:sz w:val="24"/>
          <w:szCs w:val="24"/>
        </w:rPr>
        <w:t xml:space="preserve">dolescents with </w:t>
      </w:r>
      <w:r w:rsidR="00724271">
        <w:rPr>
          <w:sz w:val="24"/>
          <w:szCs w:val="24"/>
        </w:rPr>
        <w:t>e</w:t>
      </w:r>
      <w:r w:rsidRPr="00B450F1">
        <w:rPr>
          <w:sz w:val="24"/>
          <w:szCs w:val="24"/>
        </w:rPr>
        <w:t xml:space="preserve">motional and </w:t>
      </w:r>
      <w:r w:rsidR="00724271">
        <w:rPr>
          <w:sz w:val="24"/>
          <w:szCs w:val="24"/>
        </w:rPr>
        <w:t>b</w:t>
      </w:r>
      <w:r w:rsidRPr="00B450F1">
        <w:rPr>
          <w:sz w:val="24"/>
          <w:szCs w:val="24"/>
        </w:rPr>
        <w:t xml:space="preserve">ehavioral </w:t>
      </w:r>
      <w:r w:rsidR="00724271">
        <w:rPr>
          <w:sz w:val="24"/>
          <w:szCs w:val="24"/>
        </w:rPr>
        <w:t>d</w:t>
      </w:r>
      <w:r w:rsidRPr="00B450F1">
        <w:rPr>
          <w:sz w:val="24"/>
          <w:szCs w:val="24"/>
        </w:rPr>
        <w:t>isorders. In M.</w:t>
      </w:r>
      <w:r w:rsidR="005C595C">
        <w:rPr>
          <w:sz w:val="24"/>
          <w:szCs w:val="24"/>
        </w:rPr>
        <w:t xml:space="preserve"> </w:t>
      </w:r>
      <w:r w:rsidRPr="00B450F1">
        <w:rPr>
          <w:sz w:val="24"/>
          <w:szCs w:val="24"/>
        </w:rPr>
        <w:t>L. Wehmeyer &amp; K.</w:t>
      </w:r>
      <w:r w:rsidR="005C595C">
        <w:rPr>
          <w:sz w:val="24"/>
          <w:szCs w:val="24"/>
        </w:rPr>
        <w:t xml:space="preserve"> </w:t>
      </w:r>
      <w:r w:rsidRPr="00B450F1">
        <w:rPr>
          <w:sz w:val="24"/>
          <w:szCs w:val="24"/>
        </w:rPr>
        <w:t xml:space="preserve">W. Webb (Eds.), </w:t>
      </w:r>
      <w:r w:rsidRPr="00EC22CF">
        <w:rPr>
          <w:i/>
          <w:sz w:val="24"/>
          <w:szCs w:val="24"/>
        </w:rPr>
        <w:t>Handbook of adolescent transition education for youth with disabilities</w:t>
      </w:r>
      <w:r w:rsidRPr="00B450F1">
        <w:rPr>
          <w:sz w:val="24"/>
          <w:szCs w:val="24"/>
        </w:rPr>
        <w:t>.</w:t>
      </w:r>
      <w:r w:rsidR="00724271">
        <w:rPr>
          <w:sz w:val="24"/>
          <w:szCs w:val="24"/>
        </w:rPr>
        <w:t xml:space="preserve"> (</w:t>
      </w:r>
      <w:r w:rsidR="00724271" w:rsidRPr="005C595C">
        <w:rPr>
          <w:sz w:val="24"/>
          <w:szCs w:val="24"/>
        </w:rPr>
        <w:t>pp.</w:t>
      </w:r>
      <w:r w:rsidR="00724271">
        <w:rPr>
          <w:sz w:val="24"/>
          <w:szCs w:val="24"/>
        </w:rPr>
        <w:t xml:space="preserve"> </w:t>
      </w:r>
      <w:r w:rsidR="005C595C">
        <w:rPr>
          <w:sz w:val="24"/>
          <w:szCs w:val="24"/>
        </w:rPr>
        <w:t>458-474</w:t>
      </w:r>
      <w:r w:rsidR="00724271">
        <w:rPr>
          <w:sz w:val="24"/>
          <w:szCs w:val="24"/>
        </w:rPr>
        <w:t>).</w:t>
      </w:r>
      <w:r w:rsidR="00A10ABA">
        <w:rPr>
          <w:sz w:val="24"/>
          <w:szCs w:val="24"/>
        </w:rPr>
        <w:t xml:space="preserve"> </w:t>
      </w:r>
      <w:r w:rsidRPr="00B450F1">
        <w:rPr>
          <w:sz w:val="24"/>
          <w:szCs w:val="24"/>
        </w:rPr>
        <w:t>Routledge.</w:t>
      </w:r>
    </w:p>
    <w:p w14:paraId="169F212D" w14:textId="77777777" w:rsidR="00E939CF" w:rsidRPr="00B450F1" w:rsidRDefault="00E939CF" w:rsidP="0050489E">
      <w:pPr>
        <w:ind w:left="720" w:right="158" w:hanging="720"/>
        <w:rPr>
          <w:sz w:val="24"/>
          <w:szCs w:val="24"/>
        </w:rPr>
      </w:pPr>
    </w:p>
    <w:p w14:paraId="71C8896C" w14:textId="7521A089" w:rsidR="00E939CF" w:rsidRPr="00B450F1" w:rsidRDefault="00E939CF" w:rsidP="0050489E">
      <w:pPr>
        <w:ind w:left="720" w:right="158" w:hanging="720"/>
        <w:rPr>
          <w:sz w:val="24"/>
          <w:szCs w:val="24"/>
        </w:rPr>
      </w:pPr>
      <w:r w:rsidRPr="00B450F1">
        <w:rPr>
          <w:sz w:val="24"/>
          <w:szCs w:val="24"/>
        </w:rPr>
        <w:t xml:space="preserve"> 7.  </w:t>
      </w:r>
      <w:r w:rsidRPr="002412B7">
        <w:rPr>
          <w:b/>
          <w:sz w:val="24"/>
          <w:szCs w:val="24"/>
        </w:rPr>
        <w:t>Unruh, D</w:t>
      </w:r>
      <w:r w:rsidRPr="00B450F1">
        <w:rPr>
          <w:sz w:val="24"/>
          <w:szCs w:val="24"/>
        </w:rPr>
        <w:t xml:space="preserve">., Waintrup, M., &amp; Canter, T. (2010). Project STAY OUT: A facility-to-community transition intervention targeting incarcerated adolescent offenders. In D. Cheney (Ed.) </w:t>
      </w:r>
      <w:r w:rsidRPr="00EC22CF">
        <w:rPr>
          <w:i/>
          <w:sz w:val="24"/>
          <w:szCs w:val="24"/>
        </w:rPr>
        <w:t xml:space="preserve">Transition of </w:t>
      </w:r>
      <w:r w:rsidR="00724271">
        <w:rPr>
          <w:i/>
          <w:sz w:val="24"/>
          <w:szCs w:val="24"/>
        </w:rPr>
        <w:t>s</w:t>
      </w:r>
      <w:r w:rsidRPr="00EC22CF">
        <w:rPr>
          <w:i/>
          <w:sz w:val="24"/>
          <w:szCs w:val="24"/>
        </w:rPr>
        <w:t xml:space="preserve">econdary </w:t>
      </w:r>
      <w:r w:rsidR="00724271">
        <w:rPr>
          <w:i/>
          <w:sz w:val="24"/>
          <w:szCs w:val="24"/>
        </w:rPr>
        <w:t>s</w:t>
      </w:r>
      <w:r w:rsidRPr="00EC22CF">
        <w:rPr>
          <w:i/>
          <w:sz w:val="24"/>
          <w:szCs w:val="24"/>
        </w:rPr>
        <w:t xml:space="preserve">tudents with </w:t>
      </w:r>
      <w:r w:rsidR="00724271">
        <w:rPr>
          <w:i/>
          <w:sz w:val="24"/>
          <w:szCs w:val="24"/>
        </w:rPr>
        <w:t>e</w:t>
      </w:r>
      <w:r w:rsidRPr="00EC22CF">
        <w:rPr>
          <w:i/>
          <w:sz w:val="24"/>
          <w:szCs w:val="24"/>
        </w:rPr>
        <w:t xml:space="preserve">motional or </w:t>
      </w:r>
      <w:r w:rsidR="00724271">
        <w:rPr>
          <w:i/>
          <w:sz w:val="24"/>
          <w:szCs w:val="24"/>
        </w:rPr>
        <w:t>b</w:t>
      </w:r>
      <w:r w:rsidRPr="00EC22CF">
        <w:rPr>
          <w:i/>
          <w:sz w:val="24"/>
          <w:szCs w:val="24"/>
        </w:rPr>
        <w:t xml:space="preserve">ehavioral </w:t>
      </w:r>
      <w:r w:rsidR="00724271">
        <w:rPr>
          <w:i/>
          <w:sz w:val="24"/>
          <w:szCs w:val="24"/>
        </w:rPr>
        <w:t>d</w:t>
      </w:r>
      <w:r w:rsidRPr="00EC22CF">
        <w:rPr>
          <w:i/>
          <w:sz w:val="24"/>
          <w:szCs w:val="24"/>
        </w:rPr>
        <w:t>isorders</w:t>
      </w:r>
      <w:r w:rsidR="00A10ABA">
        <w:rPr>
          <w:sz w:val="24"/>
          <w:szCs w:val="24"/>
        </w:rPr>
        <w:t>.</w:t>
      </w:r>
      <w:r w:rsidR="00724271">
        <w:rPr>
          <w:sz w:val="24"/>
          <w:szCs w:val="24"/>
        </w:rPr>
        <w:t xml:space="preserve"> (</w:t>
      </w:r>
      <w:r w:rsidR="005C595C">
        <w:rPr>
          <w:sz w:val="24"/>
          <w:szCs w:val="24"/>
        </w:rPr>
        <w:t>2</w:t>
      </w:r>
      <w:r w:rsidR="005C595C" w:rsidRPr="005C595C">
        <w:rPr>
          <w:sz w:val="24"/>
          <w:szCs w:val="24"/>
        </w:rPr>
        <w:t>nd</w:t>
      </w:r>
      <w:r w:rsidR="005C595C">
        <w:rPr>
          <w:sz w:val="24"/>
          <w:szCs w:val="24"/>
        </w:rPr>
        <w:t xml:space="preserve"> </w:t>
      </w:r>
      <w:r w:rsidR="00724271" w:rsidRPr="005C595C">
        <w:rPr>
          <w:sz w:val="24"/>
          <w:szCs w:val="24"/>
        </w:rPr>
        <w:t>ed., pp.</w:t>
      </w:r>
      <w:r w:rsidR="00724271">
        <w:rPr>
          <w:sz w:val="24"/>
          <w:szCs w:val="24"/>
        </w:rPr>
        <w:t xml:space="preserve"> </w:t>
      </w:r>
      <w:r w:rsidR="005C595C">
        <w:rPr>
          <w:sz w:val="24"/>
          <w:szCs w:val="24"/>
        </w:rPr>
        <w:t>347-374</w:t>
      </w:r>
      <w:r w:rsidR="00724271">
        <w:rPr>
          <w:sz w:val="24"/>
          <w:szCs w:val="24"/>
        </w:rPr>
        <w:t>).</w:t>
      </w:r>
      <w:r w:rsidRPr="00B450F1">
        <w:rPr>
          <w:sz w:val="24"/>
          <w:szCs w:val="24"/>
        </w:rPr>
        <w:t xml:space="preserve"> Research Press.</w:t>
      </w:r>
    </w:p>
    <w:p w14:paraId="354CD86A" w14:textId="77777777" w:rsidR="00E939CF" w:rsidRPr="00B450F1" w:rsidRDefault="00E939CF" w:rsidP="0050489E">
      <w:pPr>
        <w:ind w:left="720" w:right="158" w:hanging="720"/>
        <w:rPr>
          <w:sz w:val="24"/>
          <w:szCs w:val="24"/>
        </w:rPr>
      </w:pPr>
    </w:p>
    <w:p w14:paraId="60172ECD" w14:textId="5D40A704" w:rsidR="00E939CF" w:rsidRPr="00B450F1" w:rsidRDefault="00E939CF" w:rsidP="0050489E">
      <w:pPr>
        <w:ind w:left="720" w:right="158" w:hanging="720"/>
        <w:rPr>
          <w:sz w:val="24"/>
          <w:szCs w:val="24"/>
        </w:rPr>
      </w:pPr>
      <w:r w:rsidRPr="00B450F1">
        <w:rPr>
          <w:sz w:val="24"/>
          <w:szCs w:val="24"/>
        </w:rPr>
        <w:t xml:space="preserve"> 6.  </w:t>
      </w:r>
      <w:r w:rsidRPr="002412B7">
        <w:rPr>
          <w:b/>
          <w:sz w:val="24"/>
          <w:szCs w:val="24"/>
        </w:rPr>
        <w:t>Unruh, D.,</w:t>
      </w:r>
      <w:r w:rsidRPr="00B450F1">
        <w:rPr>
          <w:sz w:val="24"/>
          <w:szCs w:val="24"/>
        </w:rPr>
        <w:t xml:space="preserve"> &amp; Clark, H.B. (2009). Futures focus: Practice, program system, policy &amp; research. In H.B. Clark &amp; D. Unruh</w:t>
      </w:r>
      <w:r w:rsidR="00724271">
        <w:rPr>
          <w:sz w:val="24"/>
          <w:szCs w:val="24"/>
        </w:rPr>
        <w:t xml:space="preserve"> (</w:t>
      </w:r>
      <w:r w:rsidR="00724271" w:rsidRPr="00724271">
        <w:rPr>
          <w:sz w:val="24"/>
          <w:szCs w:val="24"/>
        </w:rPr>
        <w:t>Eds.),</w:t>
      </w:r>
      <w:r w:rsidRPr="00B450F1">
        <w:rPr>
          <w:sz w:val="24"/>
          <w:szCs w:val="24"/>
        </w:rPr>
        <w:t xml:space="preserve"> </w:t>
      </w:r>
      <w:r w:rsidRPr="00EC22CF">
        <w:rPr>
          <w:i/>
          <w:sz w:val="24"/>
          <w:szCs w:val="24"/>
        </w:rPr>
        <w:t>Transition to adulthood for young people with emotional and/or behavioral difficulties: An evidenced-based handbook</w:t>
      </w:r>
      <w:r w:rsidRPr="00B450F1">
        <w:rPr>
          <w:sz w:val="24"/>
          <w:szCs w:val="24"/>
        </w:rPr>
        <w:t xml:space="preserve">. </w:t>
      </w:r>
      <w:r w:rsidR="00724271">
        <w:rPr>
          <w:sz w:val="24"/>
          <w:szCs w:val="24"/>
        </w:rPr>
        <w:t>(</w:t>
      </w:r>
      <w:r w:rsidR="00724271" w:rsidRPr="005C595C">
        <w:rPr>
          <w:sz w:val="24"/>
          <w:szCs w:val="24"/>
        </w:rPr>
        <w:t>pp.</w:t>
      </w:r>
      <w:r w:rsidR="00724271">
        <w:rPr>
          <w:sz w:val="24"/>
          <w:szCs w:val="24"/>
        </w:rPr>
        <w:t xml:space="preserve"> </w:t>
      </w:r>
      <w:r w:rsidR="005C595C">
        <w:rPr>
          <w:sz w:val="24"/>
          <w:szCs w:val="24"/>
        </w:rPr>
        <w:t>325-343</w:t>
      </w:r>
      <w:r w:rsidR="00724271">
        <w:rPr>
          <w:sz w:val="24"/>
          <w:szCs w:val="24"/>
        </w:rPr>
        <w:t xml:space="preserve">). </w:t>
      </w:r>
      <w:r w:rsidRPr="00B450F1">
        <w:rPr>
          <w:sz w:val="24"/>
          <w:szCs w:val="24"/>
        </w:rPr>
        <w:t xml:space="preserve">Brookes Publishing.  </w:t>
      </w:r>
    </w:p>
    <w:p w14:paraId="746B5592" w14:textId="77777777" w:rsidR="00E939CF" w:rsidRPr="00B450F1" w:rsidRDefault="00E939CF" w:rsidP="0050489E">
      <w:pPr>
        <w:ind w:left="720" w:right="158" w:hanging="720"/>
        <w:rPr>
          <w:sz w:val="24"/>
          <w:szCs w:val="24"/>
        </w:rPr>
      </w:pPr>
    </w:p>
    <w:p w14:paraId="54BEBFD8" w14:textId="5CF00BE3" w:rsidR="00E939CF" w:rsidRPr="00B450F1" w:rsidRDefault="00E939CF" w:rsidP="0050489E">
      <w:pPr>
        <w:ind w:left="720" w:right="158" w:hanging="720"/>
        <w:rPr>
          <w:sz w:val="24"/>
          <w:szCs w:val="24"/>
        </w:rPr>
      </w:pPr>
      <w:r w:rsidRPr="00B450F1">
        <w:rPr>
          <w:sz w:val="24"/>
          <w:szCs w:val="24"/>
        </w:rPr>
        <w:t xml:space="preserve"> 5.  </w:t>
      </w:r>
      <w:r w:rsidRPr="002412B7">
        <w:rPr>
          <w:b/>
          <w:sz w:val="24"/>
          <w:szCs w:val="24"/>
        </w:rPr>
        <w:t>Unruh, D.,</w:t>
      </w:r>
      <w:r w:rsidRPr="00B450F1">
        <w:rPr>
          <w:sz w:val="24"/>
          <w:szCs w:val="24"/>
        </w:rPr>
        <w:t xml:space="preserve"> Waintrup, M., Canter, T. &amp; Smith, S., (2009). Special service systems for serving youth in the juvenile justice system. In H.B. Clark &amp; D. Unruh (Eds.) </w:t>
      </w:r>
      <w:r w:rsidRPr="00EC22CF">
        <w:rPr>
          <w:i/>
          <w:sz w:val="24"/>
          <w:szCs w:val="24"/>
        </w:rPr>
        <w:t>Transition to adulthood for young people with emotional and/or behavioral difficulties: An evidenced-based handbook</w:t>
      </w:r>
      <w:r w:rsidRPr="00B450F1">
        <w:rPr>
          <w:sz w:val="24"/>
          <w:szCs w:val="24"/>
        </w:rPr>
        <w:t xml:space="preserve">. </w:t>
      </w:r>
      <w:r w:rsidR="00724271">
        <w:rPr>
          <w:sz w:val="24"/>
          <w:szCs w:val="24"/>
        </w:rPr>
        <w:t>(</w:t>
      </w:r>
      <w:r w:rsidR="00724271" w:rsidRPr="005C595C">
        <w:rPr>
          <w:sz w:val="24"/>
          <w:szCs w:val="24"/>
        </w:rPr>
        <w:t>pp.</w:t>
      </w:r>
      <w:r w:rsidR="00724271">
        <w:rPr>
          <w:sz w:val="24"/>
          <w:szCs w:val="24"/>
        </w:rPr>
        <w:t xml:space="preserve"> </w:t>
      </w:r>
      <w:r w:rsidR="005C595C">
        <w:rPr>
          <w:sz w:val="24"/>
          <w:szCs w:val="24"/>
        </w:rPr>
        <w:t>189-208</w:t>
      </w:r>
      <w:r w:rsidR="00724271">
        <w:rPr>
          <w:sz w:val="24"/>
          <w:szCs w:val="24"/>
        </w:rPr>
        <w:t xml:space="preserve">). </w:t>
      </w:r>
      <w:r w:rsidRPr="00B450F1">
        <w:rPr>
          <w:sz w:val="24"/>
          <w:szCs w:val="24"/>
        </w:rPr>
        <w:t xml:space="preserve">Brookes Publishing. </w:t>
      </w:r>
    </w:p>
    <w:p w14:paraId="34D29A69" w14:textId="77777777" w:rsidR="00E939CF" w:rsidRPr="00B450F1" w:rsidRDefault="00E939CF" w:rsidP="0050489E">
      <w:pPr>
        <w:ind w:left="720" w:right="158" w:hanging="720"/>
        <w:rPr>
          <w:sz w:val="24"/>
          <w:szCs w:val="24"/>
        </w:rPr>
      </w:pPr>
    </w:p>
    <w:p w14:paraId="0E7A78ED" w14:textId="0A263D6E" w:rsidR="00E939CF" w:rsidRPr="00B450F1" w:rsidRDefault="00E939CF" w:rsidP="0050489E">
      <w:pPr>
        <w:ind w:left="720" w:right="158" w:hanging="720"/>
        <w:rPr>
          <w:sz w:val="24"/>
          <w:szCs w:val="24"/>
        </w:rPr>
      </w:pPr>
      <w:r w:rsidRPr="00B450F1">
        <w:rPr>
          <w:sz w:val="24"/>
          <w:szCs w:val="24"/>
        </w:rPr>
        <w:t xml:space="preserve"> 4.  Dresser, K., Zucker, P., Orlando, R., Krynski, A., White, G., Karpur, A., &amp; </w:t>
      </w:r>
      <w:r w:rsidRPr="002412B7">
        <w:rPr>
          <w:b/>
          <w:sz w:val="24"/>
          <w:szCs w:val="24"/>
        </w:rPr>
        <w:t>Unruh, D.</w:t>
      </w:r>
      <w:r w:rsidRPr="00B450F1">
        <w:rPr>
          <w:sz w:val="24"/>
          <w:szCs w:val="24"/>
        </w:rPr>
        <w:t xml:space="preserve"> (2009). Quality improvement: Process, progress, and outcome tools and strategies. In H.B. Clark &amp; D. Unruh (Ed.) </w:t>
      </w:r>
      <w:r w:rsidRPr="00EC22CF">
        <w:rPr>
          <w:i/>
          <w:sz w:val="24"/>
          <w:szCs w:val="24"/>
        </w:rPr>
        <w:t>Transition to adulthood for young people with emotional and/or behavioral difficulties: An evidence</w:t>
      </w:r>
      <w:r w:rsidR="009F7B31">
        <w:rPr>
          <w:i/>
          <w:sz w:val="24"/>
          <w:szCs w:val="24"/>
        </w:rPr>
        <w:t>d</w:t>
      </w:r>
      <w:r w:rsidRPr="00EC22CF">
        <w:rPr>
          <w:i/>
          <w:sz w:val="24"/>
          <w:szCs w:val="24"/>
        </w:rPr>
        <w:t>-based handbook.</w:t>
      </w:r>
      <w:r w:rsidRPr="00B450F1">
        <w:rPr>
          <w:sz w:val="24"/>
          <w:szCs w:val="24"/>
        </w:rPr>
        <w:t xml:space="preserve"> </w:t>
      </w:r>
      <w:r w:rsidR="00724271">
        <w:rPr>
          <w:sz w:val="24"/>
          <w:szCs w:val="24"/>
        </w:rPr>
        <w:t>(</w:t>
      </w:r>
      <w:r w:rsidR="008F17D4" w:rsidRPr="008F17D4">
        <w:rPr>
          <w:sz w:val="24"/>
          <w:szCs w:val="24"/>
        </w:rPr>
        <w:t>pp. 291</w:t>
      </w:r>
      <w:r w:rsidR="008F17D4">
        <w:rPr>
          <w:sz w:val="24"/>
          <w:szCs w:val="24"/>
        </w:rPr>
        <w:t>-323</w:t>
      </w:r>
      <w:r w:rsidR="00724271">
        <w:rPr>
          <w:sz w:val="24"/>
          <w:szCs w:val="24"/>
        </w:rPr>
        <w:t xml:space="preserve">). </w:t>
      </w:r>
      <w:r w:rsidRPr="00B450F1">
        <w:rPr>
          <w:sz w:val="24"/>
          <w:szCs w:val="24"/>
        </w:rPr>
        <w:t>Brookes Publishing.</w:t>
      </w:r>
    </w:p>
    <w:p w14:paraId="0B7DDA37" w14:textId="77777777" w:rsidR="00E939CF" w:rsidRPr="00B450F1" w:rsidRDefault="00E939CF" w:rsidP="0050489E">
      <w:pPr>
        <w:ind w:left="720" w:right="158" w:hanging="720"/>
        <w:rPr>
          <w:sz w:val="24"/>
          <w:szCs w:val="24"/>
        </w:rPr>
      </w:pPr>
    </w:p>
    <w:p w14:paraId="762939B5" w14:textId="59B62DFA" w:rsidR="00E939CF" w:rsidRPr="00B450F1" w:rsidRDefault="00E939CF" w:rsidP="0050489E">
      <w:pPr>
        <w:ind w:left="720" w:right="158" w:hanging="720"/>
        <w:rPr>
          <w:sz w:val="24"/>
          <w:szCs w:val="24"/>
        </w:rPr>
      </w:pPr>
      <w:r w:rsidRPr="00B450F1">
        <w:rPr>
          <w:sz w:val="24"/>
          <w:szCs w:val="24"/>
        </w:rPr>
        <w:t xml:space="preserve"> 3.  Sieler, D., Green, M., &amp; </w:t>
      </w:r>
      <w:r w:rsidRPr="002412B7">
        <w:rPr>
          <w:b/>
          <w:sz w:val="24"/>
          <w:szCs w:val="24"/>
        </w:rPr>
        <w:t>Unruh, D</w:t>
      </w:r>
      <w:r w:rsidRPr="00B450F1">
        <w:rPr>
          <w:sz w:val="24"/>
          <w:szCs w:val="24"/>
        </w:rPr>
        <w:t xml:space="preserve">. (2009). Partnerships in youth transition or a community transition initiative. In H.B. Clark &amp; D. Unruh </w:t>
      </w:r>
      <w:r w:rsidR="00724271">
        <w:rPr>
          <w:sz w:val="24"/>
          <w:szCs w:val="24"/>
        </w:rPr>
        <w:t xml:space="preserve">(Eds.), </w:t>
      </w:r>
      <w:r w:rsidRPr="00EC22CF">
        <w:rPr>
          <w:i/>
          <w:sz w:val="24"/>
          <w:szCs w:val="24"/>
        </w:rPr>
        <w:t>Transition to adulthood for young people with emotional and/or behavioral difficulties: An evidenced-based handbook.</w:t>
      </w:r>
      <w:r w:rsidRPr="00B450F1">
        <w:rPr>
          <w:sz w:val="24"/>
          <w:szCs w:val="24"/>
        </w:rPr>
        <w:t xml:space="preserve"> </w:t>
      </w:r>
      <w:r w:rsidR="00724271" w:rsidRPr="008F17D4">
        <w:rPr>
          <w:sz w:val="24"/>
          <w:szCs w:val="24"/>
        </w:rPr>
        <w:t>(pp.</w:t>
      </w:r>
      <w:r w:rsidR="00724271">
        <w:rPr>
          <w:sz w:val="24"/>
          <w:szCs w:val="24"/>
        </w:rPr>
        <w:t xml:space="preserve"> </w:t>
      </w:r>
      <w:r w:rsidR="008F17D4">
        <w:rPr>
          <w:sz w:val="24"/>
          <w:szCs w:val="24"/>
        </w:rPr>
        <w:t>117-140</w:t>
      </w:r>
      <w:r w:rsidR="00724271">
        <w:rPr>
          <w:sz w:val="24"/>
          <w:szCs w:val="24"/>
        </w:rPr>
        <w:t xml:space="preserve">). </w:t>
      </w:r>
      <w:r w:rsidRPr="00B450F1">
        <w:rPr>
          <w:sz w:val="24"/>
          <w:szCs w:val="24"/>
        </w:rPr>
        <w:t>Brookes Publishing.</w:t>
      </w:r>
    </w:p>
    <w:p w14:paraId="2697CAC5" w14:textId="77777777" w:rsidR="00E939CF" w:rsidRPr="00B450F1" w:rsidRDefault="00E939CF" w:rsidP="0050489E">
      <w:pPr>
        <w:ind w:left="720" w:right="158" w:hanging="720"/>
        <w:rPr>
          <w:sz w:val="24"/>
          <w:szCs w:val="24"/>
        </w:rPr>
      </w:pPr>
    </w:p>
    <w:p w14:paraId="284A9E57" w14:textId="6AB9F4B6" w:rsidR="00E939CF" w:rsidRPr="00B450F1" w:rsidRDefault="00E939CF" w:rsidP="0050489E">
      <w:pPr>
        <w:ind w:left="720" w:right="158" w:hanging="720"/>
        <w:rPr>
          <w:sz w:val="24"/>
          <w:szCs w:val="24"/>
        </w:rPr>
      </w:pPr>
      <w:r w:rsidRPr="00B450F1">
        <w:rPr>
          <w:sz w:val="24"/>
          <w:szCs w:val="24"/>
        </w:rPr>
        <w:t xml:space="preserve"> 2.  </w:t>
      </w:r>
      <w:r w:rsidRPr="002412B7">
        <w:rPr>
          <w:b/>
          <w:sz w:val="24"/>
          <w:szCs w:val="24"/>
        </w:rPr>
        <w:t>Unruh, D</w:t>
      </w:r>
      <w:r w:rsidRPr="00B450F1">
        <w:rPr>
          <w:sz w:val="24"/>
          <w:szCs w:val="24"/>
        </w:rPr>
        <w:t xml:space="preserve">., Bullis, M., Booth, </w:t>
      </w:r>
      <w:r w:rsidR="008F17D4">
        <w:rPr>
          <w:sz w:val="24"/>
          <w:szCs w:val="24"/>
        </w:rPr>
        <w:t xml:space="preserve">C., &amp; Pendergrass, J., (2005). </w:t>
      </w:r>
      <w:r w:rsidRPr="00B450F1">
        <w:rPr>
          <w:sz w:val="24"/>
          <w:szCs w:val="24"/>
        </w:rPr>
        <w:t xml:space="preserve">Project SUPPORT: A description and evaluation for a transition project of formerly incarcerated adolescents with special education and mental health disorders.  In M. Epstein, K. </w:t>
      </w:r>
      <w:proofErr w:type="spellStart"/>
      <w:r w:rsidRPr="00B450F1">
        <w:rPr>
          <w:sz w:val="24"/>
          <w:szCs w:val="24"/>
        </w:rPr>
        <w:t>Kutash</w:t>
      </w:r>
      <w:proofErr w:type="spellEnd"/>
      <w:r w:rsidRPr="00B450F1">
        <w:rPr>
          <w:sz w:val="24"/>
          <w:szCs w:val="24"/>
        </w:rPr>
        <w:t xml:space="preserve">, &amp; A. Duchnowski (Eds.), </w:t>
      </w:r>
      <w:r w:rsidRPr="00EC22CF">
        <w:rPr>
          <w:i/>
          <w:sz w:val="24"/>
          <w:szCs w:val="24"/>
        </w:rPr>
        <w:t>Outcomes for children and youth with emotional and behavioral disorders and their families: Programs and evaluation best practices</w:t>
      </w:r>
      <w:r w:rsidRPr="00B450F1">
        <w:rPr>
          <w:sz w:val="24"/>
          <w:szCs w:val="24"/>
        </w:rPr>
        <w:t xml:space="preserve">. </w:t>
      </w:r>
      <w:r w:rsidR="00724271">
        <w:rPr>
          <w:sz w:val="24"/>
          <w:szCs w:val="24"/>
        </w:rPr>
        <w:t>(</w:t>
      </w:r>
      <w:r w:rsidR="00724271" w:rsidRPr="009F7B31">
        <w:rPr>
          <w:sz w:val="24"/>
          <w:szCs w:val="24"/>
        </w:rPr>
        <w:t>pp.</w:t>
      </w:r>
      <w:r w:rsidR="00724271">
        <w:rPr>
          <w:sz w:val="24"/>
          <w:szCs w:val="24"/>
        </w:rPr>
        <w:t xml:space="preserve"> </w:t>
      </w:r>
      <w:r w:rsidR="009F7B31">
        <w:rPr>
          <w:sz w:val="24"/>
          <w:szCs w:val="24"/>
        </w:rPr>
        <w:t>375-397</w:t>
      </w:r>
      <w:r w:rsidR="00724271">
        <w:rPr>
          <w:sz w:val="24"/>
          <w:szCs w:val="24"/>
        </w:rPr>
        <w:t xml:space="preserve">). </w:t>
      </w:r>
      <w:r w:rsidRPr="00B450F1">
        <w:rPr>
          <w:sz w:val="24"/>
          <w:szCs w:val="24"/>
        </w:rPr>
        <w:t>Pro-Ed, Inc.</w:t>
      </w:r>
    </w:p>
    <w:p w14:paraId="51A940FA" w14:textId="77777777" w:rsidR="00E939CF" w:rsidRPr="00B450F1" w:rsidRDefault="00E939CF" w:rsidP="0050489E">
      <w:pPr>
        <w:ind w:left="720" w:right="158" w:hanging="720"/>
        <w:rPr>
          <w:sz w:val="24"/>
          <w:szCs w:val="24"/>
        </w:rPr>
      </w:pPr>
    </w:p>
    <w:p w14:paraId="348FA07F" w14:textId="0D20F48B" w:rsidR="00E939CF" w:rsidRPr="00B450F1" w:rsidRDefault="00E939CF" w:rsidP="0050489E">
      <w:pPr>
        <w:ind w:left="720" w:right="158" w:hanging="720"/>
        <w:rPr>
          <w:sz w:val="24"/>
          <w:szCs w:val="24"/>
        </w:rPr>
      </w:pPr>
      <w:r w:rsidRPr="00B450F1">
        <w:rPr>
          <w:sz w:val="24"/>
          <w:szCs w:val="24"/>
        </w:rPr>
        <w:lastRenderedPageBreak/>
        <w:t xml:space="preserve"> 1.  </w:t>
      </w:r>
      <w:r w:rsidRPr="002412B7">
        <w:rPr>
          <w:b/>
          <w:sz w:val="24"/>
          <w:szCs w:val="24"/>
        </w:rPr>
        <w:t>Unruh, D.,</w:t>
      </w:r>
      <w:r w:rsidRPr="00B450F1">
        <w:rPr>
          <w:sz w:val="24"/>
          <w:szCs w:val="24"/>
        </w:rPr>
        <w:t xml:space="preserve"> Bullis, M., Pendergrass, J., Booth, C., Waintrup, M., &amp; Montesano, D. (2004). Project SUPPORT: A transition project of formerly incarcerated adolescents with special education and mental health disorders. In D. Cheney (Ed.), </w:t>
      </w:r>
      <w:r w:rsidRPr="000D566D">
        <w:rPr>
          <w:i/>
          <w:sz w:val="24"/>
          <w:szCs w:val="24"/>
        </w:rPr>
        <w:t>Transition of students with emotional or behavioral disabilities from school to community: Current approaches for positive outcomes</w:t>
      </w:r>
      <w:r w:rsidRPr="00B450F1">
        <w:rPr>
          <w:sz w:val="24"/>
          <w:szCs w:val="24"/>
        </w:rPr>
        <w:t xml:space="preserve">. </w:t>
      </w:r>
      <w:r w:rsidR="00724271">
        <w:rPr>
          <w:sz w:val="24"/>
          <w:szCs w:val="24"/>
        </w:rPr>
        <w:t>(</w:t>
      </w:r>
      <w:r w:rsidR="00724271" w:rsidRPr="009F7B31">
        <w:rPr>
          <w:sz w:val="24"/>
          <w:szCs w:val="24"/>
        </w:rPr>
        <w:t>pp.</w:t>
      </w:r>
      <w:r w:rsidR="00724271">
        <w:rPr>
          <w:sz w:val="24"/>
          <w:szCs w:val="24"/>
        </w:rPr>
        <w:t xml:space="preserve"> </w:t>
      </w:r>
      <w:r w:rsidR="009F7B31">
        <w:rPr>
          <w:sz w:val="24"/>
          <w:szCs w:val="24"/>
        </w:rPr>
        <w:t>226-246</w:t>
      </w:r>
      <w:r w:rsidR="00724271">
        <w:rPr>
          <w:sz w:val="24"/>
          <w:szCs w:val="24"/>
        </w:rPr>
        <w:t xml:space="preserve">). </w:t>
      </w:r>
      <w:r w:rsidRPr="00B450F1">
        <w:rPr>
          <w:sz w:val="24"/>
          <w:szCs w:val="24"/>
        </w:rPr>
        <w:t>Council for Exceptional Children, Division of Career Development and Transition.</w:t>
      </w:r>
    </w:p>
    <w:p w14:paraId="13B30F7A" w14:textId="771CF465" w:rsidR="00E5750D" w:rsidRPr="00B450F1" w:rsidRDefault="00E5750D" w:rsidP="00E5750D">
      <w:pPr>
        <w:pStyle w:val="CommentText"/>
        <w:ind w:left="720" w:hanging="720"/>
        <w:rPr>
          <w:rFonts w:ascii="Times New Roman" w:hAnsi="Times New Roman"/>
          <w:i/>
          <w:sz w:val="24"/>
        </w:rPr>
      </w:pPr>
    </w:p>
    <w:p w14:paraId="273F56C2" w14:textId="29E8EB62" w:rsidR="006D0A3E" w:rsidRPr="00A10ABA" w:rsidRDefault="006D0A3E" w:rsidP="00A10ABA">
      <w:pPr>
        <w:pStyle w:val="ListParagraph"/>
        <w:widowControl/>
        <w:numPr>
          <w:ilvl w:val="0"/>
          <w:numId w:val="2"/>
        </w:numPr>
        <w:autoSpaceDE/>
        <w:autoSpaceDN/>
        <w:rPr>
          <w:b/>
          <w:bCs/>
          <w:sz w:val="24"/>
          <w:szCs w:val="24"/>
          <w:lang w:bidi="en-US"/>
        </w:rPr>
      </w:pPr>
      <w:r w:rsidRPr="00A10ABA">
        <w:rPr>
          <w:b/>
          <w:bCs/>
          <w:sz w:val="24"/>
          <w:szCs w:val="24"/>
          <w:lang w:bidi="en-US"/>
        </w:rPr>
        <w:t>Monographs/Briefs</w:t>
      </w:r>
      <w:r w:rsidR="00971CF3">
        <w:rPr>
          <w:b/>
          <w:bCs/>
          <w:sz w:val="24"/>
          <w:szCs w:val="24"/>
          <w:lang w:bidi="en-US"/>
        </w:rPr>
        <w:t xml:space="preserve"> (5</w:t>
      </w:r>
      <w:r w:rsidR="005B43A1">
        <w:rPr>
          <w:b/>
          <w:bCs/>
          <w:sz w:val="24"/>
          <w:szCs w:val="24"/>
          <w:lang w:bidi="en-US"/>
        </w:rPr>
        <w:t>):</w:t>
      </w:r>
    </w:p>
    <w:p w14:paraId="7AF1FA53" w14:textId="15FD22B5" w:rsidR="006D0A3E" w:rsidRDefault="006D0A3E" w:rsidP="006D0A3E">
      <w:pPr>
        <w:widowControl/>
        <w:autoSpaceDE/>
        <w:autoSpaceDN/>
        <w:rPr>
          <w:b/>
          <w:bCs/>
          <w:sz w:val="24"/>
          <w:szCs w:val="24"/>
          <w:lang w:bidi="en-US"/>
        </w:rPr>
      </w:pPr>
    </w:p>
    <w:p w14:paraId="2B294549" w14:textId="4545A5EE" w:rsidR="00971CF3" w:rsidRPr="00971CF3" w:rsidRDefault="00971CF3" w:rsidP="00971CF3">
      <w:pPr>
        <w:widowControl/>
        <w:autoSpaceDE/>
        <w:autoSpaceDN/>
        <w:ind w:left="720" w:hanging="720"/>
        <w:rPr>
          <w:bCs/>
          <w:sz w:val="24"/>
          <w:szCs w:val="24"/>
          <w:lang w:bidi="en-US"/>
        </w:rPr>
      </w:pPr>
      <w:r>
        <w:rPr>
          <w:bCs/>
          <w:sz w:val="24"/>
          <w:szCs w:val="24"/>
          <w:lang w:bidi="en-US"/>
        </w:rPr>
        <w:t xml:space="preserve">5.  </w:t>
      </w:r>
      <w:r w:rsidRPr="00971CF3">
        <w:rPr>
          <w:color w:val="000000"/>
          <w:sz w:val="24"/>
          <w:szCs w:val="24"/>
          <w:shd w:val="clear" w:color="auto" w:fill="FFFFFF"/>
        </w:rPr>
        <w:t xml:space="preserve">Johnson, D.R., Mathur, S.R., </w:t>
      </w:r>
      <w:r w:rsidRPr="002412B7">
        <w:rPr>
          <w:b/>
          <w:color w:val="000000"/>
          <w:sz w:val="24"/>
          <w:szCs w:val="24"/>
          <w:shd w:val="clear" w:color="auto" w:fill="FFFFFF"/>
        </w:rPr>
        <w:t>Unruh, D.K.,</w:t>
      </w:r>
      <w:r w:rsidRPr="00971CF3">
        <w:rPr>
          <w:color w:val="000000"/>
          <w:sz w:val="24"/>
          <w:szCs w:val="24"/>
          <w:shd w:val="clear" w:color="auto" w:fill="FFFFFF"/>
        </w:rPr>
        <w:t xml:space="preserve"> Griller Clark, H., &amp; Qian, X. (2017). </w:t>
      </w:r>
      <w:r w:rsidRPr="00971CF3">
        <w:rPr>
          <w:i/>
          <w:iCs/>
          <w:color w:val="000000"/>
          <w:sz w:val="24"/>
          <w:szCs w:val="24"/>
          <w:shd w:val="clear" w:color="auto" w:fill="FFFFFF"/>
        </w:rPr>
        <w:t xml:space="preserve">A better path, a better future: Three </w:t>
      </w:r>
      <w:proofErr w:type="gramStart"/>
      <w:r w:rsidRPr="00971CF3">
        <w:rPr>
          <w:i/>
          <w:iCs/>
          <w:color w:val="000000"/>
          <w:sz w:val="24"/>
          <w:szCs w:val="24"/>
          <w:shd w:val="clear" w:color="auto" w:fill="FFFFFF"/>
        </w:rPr>
        <w:t>federally-funded</w:t>
      </w:r>
      <w:proofErr w:type="gramEnd"/>
      <w:r w:rsidRPr="00971CF3">
        <w:rPr>
          <w:i/>
          <w:iCs/>
          <w:color w:val="000000"/>
          <w:sz w:val="24"/>
          <w:szCs w:val="24"/>
          <w:shd w:val="clear" w:color="auto" w:fill="FFFFFF"/>
        </w:rPr>
        <w:t xml:space="preserve"> projects supporting community reentry of youth with disabilities leaving juvenile justice facilities.</w:t>
      </w:r>
      <w:r w:rsidRPr="00971CF3">
        <w:rPr>
          <w:color w:val="000000"/>
          <w:sz w:val="24"/>
          <w:szCs w:val="24"/>
          <w:shd w:val="clear" w:color="auto" w:fill="FFFFFF"/>
        </w:rPr>
        <w:t> Retrieved from University of Minnesota, Institute on Community Integration website: </w:t>
      </w:r>
      <w:hyperlink r:id="rId31" w:tgtFrame="_blank" w:history="1">
        <w:r w:rsidRPr="00971CF3">
          <w:rPr>
            <w:color w:val="764B8F"/>
            <w:sz w:val="24"/>
            <w:szCs w:val="24"/>
            <w:u w:val="single"/>
            <w:shd w:val="clear" w:color="auto" w:fill="FFFFFF"/>
          </w:rPr>
          <w:t>z.umn.edu/A-Better-Path</w:t>
        </w:r>
      </w:hyperlink>
      <w:r w:rsidRPr="00971CF3">
        <w:rPr>
          <w:color w:val="000000"/>
          <w:sz w:val="24"/>
          <w:szCs w:val="24"/>
          <w:shd w:val="clear" w:color="auto" w:fill="FFFFFF"/>
        </w:rPr>
        <w:t>.</w:t>
      </w:r>
    </w:p>
    <w:p w14:paraId="74BEBCFA" w14:textId="77777777" w:rsidR="00971CF3" w:rsidRDefault="00971CF3" w:rsidP="0050489E">
      <w:pPr>
        <w:ind w:left="720" w:right="158" w:hanging="720"/>
        <w:rPr>
          <w:sz w:val="24"/>
          <w:szCs w:val="24"/>
        </w:rPr>
      </w:pPr>
    </w:p>
    <w:p w14:paraId="43F00AB2" w14:textId="680DCEAD" w:rsidR="006D0A3E" w:rsidRPr="00B450F1" w:rsidRDefault="006D0A3E" w:rsidP="0050489E">
      <w:pPr>
        <w:ind w:left="720" w:right="158" w:hanging="720"/>
        <w:rPr>
          <w:sz w:val="24"/>
          <w:szCs w:val="24"/>
        </w:rPr>
      </w:pPr>
      <w:r w:rsidRPr="00B450F1">
        <w:rPr>
          <w:sz w:val="24"/>
          <w:szCs w:val="24"/>
        </w:rPr>
        <w:t xml:space="preserve">4.  </w:t>
      </w:r>
      <w:r w:rsidRPr="002412B7">
        <w:rPr>
          <w:b/>
          <w:sz w:val="24"/>
          <w:szCs w:val="24"/>
        </w:rPr>
        <w:t>Unruh, D.,</w:t>
      </w:r>
      <w:r w:rsidRPr="00B450F1">
        <w:rPr>
          <w:sz w:val="24"/>
          <w:szCs w:val="24"/>
        </w:rPr>
        <w:t xml:space="preserve"> Alverson, C., Rowe, D., Kellems, R., &amp; Leinen, J., (2011). </w:t>
      </w:r>
      <w:r w:rsidRPr="009F7B31">
        <w:rPr>
          <w:i/>
          <w:sz w:val="24"/>
          <w:szCs w:val="24"/>
        </w:rPr>
        <w:t xml:space="preserve">National Post-School Outcomes 3 + 2 Briefing Booklet. </w:t>
      </w:r>
      <w:r w:rsidRPr="00B450F1">
        <w:rPr>
          <w:sz w:val="24"/>
          <w:szCs w:val="24"/>
        </w:rPr>
        <w:t xml:space="preserve">University of Oregon. </w:t>
      </w:r>
    </w:p>
    <w:p w14:paraId="6AD72DAC" w14:textId="77777777" w:rsidR="006D0A3E" w:rsidRPr="00B450F1" w:rsidRDefault="006D0A3E" w:rsidP="0050489E">
      <w:pPr>
        <w:ind w:left="720" w:right="158" w:hanging="720"/>
        <w:rPr>
          <w:sz w:val="24"/>
          <w:szCs w:val="24"/>
        </w:rPr>
      </w:pPr>
    </w:p>
    <w:p w14:paraId="5C00059C" w14:textId="1E1AC50F" w:rsidR="006D0A3E" w:rsidRPr="00B450F1" w:rsidRDefault="006D0A3E" w:rsidP="0050489E">
      <w:pPr>
        <w:ind w:left="720" w:right="158" w:hanging="720"/>
        <w:rPr>
          <w:sz w:val="24"/>
          <w:szCs w:val="24"/>
        </w:rPr>
      </w:pPr>
      <w:r w:rsidRPr="00B450F1">
        <w:rPr>
          <w:sz w:val="24"/>
          <w:szCs w:val="24"/>
        </w:rPr>
        <w:t>3.  Unruh, D., Bullis, M., Todis, B., Waintrup, M., &amp; Atkins, T. (</w:t>
      </w:r>
      <w:proofErr w:type="gramStart"/>
      <w:r w:rsidRPr="00B450F1">
        <w:rPr>
          <w:sz w:val="24"/>
          <w:szCs w:val="24"/>
        </w:rPr>
        <w:t>January,</w:t>
      </w:r>
      <w:proofErr w:type="gramEnd"/>
      <w:r w:rsidRPr="00B450F1">
        <w:rPr>
          <w:sz w:val="24"/>
          <w:szCs w:val="24"/>
        </w:rPr>
        <w:t xml:space="preserve"> 2007). </w:t>
      </w:r>
      <w:r w:rsidRPr="009F7B31">
        <w:rPr>
          <w:i/>
          <w:sz w:val="24"/>
          <w:szCs w:val="24"/>
        </w:rPr>
        <w:t>Programs and practices for special education students in alternative education settings</w:t>
      </w:r>
      <w:r w:rsidRPr="00B450F1">
        <w:rPr>
          <w:sz w:val="24"/>
          <w:szCs w:val="24"/>
        </w:rPr>
        <w:t xml:space="preserve">. </w:t>
      </w:r>
      <w:r w:rsidR="009F7B31">
        <w:rPr>
          <w:sz w:val="24"/>
          <w:szCs w:val="24"/>
        </w:rPr>
        <w:t>(</w:t>
      </w:r>
      <w:r w:rsidRPr="00B450F1">
        <w:rPr>
          <w:sz w:val="24"/>
          <w:szCs w:val="24"/>
        </w:rPr>
        <w:t>Research to Practice Brie</w:t>
      </w:r>
      <w:r w:rsidR="009F7B31">
        <w:rPr>
          <w:sz w:val="24"/>
          <w:szCs w:val="24"/>
        </w:rPr>
        <w:t xml:space="preserve">f Vol. </w:t>
      </w:r>
      <w:r w:rsidRPr="00B450F1">
        <w:rPr>
          <w:sz w:val="24"/>
          <w:szCs w:val="24"/>
        </w:rPr>
        <w:t>6</w:t>
      </w:r>
      <w:r w:rsidR="009F7B31">
        <w:rPr>
          <w:sz w:val="24"/>
          <w:szCs w:val="24"/>
        </w:rPr>
        <w:t xml:space="preserve">, No. </w:t>
      </w:r>
      <w:r w:rsidRPr="00B450F1">
        <w:rPr>
          <w:sz w:val="24"/>
          <w:szCs w:val="24"/>
        </w:rPr>
        <w:t>1</w:t>
      </w:r>
      <w:r w:rsidR="009F7B31">
        <w:rPr>
          <w:sz w:val="24"/>
          <w:szCs w:val="24"/>
        </w:rPr>
        <w:t>)</w:t>
      </w:r>
      <w:r w:rsidRPr="00B450F1">
        <w:rPr>
          <w:sz w:val="24"/>
          <w:szCs w:val="24"/>
        </w:rPr>
        <w:t xml:space="preserve">. Institute on Community Integration (formerly NCSET). </w:t>
      </w:r>
      <w:hyperlink r:id="rId32" w:history="1">
        <w:r w:rsidR="009F7B31" w:rsidRPr="002A7438">
          <w:rPr>
            <w:rStyle w:val="Hyperlink"/>
            <w:sz w:val="24"/>
            <w:szCs w:val="24"/>
          </w:rPr>
          <w:t>http://www.ncset.org/publications/viewdesc.asp?id=3448</w:t>
        </w:r>
      </w:hyperlink>
      <w:r w:rsidR="009F7B31">
        <w:rPr>
          <w:sz w:val="24"/>
          <w:szCs w:val="24"/>
        </w:rPr>
        <w:t xml:space="preserve"> </w:t>
      </w:r>
    </w:p>
    <w:p w14:paraId="07E421B2" w14:textId="77777777" w:rsidR="006D0A3E" w:rsidRPr="00B450F1" w:rsidRDefault="006D0A3E" w:rsidP="0050489E">
      <w:pPr>
        <w:ind w:left="720" w:right="158" w:hanging="720"/>
        <w:rPr>
          <w:sz w:val="24"/>
          <w:szCs w:val="24"/>
        </w:rPr>
      </w:pPr>
    </w:p>
    <w:p w14:paraId="55ED4BFB" w14:textId="09716C9E" w:rsidR="006D0A3E" w:rsidRPr="00B450F1" w:rsidRDefault="006D0A3E" w:rsidP="0050489E">
      <w:pPr>
        <w:ind w:left="720" w:right="158" w:hanging="720"/>
        <w:rPr>
          <w:sz w:val="24"/>
          <w:szCs w:val="24"/>
        </w:rPr>
      </w:pPr>
      <w:r w:rsidRPr="00B450F1">
        <w:rPr>
          <w:sz w:val="24"/>
          <w:szCs w:val="24"/>
        </w:rPr>
        <w:t xml:space="preserve">2.  </w:t>
      </w:r>
      <w:r w:rsidRPr="002412B7">
        <w:rPr>
          <w:b/>
          <w:sz w:val="24"/>
          <w:szCs w:val="24"/>
        </w:rPr>
        <w:t>Unruh, D</w:t>
      </w:r>
      <w:r w:rsidRPr="00B450F1">
        <w:rPr>
          <w:sz w:val="24"/>
          <w:szCs w:val="24"/>
        </w:rPr>
        <w:t xml:space="preserve">., </w:t>
      </w:r>
      <w:proofErr w:type="spellStart"/>
      <w:r w:rsidRPr="00B450F1">
        <w:rPr>
          <w:sz w:val="24"/>
          <w:szCs w:val="24"/>
        </w:rPr>
        <w:t>Kortering</w:t>
      </w:r>
      <w:proofErr w:type="spellEnd"/>
      <w:r w:rsidRPr="00B450F1">
        <w:rPr>
          <w:sz w:val="24"/>
          <w:szCs w:val="24"/>
        </w:rPr>
        <w:t xml:space="preserve">, L., Braziel, P., Pleet, A., </w:t>
      </w:r>
      <w:proofErr w:type="spellStart"/>
      <w:r w:rsidRPr="00B450F1">
        <w:rPr>
          <w:sz w:val="24"/>
          <w:szCs w:val="24"/>
        </w:rPr>
        <w:t>Obiakor</w:t>
      </w:r>
      <w:proofErr w:type="spellEnd"/>
      <w:r w:rsidRPr="00B450F1">
        <w:rPr>
          <w:sz w:val="24"/>
          <w:szCs w:val="24"/>
        </w:rPr>
        <w:t xml:space="preserve">, F. E., </w:t>
      </w:r>
      <w:proofErr w:type="spellStart"/>
      <w:r w:rsidRPr="00B450F1">
        <w:rPr>
          <w:sz w:val="24"/>
          <w:szCs w:val="24"/>
        </w:rPr>
        <w:t>Mukuria</w:t>
      </w:r>
      <w:proofErr w:type="spellEnd"/>
      <w:r w:rsidRPr="00B450F1">
        <w:rPr>
          <w:sz w:val="24"/>
          <w:szCs w:val="24"/>
        </w:rPr>
        <w:t xml:space="preserve">, G., Clark, H. B., &amp; Murry, F. (2005). </w:t>
      </w:r>
      <w:r w:rsidRPr="009F7B31">
        <w:rPr>
          <w:i/>
          <w:sz w:val="24"/>
          <w:szCs w:val="24"/>
        </w:rPr>
        <w:t xml:space="preserve">Providing services to adolescents with emotional and behavioral disorders. </w:t>
      </w:r>
      <w:r w:rsidR="009F7B31">
        <w:rPr>
          <w:sz w:val="24"/>
          <w:szCs w:val="24"/>
        </w:rPr>
        <w:t xml:space="preserve">(Mini-Library Series). </w:t>
      </w:r>
      <w:r w:rsidRPr="00B450F1">
        <w:rPr>
          <w:sz w:val="24"/>
          <w:szCs w:val="24"/>
        </w:rPr>
        <w:t>Council for Children with Behavioral Disorders.</w:t>
      </w:r>
    </w:p>
    <w:p w14:paraId="0B88BD5E" w14:textId="77777777" w:rsidR="006D0A3E" w:rsidRPr="00B450F1" w:rsidRDefault="006D0A3E" w:rsidP="0050489E">
      <w:pPr>
        <w:ind w:left="720" w:right="158" w:hanging="720"/>
        <w:rPr>
          <w:sz w:val="24"/>
          <w:szCs w:val="24"/>
        </w:rPr>
      </w:pPr>
    </w:p>
    <w:p w14:paraId="55C9629D" w14:textId="6A3C7660" w:rsidR="00E5750D" w:rsidRPr="00B450F1" w:rsidRDefault="006D0A3E" w:rsidP="0050489E">
      <w:pPr>
        <w:ind w:left="720" w:right="158" w:hanging="720"/>
        <w:rPr>
          <w:sz w:val="24"/>
          <w:szCs w:val="24"/>
        </w:rPr>
      </w:pPr>
      <w:r w:rsidRPr="00B450F1">
        <w:rPr>
          <w:sz w:val="24"/>
          <w:szCs w:val="24"/>
        </w:rPr>
        <w:t xml:space="preserve">1.  </w:t>
      </w:r>
      <w:r w:rsidRPr="002412B7">
        <w:rPr>
          <w:b/>
          <w:sz w:val="24"/>
          <w:szCs w:val="24"/>
        </w:rPr>
        <w:t>Unruh, D</w:t>
      </w:r>
      <w:r w:rsidRPr="00B450F1">
        <w:rPr>
          <w:sz w:val="24"/>
          <w:szCs w:val="24"/>
        </w:rPr>
        <w:t xml:space="preserve">. (Spring, 2005). </w:t>
      </w:r>
      <w:r w:rsidRPr="009F7B31">
        <w:rPr>
          <w:i/>
          <w:sz w:val="24"/>
          <w:szCs w:val="24"/>
        </w:rPr>
        <w:t>Project SUPPORT: Improving facility-to-community transition outcomes for formerly incarcerated youth with disabilities.</w:t>
      </w:r>
      <w:r w:rsidRPr="00B450F1">
        <w:rPr>
          <w:sz w:val="24"/>
          <w:szCs w:val="24"/>
        </w:rPr>
        <w:t xml:space="preserve"> </w:t>
      </w:r>
      <w:r w:rsidR="009F7B31">
        <w:rPr>
          <w:sz w:val="24"/>
          <w:szCs w:val="24"/>
        </w:rPr>
        <w:t>(</w:t>
      </w:r>
      <w:r w:rsidRPr="00B450F1">
        <w:rPr>
          <w:sz w:val="24"/>
          <w:szCs w:val="24"/>
        </w:rPr>
        <w:t>Impact</w:t>
      </w:r>
      <w:r w:rsidR="009F7B31">
        <w:rPr>
          <w:sz w:val="24"/>
          <w:szCs w:val="24"/>
        </w:rPr>
        <w:t xml:space="preserve"> Vol.</w:t>
      </w:r>
      <w:r w:rsidRPr="00B450F1">
        <w:rPr>
          <w:sz w:val="24"/>
          <w:szCs w:val="24"/>
        </w:rPr>
        <w:t xml:space="preserve"> 18, </w:t>
      </w:r>
      <w:r w:rsidR="009F7B31">
        <w:rPr>
          <w:sz w:val="24"/>
          <w:szCs w:val="24"/>
        </w:rPr>
        <w:t xml:space="preserve">No. </w:t>
      </w:r>
      <w:r w:rsidRPr="00B450F1">
        <w:rPr>
          <w:sz w:val="24"/>
          <w:szCs w:val="24"/>
        </w:rPr>
        <w:t>2</w:t>
      </w:r>
      <w:r w:rsidR="009F7B31">
        <w:rPr>
          <w:sz w:val="24"/>
          <w:szCs w:val="24"/>
        </w:rPr>
        <w:t>, pp. 20-21</w:t>
      </w:r>
      <w:r w:rsidRPr="00B450F1">
        <w:rPr>
          <w:sz w:val="24"/>
          <w:szCs w:val="24"/>
        </w:rPr>
        <w:t>). Institute on Community Integration, University of Minnesota.</w:t>
      </w:r>
    </w:p>
    <w:p w14:paraId="31898C7A" w14:textId="77777777" w:rsidR="006D0A3E" w:rsidRPr="00B450F1" w:rsidRDefault="006D0A3E" w:rsidP="0050489E">
      <w:pPr>
        <w:ind w:left="720" w:right="154" w:hanging="720"/>
        <w:rPr>
          <w:sz w:val="24"/>
          <w:szCs w:val="24"/>
        </w:rPr>
      </w:pPr>
    </w:p>
    <w:p w14:paraId="06429F69" w14:textId="6C048A6F" w:rsidR="006D0A3E" w:rsidRPr="00A10ABA" w:rsidRDefault="006D0A3E" w:rsidP="00A10ABA">
      <w:pPr>
        <w:pStyle w:val="ListParagraph"/>
        <w:numPr>
          <w:ilvl w:val="0"/>
          <w:numId w:val="2"/>
        </w:numPr>
        <w:ind w:right="154"/>
        <w:rPr>
          <w:b/>
          <w:bCs/>
          <w:sz w:val="24"/>
          <w:szCs w:val="24"/>
        </w:rPr>
      </w:pPr>
      <w:r w:rsidRPr="00A10ABA">
        <w:rPr>
          <w:b/>
          <w:bCs/>
          <w:sz w:val="24"/>
          <w:szCs w:val="24"/>
        </w:rPr>
        <w:t>Tools, Training &amp; Technical Assistance Manuals/Products</w:t>
      </w:r>
      <w:r w:rsidR="005B43A1">
        <w:rPr>
          <w:b/>
          <w:bCs/>
          <w:sz w:val="24"/>
          <w:szCs w:val="24"/>
        </w:rPr>
        <w:t xml:space="preserve"> (21):</w:t>
      </w:r>
    </w:p>
    <w:p w14:paraId="44EA4235" w14:textId="77777777" w:rsidR="006D0A3E" w:rsidRPr="00B450F1" w:rsidRDefault="006D0A3E" w:rsidP="006D0A3E">
      <w:pPr>
        <w:ind w:left="606" w:right="154" w:hanging="447"/>
        <w:rPr>
          <w:sz w:val="24"/>
          <w:szCs w:val="24"/>
        </w:rPr>
      </w:pPr>
    </w:p>
    <w:p w14:paraId="221617FD" w14:textId="77777777" w:rsidR="00A7349E" w:rsidRPr="00A7349E" w:rsidRDefault="00A7349E" w:rsidP="00A7349E">
      <w:pPr>
        <w:pStyle w:val="CommentText"/>
        <w:ind w:left="720" w:hanging="720"/>
        <w:rPr>
          <w:rFonts w:ascii="Times New Roman" w:eastAsia="Times" w:hAnsi="Times New Roman"/>
          <w:bCs/>
          <w:iCs/>
          <w:sz w:val="24"/>
        </w:rPr>
      </w:pPr>
      <w:r>
        <w:rPr>
          <w:sz w:val="24"/>
        </w:rPr>
        <w:t xml:space="preserve">22. </w:t>
      </w:r>
      <w:r w:rsidRPr="00A7349E">
        <w:rPr>
          <w:rFonts w:ascii="Times New Roman" w:eastAsia="Times" w:hAnsi="Times New Roman"/>
          <w:bCs/>
          <w:iCs/>
          <w:sz w:val="24"/>
        </w:rPr>
        <w:t xml:space="preserve">Alverson, C. Y., &amp; </w:t>
      </w:r>
      <w:r w:rsidRPr="00A7349E">
        <w:rPr>
          <w:rFonts w:ascii="Times New Roman" w:eastAsia="Times" w:hAnsi="Times New Roman"/>
          <w:b/>
          <w:bCs/>
          <w:iCs/>
          <w:sz w:val="24"/>
        </w:rPr>
        <w:t>Unruh, D.</w:t>
      </w:r>
      <w:r w:rsidRPr="00A7349E">
        <w:rPr>
          <w:rFonts w:ascii="Times New Roman" w:eastAsia="Times" w:hAnsi="Times New Roman"/>
          <w:bCs/>
          <w:iCs/>
          <w:sz w:val="24"/>
        </w:rPr>
        <w:t xml:space="preserve"> (2018). Representation and geographic location for Indicator 14 Data Collection 1-pager. University of Oregon, Eugene, Oregon.</w:t>
      </w:r>
    </w:p>
    <w:p w14:paraId="705FC0C1" w14:textId="24F457FA" w:rsidR="00A7349E" w:rsidRPr="00A7349E" w:rsidRDefault="00A7349E" w:rsidP="0050489E">
      <w:pPr>
        <w:ind w:left="720" w:right="158" w:hanging="720"/>
        <w:rPr>
          <w:sz w:val="24"/>
          <w:szCs w:val="24"/>
        </w:rPr>
      </w:pPr>
    </w:p>
    <w:p w14:paraId="69FAB488" w14:textId="36BC4996" w:rsidR="006D0A3E" w:rsidRPr="00B450F1" w:rsidRDefault="006D0A3E" w:rsidP="0050489E">
      <w:pPr>
        <w:ind w:left="720" w:right="158" w:hanging="720"/>
        <w:rPr>
          <w:sz w:val="24"/>
          <w:szCs w:val="24"/>
        </w:rPr>
      </w:pPr>
      <w:r w:rsidRPr="00B450F1">
        <w:rPr>
          <w:sz w:val="24"/>
          <w:szCs w:val="24"/>
        </w:rPr>
        <w:t xml:space="preserve">21. </w:t>
      </w:r>
      <w:bookmarkStart w:id="4" w:name="_Hlk74122650"/>
      <w:r w:rsidRPr="00B450F1">
        <w:rPr>
          <w:sz w:val="24"/>
          <w:szCs w:val="24"/>
        </w:rPr>
        <w:t xml:space="preserve">Alverson, C. Y., &amp; </w:t>
      </w:r>
      <w:r w:rsidRPr="002412B7">
        <w:rPr>
          <w:b/>
          <w:sz w:val="24"/>
          <w:szCs w:val="24"/>
        </w:rPr>
        <w:t>Unruh, D.</w:t>
      </w:r>
      <w:r w:rsidRPr="00B450F1">
        <w:rPr>
          <w:sz w:val="24"/>
          <w:szCs w:val="24"/>
        </w:rPr>
        <w:t xml:space="preserve"> (2018). </w:t>
      </w:r>
      <w:r w:rsidRPr="009F7B31">
        <w:rPr>
          <w:i/>
          <w:sz w:val="24"/>
          <w:szCs w:val="24"/>
        </w:rPr>
        <w:t>Indicator 14 Data Collection Protocol Revised.</w:t>
      </w:r>
      <w:r w:rsidRPr="00B450F1">
        <w:rPr>
          <w:sz w:val="24"/>
          <w:szCs w:val="24"/>
        </w:rPr>
        <w:t xml:space="preserve"> University of Oregon</w:t>
      </w:r>
      <w:r w:rsidR="009F7B31">
        <w:rPr>
          <w:sz w:val="24"/>
          <w:szCs w:val="24"/>
        </w:rPr>
        <w:t>.</w:t>
      </w:r>
    </w:p>
    <w:bookmarkEnd w:id="4"/>
    <w:p w14:paraId="51ECB7F9" w14:textId="77777777" w:rsidR="006D0A3E" w:rsidRPr="00B450F1" w:rsidRDefault="006D0A3E" w:rsidP="0050489E">
      <w:pPr>
        <w:ind w:left="720" w:right="158" w:hanging="720"/>
        <w:rPr>
          <w:sz w:val="24"/>
          <w:szCs w:val="24"/>
        </w:rPr>
      </w:pPr>
    </w:p>
    <w:p w14:paraId="015A9AE3" w14:textId="7CADBFEC" w:rsidR="006D0A3E" w:rsidRPr="00B450F1" w:rsidRDefault="006D0A3E" w:rsidP="0050489E">
      <w:pPr>
        <w:ind w:left="720" w:right="158" w:hanging="720"/>
        <w:rPr>
          <w:sz w:val="24"/>
          <w:szCs w:val="24"/>
        </w:rPr>
      </w:pPr>
      <w:r w:rsidRPr="00B450F1">
        <w:rPr>
          <w:sz w:val="24"/>
          <w:szCs w:val="24"/>
        </w:rPr>
        <w:t xml:space="preserve">20. Alverson, C. Y., McGee, C., &amp; </w:t>
      </w:r>
      <w:r w:rsidRPr="002412B7">
        <w:rPr>
          <w:b/>
          <w:sz w:val="24"/>
          <w:szCs w:val="24"/>
        </w:rPr>
        <w:t>Unruh, D.</w:t>
      </w:r>
      <w:r w:rsidRPr="00B450F1">
        <w:rPr>
          <w:sz w:val="24"/>
          <w:szCs w:val="24"/>
        </w:rPr>
        <w:t xml:space="preserve"> (2018). </w:t>
      </w:r>
      <w:r w:rsidRPr="009F7B31">
        <w:rPr>
          <w:i/>
          <w:sz w:val="24"/>
          <w:szCs w:val="24"/>
        </w:rPr>
        <w:t>Facilitators’ Guide: State Toolkit for Examining Post-School Success.</w:t>
      </w:r>
      <w:r w:rsidRPr="00B450F1">
        <w:rPr>
          <w:sz w:val="24"/>
          <w:szCs w:val="24"/>
        </w:rPr>
        <w:t xml:space="preserve"> University of Oregon, National Post-School Outcomes Center/National Technical Assistance Center on Transition</w:t>
      </w:r>
      <w:r w:rsidR="006451DD">
        <w:rPr>
          <w:sz w:val="24"/>
          <w:szCs w:val="24"/>
        </w:rPr>
        <w:t>.</w:t>
      </w:r>
    </w:p>
    <w:p w14:paraId="0BF49843" w14:textId="77777777" w:rsidR="006D0A3E" w:rsidRPr="00B450F1" w:rsidRDefault="006D0A3E" w:rsidP="0050489E">
      <w:pPr>
        <w:ind w:left="720" w:right="158" w:hanging="720"/>
        <w:rPr>
          <w:sz w:val="24"/>
          <w:szCs w:val="24"/>
        </w:rPr>
      </w:pPr>
    </w:p>
    <w:p w14:paraId="4181F2BF" w14:textId="577D6CD2" w:rsidR="006D0A3E" w:rsidRPr="00B450F1" w:rsidRDefault="006D0A3E" w:rsidP="0050489E">
      <w:pPr>
        <w:ind w:left="720" w:right="158" w:hanging="720"/>
        <w:rPr>
          <w:sz w:val="24"/>
          <w:szCs w:val="24"/>
        </w:rPr>
      </w:pPr>
      <w:r w:rsidRPr="00B450F1">
        <w:rPr>
          <w:sz w:val="24"/>
          <w:szCs w:val="24"/>
        </w:rPr>
        <w:t xml:space="preserve">19. Alverson, C. Y., &amp; </w:t>
      </w:r>
      <w:r w:rsidRPr="002412B7">
        <w:rPr>
          <w:b/>
          <w:sz w:val="24"/>
          <w:szCs w:val="24"/>
        </w:rPr>
        <w:t>Unruh, D. K.</w:t>
      </w:r>
      <w:r w:rsidRPr="00B450F1">
        <w:rPr>
          <w:sz w:val="24"/>
          <w:szCs w:val="24"/>
        </w:rPr>
        <w:t xml:space="preserve"> (2018). </w:t>
      </w:r>
      <w:r w:rsidRPr="009F7B31">
        <w:rPr>
          <w:i/>
          <w:sz w:val="24"/>
          <w:szCs w:val="24"/>
        </w:rPr>
        <w:t>Indicator B14 Response Calculator Revised.</w:t>
      </w:r>
      <w:r w:rsidRPr="00B450F1">
        <w:rPr>
          <w:sz w:val="24"/>
          <w:szCs w:val="24"/>
        </w:rPr>
        <w:t xml:space="preserve"> University of Oregon</w:t>
      </w:r>
      <w:r w:rsidR="009F7B31">
        <w:rPr>
          <w:sz w:val="24"/>
          <w:szCs w:val="24"/>
        </w:rPr>
        <w:t>.</w:t>
      </w:r>
    </w:p>
    <w:p w14:paraId="314A5567" w14:textId="77777777" w:rsidR="006D0A3E" w:rsidRPr="00B450F1" w:rsidRDefault="006D0A3E" w:rsidP="0050489E">
      <w:pPr>
        <w:ind w:left="720" w:right="158" w:hanging="720"/>
        <w:rPr>
          <w:sz w:val="24"/>
          <w:szCs w:val="24"/>
        </w:rPr>
      </w:pPr>
    </w:p>
    <w:p w14:paraId="0BBB21A5" w14:textId="3C066D30" w:rsidR="006D0A3E" w:rsidRPr="00B450F1" w:rsidRDefault="006D0A3E" w:rsidP="0050489E">
      <w:pPr>
        <w:ind w:left="720" w:right="158" w:hanging="720"/>
        <w:rPr>
          <w:sz w:val="24"/>
          <w:szCs w:val="24"/>
        </w:rPr>
      </w:pPr>
      <w:r w:rsidRPr="00B450F1">
        <w:rPr>
          <w:sz w:val="24"/>
          <w:szCs w:val="24"/>
        </w:rPr>
        <w:t xml:space="preserve">18. Alverson, C. Y., &amp; </w:t>
      </w:r>
      <w:r w:rsidRPr="002412B7">
        <w:rPr>
          <w:b/>
          <w:sz w:val="24"/>
          <w:szCs w:val="24"/>
        </w:rPr>
        <w:t>Unruh, D. K. (2018).</w:t>
      </w:r>
      <w:r w:rsidRPr="00B450F1">
        <w:rPr>
          <w:sz w:val="24"/>
          <w:szCs w:val="24"/>
        </w:rPr>
        <w:t xml:space="preserve"> </w:t>
      </w:r>
      <w:r w:rsidRPr="009F7B31">
        <w:rPr>
          <w:i/>
          <w:sz w:val="24"/>
          <w:szCs w:val="24"/>
        </w:rPr>
        <w:t>Indicator 14 Data Collection Protocol Revised</w:t>
      </w:r>
      <w:r w:rsidR="009F7B31">
        <w:rPr>
          <w:i/>
          <w:sz w:val="24"/>
          <w:szCs w:val="24"/>
        </w:rPr>
        <w:t xml:space="preserve">. </w:t>
      </w:r>
      <w:r w:rsidRPr="00B450F1">
        <w:rPr>
          <w:sz w:val="24"/>
          <w:szCs w:val="24"/>
        </w:rPr>
        <w:t>National Technical Assistance Center on Transition</w:t>
      </w:r>
      <w:r w:rsidR="009F7B31">
        <w:rPr>
          <w:sz w:val="24"/>
          <w:szCs w:val="24"/>
        </w:rPr>
        <w:t xml:space="preserve">. </w:t>
      </w:r>
    </w:p>
    <w:p w14:paraId="25066686" w14:textId="77777777" w:rsidR="006D0A3E" w:rsidRPr="00B450F1" w:rsidRDefault="006D0A3E" w:rsidP="0050489E">
      <w:pPr>
        <w:ind w:left="720" w:right="158" w:hanging="720"/>
        <w:rPr>
          <w:sz w:val="24"/>
          <w:szCs w:val="24"/>
        </w:rPr>
      </w:pPr>
    </w:p>
    <w:p w14:paraId="0197E346" w14:textId="355065FF" w:rsidR="006D0A3E" w:rsidRPr="00B450F1" w:rsidRDefault="006D0A3E" w:rsidP="0050489E">
      <w:pPr>
        <w:ind w:left="720" w:right="158" w:hanging="720"/>
        <w:rPr>
          <w:sz w:val="24"/>
          <w:szCs w:val="24"/>
        </w:rPr>
      </w:pPr>
      <w:r w:rsidRPr="00B450F1">
        <w:rPr>
          <w:sz w:val="24"/>
          <w:szCs w:val="24"/>
        </w:rPr>
        <w:t>17. Reif, K., Arbeau, K., Stewart, S.</w:t>
      </w:r>
      <w:r w:rsidR="009F7B31">
        <w:rPr>
          <w:sz w:val="24"/>
          <w:szCs w:val="24"/>
        </w:rPr>
        <w:t xml:space="preserve"> </w:t>
      </w:r>
      <w:r w:rsidRPr="00B450F1">
        <w:rPr>
          <w:sz w:val="24"/>
          <w:szCs w:val="24"/>
        </w:rPr>
        <w:t xml:space="preserve">L., </w:t>
      </w:r>
      <w:r w:rsidRPr="002412B7">
        <w:rPr>
          <w:b/>
          <w:sz w:val="24"/>
          <w:szCs w:val="24"/>
        </w:rPr>
        <w:t>Unruh, D.,</w:t>
      </w:r>
      <w:r w:rsidRPr="00B450F1">
        <w:rPr>
          <w:sz w:val="24"/>
          <w:szCs w:val="24"/>
        </w:rPr>
        <w:t xml:space="preserve"> &amp; McQuiggan, M. (2015). </w:t>
      </w:r>
      <w:r w:rsidRPr="009F7B31">
        <w:rPr>
          <w:sz w:val="24"/>
          <w:szCs w:val="24"/>
        </w:rPr>
        <w:t xml:space="preserve">Support systems </w:t>
      </w:r>
      <w:r w:rsidRPr="009F7B31">
        <w:rPr>
          <w:sz w:val="24"/>
          <w:szCs w:val="24"/>
        </w:rPr>
        <w:lastRenderedPageBreak/>
        <w:t>for release from custody or detention collaborative action plan for youth justice.</w:t>
      </w:r>
      <w:r w:rsidRPr="00B450F1">
        <w:rPr>
          <w:sz w:val="24"/>
          <w:szCs w:val="24"/>
        </w:rPr>
        <w:t xml:space="preserve"> In Stewart, S.</w:t>
      </w:r>
      <w:r w:rsidR="009F7B31">
        <w:rPr>
          <w:sz w:val="24"/>
          <w:szCs w:val="24"/>
        </w:rPr>
        <w:t xml:space="preserve"> </w:t>
      </w:r>
      <w:r w:rsidRPr="00B450F1">
        <w:rPr>
          <w:sz w:val="24"/>
          <w:szCs w:val="24"/>
        </w:rPr>
        <w:t>L., Arbeau, K., Theall, L.</w:t>
      </w:r>
      <w:r w:rsidR="009F7B31">
        <w:rPr>
          <w:sz w:val="24"/>
          <w:szCs w:val="24"/>
        </w:rPr>
        <w:t xml:space="preserve"> </w:t>
      </w:r>
      <w:r w:rsidRPr="00B450F1">
        <w:rPr>
          <w:sz w:val="24"/>
          <w:szCs w:val="24"/>
        </w:rPr>
        <w:t>A., Morris, J.</w:t>
      </w:r>
      <w:r w:rsidR="009F7B31">
        <w:rPr>
          <w:sz w:val="24"/>
          <w:szCs w:val="24"/>
        </w:rPr>
        <w:t xml:space="preserve"> </w:t>
      </w:r>
      <w:r w:rsidRPr="00B450F1">
        <w:rPr>
          <w:sz w:val="24"/>
          <w:szCs w:val="24"/>
        </w:rPr>
        <w:t xml:space="preserve">N., Berg, K., </w:t>
      </w:r>
      <w:proofErr w:type="spellStart"/>
      <w:r w:rsidRPr="00B450F1">
        <w:rPr>
          <w:sz w:val="24"/>
          <w:szCs w:val="24"/>
        </w:rPr>
        <w:t>Björkgren</w:t>
      </w:r>
      <w:proofErr w:type="spellEnd"/>
      <w:r w:rsidRPr="00B450F1">
        <w:rPr>
          <w:sz w:val="24"/>
          <w:szCs w:val="24"/>
        </w:rPr>
        <w:t xml:space="preserve">, M., </w:t>
      </w:r>
      <w:proofErr w:type="spellStart"/>
      <w:r w:rsidRPr="00B450F1">
        <w:rPr>
          <w:sz w:val="24"/>
          <w:szCs w:val="24"/>
        </w:rPr>
        <w:t>Declercq</w:t>
      </w:r>
      <w:proofErr w:type="spellEnd"/>
      <w:r w:rsidRPr="00B450F1">
        <w:rPr>
          <w:sz w:val="24"/>
          <w:szCs w:val="24"/>
        </w:rPr>
        <w:t>, A., Finne-</w:t>
      </w:r>
      <w:proofErr w:type="spellStart"/>
      <w:r w:rsidRPr="00B450F1">
        <w:rPr>
          <w:sz w:val="24"/>
          <w:szCs w:val="24"/>
        </w:rPr>
        <w:t>Soveri</w:t>
      </w:r>
      <w:proofErr w:type="spellEnd"/>
      <w:r w:rsidRPr="00B450F1">
        <w:rPr>
          <w:sz w:val="24"/>
          <w:szCs w:val="24"/>
        </w:rPr>
        <w:t>, H., Fries, B.</w:t>
      </w:r>
      <w:r w:rsidR="009F7B31">
        <w:rPr>
          <w:sz w:val="24"/>
          <w:szCs w:val="24"/>
        </w:rPr>
        <w:t xml:space="preserve"> </w:t>
      </w:r>
      <w:r w:rsidRPr="00B450F1">
        <w:rPr>
          <w:sz w:val="24"/>
          <w:szCs w:val="24"/>
        </w:rPr>
        <w:t xml:space="preserve">E., </w:t>
      </w:r>
      <w:proofErr w:type="spellStart"/>
      <w:r w:rsidRPr="00B450F1">
        <w:rPr>
          <w:sz w:val="24"/>
          <w:szCs w:val="24"/>
        </w:rPr>
        <w:t>Frijters</w:t>
      </w:r>
      <w:proofErr w:type="spellEnd"/>
      <w:r w:rsidRPr="00B450F1">
        <w:rPr>
          <w:sz w:val="24"/>
          <w:szCs w:val="24"/>
        </w:rPr>
        <w:t xml:space="preserve">, D., Gray, L., Hawes, C., </w:t>
      </w:r>
      <w:proofErr w:type="spellStart"/>
      <w:r w:rsidRPr="00B450F1">
        <w:rPr>
          <w:sz w:val="24"/>
          <w:szCs w:val="24"/>
        </w:rPr>
        <w:t>Henrard</w:t>
      </w:r>
      <w:proofErr w:type="spellEnd"/>
      <w:r w:rsidRPr="00B450F1">
        <w:rPr>
          <w:sz w:val="24"/>
          <w:szCs w:val="24"/>
        </w:rPr>
        <w:t>, J.</w:t>
      </w:r>
      <w:r w:rsidR="009F7B31">
        <w:rPr>
          <w:sz w:val="24"/>
          <w:szCs w:val="24"/>
        </w:rPr>
        <w:t xml:space="preserve"> </w:t>
      </w:r>
      <w:r w:rsidRPr="00B450F1">
        <w:rPr>
          <w:sz w:val="24"/>
          <w:szCs w:val="24"/>
        </w:rPr>
        <w:t>C., Hirdes, J.</w:t>
      </w:r>
      <w:r w:rsidR="009F7B31">
        <w:rPr>
          <w:sz w:val="24"/>
          <w:szCs w:val="24"/>
        </w:rPr>
        <w:t xml:space="preserve"> </w:t>
      </w:r>
      <w:r w:rsidRPr="00B450F1">
        <w:rPr>
          <w:sz w:val="24"/>
          <w:szCs w:val="24"/>
        </w:rPr>
        <w:t xml:space="preserve">P., Ljunggren, G., Meehan, B., Smith, T., Steel, K., </w:t>
      </w:r>
      <w:proofErr w:type="spellStart"/>
      <w:r w:rsidRPr="00B450F1">
        <w:rPr>
          <w:sz w:val="24"/>
          <w:szCs w:val="24"/>
        </w:rPr>
        <w:t>Szczerbinska</w:t>
      </w:r>
      <w:proofErr w:type="spellEnd"/>
      <w:r w:rsidRPr="00B450F1">
        <w:rPr>
          <w:sz w:val="24"/>
          <w:szCs w:val="24"/>
        </w:rPr>
        <w:t xml:space="preserve">, K., </w:t>
      </w:r>
      <w:proofErr w:type="spellStart"/>
      <w:r w:rsidRPr="00B450F1">
        <w:rPr>
          <w:sz w:val="24"/>
          <w:szCs w:val="24"/>
        </w:rPr>
        <w:t>Topinková</w:t>
      </w:r>
      <w:proofErr w:type="spellEnd"/>
      <w:r w:rsidRPr="00B450F1">
        <w:rPr>
          <w:sz w:val="24"/>
          <w:szCs w:val="24"/>
        </w:rPr>
        <w:t xml:space="preserve">, E. </w:t>
      </w:r>
      <w:proofErr w:type="spellStart"/>
      <w:r w:rsidRPr="009F7B31">
        <w:rPr>
          <w:i/>
          <w:sz w:val="24"/>
          <w:szCs w:val="24"/>
        </w:rPr>
        <w:t>interRAI</w:t>
      </w:r>
      <w:proofErr w:type="spellEnd"/>
      <w:r w:rsidRPr="009F7B31">
        <w:rPr>
          <w:i/>
          <w:sz w:val="24"/>
          <w:szCs w:val="24"/>
        </w:rPr>
        <w:t xml:space="preserve"> Youth Justice Mental Health Collaborative Action Plans (CAPs) for use with the </w:t>
      </w:r>
      <w:proofErr w:type="spellStart"/>
      <w:r w:rsidRPr="009F7B31">
        <w:rPr>
          <w:i/>
          <w:sz w:val="24"/>
          <w:szCs w:val="24"/>
        </w:rPr>
        <w:t>interRAI</w:t>
      </w:r>
      <w:proofErr w:type="spellEnd"/>
      <w:r w:rsidRPr="009F7B31">
        <w:rPr>
          <w:i/>
          <w:sz w:val="24"/>
          <w:szCs w:val="24"/>
        </w:rPr>
        <w:t xml:space="preserve"> Youth Justice Custodial Facilities (YJCF) Instrument</w:t>
      </w:r>
      <w:r w:rsidR="009F7B31">
        <w:rPr>
          <w:i/>
          <w:sz w:val="24"/>
          <w:szCs w:val="24"/>
        </w:rPr>
        <w:t>.</w:t>
      </w:r>
      <w:r w:rsidRPr="00B450F1">
        <w:rPr>
          <w:sz w:val="24"/>
          <w:szCs w:val="24"/>
        </w:rPr>
        <w:t xml:space="preserve"> </w:t>
      </w:r>
      <w:r w:rsidR="009F7B31">
        <w:rPr>
          <w:sz w:val="24"/>
          <w:szCs w:val="24"/>
        </w:rPr>
        <w:t>(</w:t>
      </w:r>
      <w:r w:rsidRPr="00B450F1">
        <w:rPr>
          <w:sz w:val="24"/>
          <w:szCs w:val="24"/>
        </w:rPr>
        <w:t>Research Version 1</w:t>
      </w:r>
      <w:r w:rsidR="009F7B31">
        <w:rPr>
          <w:sz w:val="24"/>
          <w:szCs w:val="24"/>
        </w:rPr>
        <w:t>)</w:t>
      </w:r>
      <w:r w:rsidRPr="00B450F1">
        <w:rPr>
          <w:sz w:val="24"/>
          <w:szCs w:val="24"/>
        </w:rPr>
        <w:t xml:space="preserve">. </w:t>
      </w:r>
      <w:proofErr w:type="spellStart"/>
      <w:r w:rsidRPr="00B450F1">
        <w:rPr>
          <w:sz w:val="24"/>
          <w:szCs w:val="24"/>
        </w:rPr>
        <w:t>interRAI</w:t>
      </w:r>
      <w:proofErr w:type="spellEnd"/>
      <w:r w:rsidRPr="00B450F1">
        <w:rPr>
          <w:sz w:val="24"/>
          <w:szCs w:val="24"/>
        </w:rPr>
        <w:t>.</w:t>
      </w:r>
    </w:p>
    <w:p w14:paraId="3AF69792" w14:textId="77777777" w:rsidR="006D0A3E" w:rsidRPr="00B450F1" w:rsidRDefault="006D0A3E" w:rsidP="0050489E">
      <w:pPr>
        <w:ind w:left="720" w:right="158" w:hanging="720"/>
        <w:rPr>
          <w:sz w:val="24"/>
          <w:szCs w:val="24"/>
        </w:rPr>
      </w:pPr>
    </w:p>
    <w:p w14:paraId="21219D26" w14:textId="375149B6" w:rsidR="006D0A3E" w:rsidRPr="00B450F1" w:rsidRDefault="006D0A3E" w:rsidP="0050489E">
      <w:pPr>
        <w:ind w:left="720" w:right="158" w:hanging="720"/>
        <w:rPr>
          <w:sz w:val="24"/>
          <w:szCs w:val="24"/>
        </w:rPr>
      </w:pPr>
      <w:r w:rsidRPr="00B450F1">
        <w:rPr>
          <w:sz w:val="24"/>
          <w:szCs w:val="24"/>
        </w:rPr>
        <w:t xml:space="preserve">16. Alverson, C., Rowe, D., </w:t>
      </w:r>
      <w:r w:rsidRPr="002412B7">
        <w:rPr>
          <w:b/>
          <w:sz w:val="24"/>
          <w:szCs w:val="24"/>
        </w:rPr>
        <w:t>Unruh, D</w:t>
      </w:r>
      <w:r w:rsidRPr="00B450F1">
        <w:rPr>
          <w:sz w:val="24"/>
          <w:szCs w:val="24"/>
        </w:rPr>
        <w:t xml:space="preserve">., </w:t>
      </w:r>
      <w:proofErr w:type="spellStart"/>
      <w:r w:rsidRPr="00B450F1">
        <w:rPr>
          <w:sz w:val="24"/>
          <w:szCs w:val="24"/>
        </w:rPr>
        <w:t>Mazotti</w:t>
      </w:r>
      <w:proofErr w:type="spellEnd"/>
      <w:r w:rsidRPr="00B450F1">
        <w:rPr>
          <w:sz w:val="24"/>
          <w:szCs w:val="24"/>
        </w:rPr>
        <w:t xml:space="preserve">, V., Kellems, R. (2013) </w:t>
      </w:r>
      <w:r w:rsidRPr="009F7B31">
        <w:rPr>
          <w:i/>
          <w:sz w:val="24"/>
          <w:szCs w:val="24"/>
        </w:rPr>
        <w:t>State Toolkit Examining Post-School Success.</w:t>
      </w:r>
      <w:r w:rsidRPr="00B450F1">
        <w:rPr>
          <w:sz w:val="24"/>
          <w:szCs w:val="24"/>
        </w:rPr>
        <w:t xml:space="preserve"> </w:t>
      </w:r>
      <w:hyperlink r:id="rId33" w:history="1">
        <w:r w:rsidR="009F7B31" w:rsidRPr="002A7438">
          <w:rPr>
            <w:rStyle w:val="Hyperlink"/>
            <w:sz w:val="24"/>
            <w:szCs w:val="24"/>
          </w:rPr>
          <w:t>http://stepss.uoregon.edu</w:t>
        </w:r>
      </w:hyperlink>
      <w:r w:rsidR="009F7B31">
        <w:rPr>
          <w:sz w:val="24"/>
          <w:szCs w:val="24"/>
        </w:rPr>
        <w:t xml:space="preserve"> </w:t>
      </w:r>
    </w:p>
    <w:p w14:paraId="21968955" w14:textId="77777777" w:rsidR="006D0A3E" w:rsidRPr="00B450F1" w:rsidRDefault="006D0A3E" w:rsidP="0050489E">
      <w:pPr>
        <w:ind w:left="720" w:right="158" w:hanging="720"/>
        <w:rPr>
          <w:sz w:val="24"/>
          <w:szCs w:val="24"/>
        </w:rPr>
      </w:pPr>
    </w:p>
    <w:p w14:paraId="271F4325" w14:textId="63513F43" w:rsidR="006D0A3E" w:rsidRPr="00B450F1" w:rsidRDefault="006D0A3E" w:rsidP="0050489E">
      <w:pPr>
        <w:ind w:left="720" w:right="158" w:hanging="720"/>
        <w:rPr>
          <w:sz w:val="24"/>
          <w:szCs w:val="24"/>
        </w:rPr>
      </w:pPr>
      <w:r w:rsidRPr="00B450F1">
        <w:rPr>
          <w:sz w:val="24"/>
          <w:szCs w:val="24"/>
        </w:rPr>
        <w:t xml:space="preserve">15. Kellems, R., &amp; </w:t>
      </w:r>
      <w:r w:rsidRPr="002412B7">
        <w:rPr>
          <w:b/>
          <w:sz w:val="24"/>
          <w:szCs w:val="24"/>
        </w:rPr>
        <w:t>Unruh, D.</w:t>
      </w:r>
      <w:r w:rsidRPr="00B450F1">
        <w:rPr>
          <w:sz w:val="24"/>
          <w:szCs w:val="24"/>
        </w:rPr>
        <w:t xml:space="preserve"> (2011). </w:t>
      </w:r>
      <w:r w:rsidRPr="009F7B31">
        <w:rPr>
          <w:i/>
          <w:sz w:val="24"/>
          <w:szCs w:val="24"/>
        </w:rPr>
        <w:t>Statewide Longitudinal Data Systems and Indicator 14: What you need to know</w:t>
      </w:r>
      <w:r w:rsidRPr="00B450F1">
        <w:rPr>
          <w:sz w:val="24"/>
          <w:szCs w:val="24"/>
        </w:rPr>
        <w:t>. University of Oregon, National Post-School Outcomes Center</w:t>
      </w:r>
      <w:r w:rsidR="009F7B31">
        <w:rPr>
          <w:sz w:val="24"/>
          <w:szCs w:val="24"/>
        </w:rPr>
        <w:t xml:space="preserve">. </w:t>
      </w:r>
    </w:p>
    <w:p w14:paraId="755F9DEE" w14:textId="77777777" w:rsidR="006D0A3E" w:rsidRPr="00B450F1" w:rsidRDefault="006D0A3E" w:rsidP="0050489E">
      <w:pPr>
        <w:ind w:left="720" w:right="158" w:hanging="720"/>
        <w:rPr>
          <w:sz w:val="24"/>
          <w:szCs w:val="24"/>
        </w:rPr>
      </w:pPr>
    </w:p>
    <w:p w14:paraId="185303C4" w14:textId="48DE6149" w:rsidR="006D0A3E" w:rsidRPr="00B450F1" w:rsidRDefault="006D0A3E" w:rsidP="009F7B31">
      <w:pPr>
        <w:ind w:left="720" w:right="158" w:hanging="720"/>
        <w:rPr>
          <w:sz w:val="24"/>
          <w:szCs w:val="24"/>
        </w:rPr>
      </w:pPr>
      <w:r w:rsidRPr="00B450F1">
        <w:rPr>
          <w:sz w:val="24"/>
          <w:szCs w:val="24"/>
        </w:rPr>
        <w:t xml:space="preserve">14. Alverson, C., </w:t>
      </w:r>
      <w:r w:rsidRPr="002412B7">
        <w:rPr>
          <w:b/>
          <w:sz w:val="24"/>
          <w:szCs w:val="24"/>
        </w:rPr>
        <w:t>Unruh, D.,</w:t>
      </w:r>
      <w:r w:rsidRPr="00B450F1">
        <w:rPr>
          <w:sz w:val="24"/>
          <w:szCs w:val="24"/>
        </w:rPr>
        <w:t xml:space="preserve"> &amp; Leinen, J. (2010). </w:t>
      </w:r>
      <w:r w:rsidRPr="009F7B31">
        <w:rPr>
          <w:i/>
          <w:sz w:val="24"/>
          <w:szCs w:val="24"/>
        </w:rPr>
        <w:t>B 14 Indicator SPP Writing Suggestions with Examples.</w:t>
      </w:r>
      <w:r w:rsidR="009F7B31" w:rsidRPr="009F7B31">
        <w:rPr>
          <w:i/>
          <w:sz w:val="24"/>
          <w:szCs w:val="24"/>
        </w:rPr>
        <w:t xml:space="preserve"> </w:t>
      </w:r>
      <w:r w:rsidRPr="00B450F1">
        <w:rPr>
          <w:sz w:val="24"/>
          <w:szCs w:val="24"/>
        </w:rPr>
        <w:t>University of Oregon, National Post-School Outcomes Center</w:t>
      </w:r>
      <w:r w:rsidR="009F7B31">
        <w:rPr>
          <w:sz w:val="24"/>
          <w:szCs w:val="24"/>
        </w:rPr>
        <w:t>.</w:t>
      </w:r>
    </w:p>
    <w:p w14:paraId="43C426D5" w14:textId="77777777" w:rsidR="006D0A3E" w:rsidRPr="00B450F1" w:rsidRDefault="006D0A3E" w:rsidP="0050489E">
      <w:pPr>
        <w:ind w:left="720" w:right="158" w:hanging="720"/>
        <w:rPr>
          <w:sz w:val="24"/>
          <w:szCs w:val="24"/>
        </w:rPr>
      </w:pPr>
    </w:p>
    <w:p w14:paraId="57128ECC" w14:textId="113E2CFE" w:rsidR="006D0A3E" w:rsidRPr="00B450F1" w:rsidRDefault="006D0A3E" w:rsidP="0050489E">
      <w:pPr>
        <w:ind w:left="720" w:right="158" w:hanging="720"/>
        <w:rPr>
          <w:sz w:val="24"/>
          <w:szCs w:val="24"/>
        </w:rPr>
      </w:pPr>
      <w:r w:rsidRPr="00B450F1">
        <w:rPr>
          <w:sz w:val="24"/>
          <w:szCs w:val="24"/>
        </w:rPr>
        <w:t xml:space="preserve">13. </w:t>
      </w:r>
      <w:r w:rsidRPr="002412B7">
        <w:rPr>
          <w:b/>
          <w:sz w:val="24"/>
          <w:szCs w:val="24"/>
        </w:rPr>
        <w:t>Unruh, D</w:t>
      </w:r>
      <w:r w:rsidRPr="00B450F1">
        <w:rPr>
          <w:sz w:val="24"/>
          <w:szCs w:val="24"/>
        </w:rPr>
        <w:t xml:space="preserve">., Falls, J. &amp; Bullis, M. (2010). </w:t>
      </w:r>
      <w:r w:rsidRPr="003A6214">
        <w:rPr>
          <w:i/>
          <w:sz w:val="24"/>
          <w:szCs w:val="24"/>
        </w:rPr>
        <w:t>Post-school outcome data collection protocol: Stage 1: Recommended Essential Questions to Report Part B SPP/APR Indicator #14: [Revised].</w:t>
      </w:r>
      <w:r w:rsidRPr="00B450F1">
        <w:rPr>
          <w:sz w:val="24"/>
          <w:szCs w:val="24"/>
        </w:rPr>
        <w:t xml:space="preserve"> University of Oregon, National Post-School Outcomes Center</w:t>
      </w:r>
      <w:r w:rsidR="003A6214">
        <w:rPr>
          <w:sz w:val="24"/>
          <w:szCs w:val="24"/>
        </w:rPr>
        <w:t>.</w:t>
      </w:r>
    </w:p>
    <w:p w14:paraId="7DFD04A4" w14:textId="77777777" w:rsidR="006D0A3E" w:rsidRPr="00B450F1" w:rsidRDefault="006D0A3E" w:rsidP="0050489E">
      <w:pPr>
        <w:ind w:left="720" w:right="158" w:hanging="720"/>
        <w:rPr>
          <w:sz w:val="24"/>
          <w:szCs w:val="24"/>
        </w:rPr>
      </w:pPr>
    </w:p>
    <w:p w14:paraId="6EA8144A" w14:textId="49B67BF9" w:rsidR="006D0A3E" w:rsidRPr="00B450F1" w:rsidRDefault="006D0A3E" w:rsidP="0050489E">
      <w:pPr>
        <w:ind w:left="720" w:right="158" w:hanging="720"/>
        <w:rPr>
          <w:sz w:val="24"/>
          <w:szCs w:val="24"/>
        </w:rPr>
      </w:pPr>
      <w:r w:rsidRPr="00B450F1">
        <w:rPr>
          <w:sz w:val="24"/>
          <w:szCs w:val="24"/>
        </w:rPr>
        <w:t xml:space="preserve">12. Alverson, C., </w:t>
      </w:r>
      <w:r w:rsidRPr="002412B7">
        <w:rPr>
          <w:b/>
          <w:sz w:val="24"/>
          <w:szCs w:val="24"/>
        </w:rPr>
        <w:t>Unruh, D.,</w:t>
      </w:r>
      <w:r w:rsidRPr="00B450F1">
        <w:rPr>
          <w:sz w:val="24"/>
          <w:szCs w:val="24"/>
        </w:rPr>
        <w:t xml:space="preserve"> Falls, J. (2009). </w:t>
      </w:r>
      <w:r w:rsidRPr="003A6214">
        <w:rPr>
          <w:i/>
          <w:sz w:val="24"/>
          <w:szCs w:val="24"/>
        </w:rPr>
        <w:t xml:space="preserve">Examining Local Post-School Outcomes: A Data Use Tool. University </w:t>
      </w:r>
      <w:r w:rsidRPr="00B450F1">
        <w:rPr>
          <w:sz w:val="24"/>
          <w:szCs w:val="24"/>
        </w:rPr>
        <w:t>of Oregon, National Post-School Outcomes Center</w:t>
      </w:r>
      <w:r w:rsidR="003A6214">
        <w:rPr>
          <w:sz w:val="24"/>
          <w:szCs w:val="24"/>
        </w:rPr>
        <w:t>.</w:t>
      </w:r>
    </w:p>
    <w:p w14:paraId="411F5FE1" w14:textId="77777777" w:rsidR="006D0A3E" w:rsidRPr="00B450F1" w:rsidRDefault="006D0A3E" w:rsidP="0050489E">
      <w:pPr>
        <w:ind w:left="720" w:right="158" w:hanging="720"/>
        <w:rPr>
          <w:sz w:val="24"/>
          <w:szCs w:val="24"/>
        </w:rPr>
      </w:pPr>
    </w:p>
    <w:p w14:paraId="6BAE2476" w14:textId="1B585FCC" w:rsidR="006D0A3E" w:rsidRPr="00B450F1" w:rsidRDefault="006D0A3E" w:rsidP="0050489E">
      <w:pPr>
        <w:ind w:left="720" w:right="158" w:hanging="720"/>
        <w:rPr>
          <w:sz w:val="24"/>
          <w:szCs w:val="24"/>
        </w:rPr>
      </w:pPr>
      <w:r w:rsidRPr="00B450F1">
        <w:rPr>
          <w:sz w:val="24"/>
          <w:szCs w:val="24"/>
        </w:rPr>
        <w:t xml:space="preserve">11. Falls, J., &amp; </w:t>
      </w:r>
      <w:r w:rsidRPr="002412B7">
        <w:rPr>
          <w:b/>
          <w:sz w:val="24"/>
          <w:szCs w:val="24"/>
        </w:rPr>
        <w:t>Unruh, D.,</w:t>
      </w:r>
      <w:r w:rsidRPr="00B450F1">
        <w:rPr>
          <w:sz w:val="24"/>
          <w:szCs w:val="24"/>
        </w:rPr>
        <w:t xml:space="preserve"> (2009). </w:t>
      </w:r>
      <w:r w:rsidRPr="003A6214">
        <w:rPr>
          <w:i/>
          <w:sz w:val="24"/>
          <w:szCs w:val="24"/>
        </w:rPr>
        <w:t xml:space="preserve">Frequently Asked Questions: Revised Part B Indicator14 Post-School Outcomes. </w:t>
      </w:r>
      <w:r w:rsidRPr="00B450F1">
        <w:rPr>
          <w:sz w:val="24"/>
          <w:szCs w:val="24"/>
        </w:rPr>
        <w:t>University of Oregon, National Post-School Outcomes Cente</w:t>
      </w:r>
      <w:r w:rsidR="003A6214">
        <w:rPr>
          <w:sz w:val="24"/>
          <w:szCs w:val="24"/>
        </w:rPr>
        <w:t>r.</w:t>
      </w:r>
    </w:p>
    <w:p w14:paraId="12B9A806" w14:textId="77777777" w:rsidR="006D0A3E" w:rsidRPr="00B450F1" w:rsidRDefault="006D0A3E" w:rsidP="0050489E">
      <w:pPr>
        <w:ind w:left="720" w:right="158" w:hanging="720"/>
        <w:rPr>
          <w:sz w:val="24"/>
          <w:szCs w:val="24"/>
        </w:rPr>
      </w:pPr>
    </w:p>
    <w:p w14:paraId="776FAA0B" w14:textId="01C96430" w:rsidR="006D0A3E" w:rsidRPr="00B450F1" w:rsidRDefault="006D0A3E" w:rsidP="0050489E">
      <w:pPr>
        <w:ind w:left="720" w:right="158" w:hanging="720"/>
        <w:rPr>
          <w:sz w:val="24"/>
          <w:szCs w:val="24"/>
        </w:rPr>
      </w:pPr>
      <w:r w:rsidRPr="00B450F1">
        <w:rPr>
          <w:sz w:val="24"/>
          <w:szCs w:val="24"/>
        </w:rPr>
        <w:t xml:space="preserve"> 10. Alverson, C., &amp; </w:t>
      </w:r>
      <w:r w:rsidRPr="002412B7">
        <w:rPr>
          <w:b/>
          <w:sz w:val="24"/>
          <w:szCs w:val="24"/>
        </w:rPr>
        <w:t>Unruh, D.</w:t>
      </w:r>
      <w:r w:rsidRPr="00B450F1">
        <w:rPr>
          <w:sz w:val="24"/>
          <w:szCs w:val="24"/>
        </w:rPr>
        <w:t xml:space="preserve"> (2007). </w:t>
      </w:r>
      <w:r w:rsidRPr="003A6214">
        <w:rPr>
          <w:i/>
          <w:sz w:val="24"/>
          <w:szCs w:val="24"/>
        </w:rPr>
        <w:t>Stage 2: Question bank for collecting post-school outcomes on youth with disabilities.</w:t>
      </w:r>
      <w:r w:rsidRPr="00B450F1">
        <w:rPr>
          <w:sz w:val="24"/>
          <w:szCs w:val="24"/>
        </w:rPr>
        <w:t xml:space="preserve"> University of Oregon, National Post-School Outcomes Center</w:t>
      </w:r>
      <w:r w:rsidR="003A6214">
        <w:rPr>
          <w:sz w:val="24"/>
          <w:szCs w:val="24"/>
        </w:rPr>
        <w:t>.</w:t>
      </w:r>
    </w:p>
    <w:p w14:paraId="11DB6D39" w14:textId="77777777" w:rsidR="006D0A3E" w:rsidRPr="00B450F1" w:rsidRDefault="006D0A3E" w:rsidP="0050489E">
      <w:pPr>
        <w:ind w:left="720" w:right="158" w:hanging="720"/>
        <w:rPr>
          <w:sz w:val="24"/>
          <w:szCs w:val="24"/>
        </w:rPr>
      </w:pPr>
    </w:p>
    <w:p w14:paraId="29F9D5B0" w14:textId="4B98F4A1" w:rsidR="006D0A3E" w:rsidRPr="00B450F1" w:rsidRDefault="006D0A3E" w:rsidP="0050489E">
      <w:pPr>
        <w:ind w:left="720" w:right="158" w:hanging="720"/>
        <w:rPr>
          <w:sz w:val="24"/>
          <w:szCs w:val="24"/>
        </w:rPr>
      </w:pPr>
      <w:r w:rsidRPr="00B450F1">
        <w:rPr>
          <w:sz w:val="24"/>
          <w:szCs w:val="24"/>
        </w:rPr>
        <w:t xml:space="preserve"> 9. Alverson, C., Bayliss, C., Naranjo, J., </w:t>
      </w:r>
      <w:r w:rsidRPr="002412B7">
        <w:rPr>
          <w:b/>
          <w:sz w:val="24"/>
          <w:szCs w:val="24"/>
        </w:rPr>
        <w:t>Unruh, D.,</w:t>
      </w:r>
      <w:r w:rsidRPr="00B450F1">
        <w:rPr>
          <w:sz w:val="24"/>
          <w:szCs w:val="24"/>
        </w:rPr>
        <w:t xml:space="preserve"> &amp; Yamamoto, S. [listed alphabetically]. (2006). </w:t>
      </w:r>
      <w:r w:rsidRPr="003A6214">
        <w:rPr>
          <w:i/>
          <w:sz w:val="24"/>
          <w:szCs w:val="24"/>
        </w:rPr>
        <w:t>A literature review of post-school outcome methodologies.</w:t>
      </w:r>
      <w:r w:rsidRPr="00B450F1">
        <w:rPr>
          <w:sz w:val="24"/>
          <w:szCs w:val="24"/>
        </w:rPr>
        <w:t xml:space="preserve"> University of Oregon, National Post-School Outcomes Center</w:t>
      </w:r>
      <w:r w:rsidR="003A6214">
        <w:rPr>
          <w:sz w:val="24"/>
          <w:szCs w:val="24"/>
        </w:rPr>
        <w:t xml:space="preserve">. </w:t>
      </w:r>
    </w:p>
    <w:p w14:paraId="70877A54" w14:textId="77777777" w:rsidR="006D0A3E" w:rsidRPr="00B450F1" w:rsidRDefault="006D0A3E" w:rsidP="0050489E">
      <w:pPr>
        <w:ind w:left="720" w:right="158" w:hanging="720"/>
        <w:rPr>
          <w:sz w:val="24"/>
          <w:szCs w:val="24"/>
        </w:rPr>
      </w:pPr>
    </w:p>
    <w:p w14:paraId="186CEDF7" w14:textId="45EDB482" w:rsidR="006D0A3E" w:rsidRPr="00B450F1" w:rsidRDefault="006D0A3E" w:rsidP="0050489E">
      <w:pPr>
        <w:ind w:left="720" w:right="158" w:hanging="720"/>
        <w:rPr>
          <w:sz w:val="24"/>
          <w:szCs w:val="24"/>
        </w:rPr>
      </w:pPr>
      <w:r w:rsidRPr="00B450F1">
        <w:rPr>
          <w:sz w:val="24"/>
          <w:szCs w:val="24"/>
        </w:rPr>
        <w:t xml:space="preserve"> 8. Waintrup, M., &amp; </w:t>
      </w:r>
      <w:r w:rsidRPr="002412B7">
        <w:rPr>
          <w:b/>
          <w:sz w:val="24"/>
          <w:szCs w:val="24"/>
        </w:rPr>
        <w:t>Unruh, D.</w:t>
      </w:r>
      <w:r w:rsidRPr="00B450F1">
        <w:rPr>
          <w:sz w:val="24"/>
          <w:szCs w:val="24"/>
        </w:rPr>
        <w:t xml:space="preserve"> (2006). </w:t>
      </w:r>
      <w:r w:rsidRPr="003A6214">
        <w:rPr>
          <w:i/>
          <w:sz w:val="24"/>
          <w:szCs w:val="24"/>
        </w:rPr>
        <w:t>Training Guide for Project SUPPORT: A Facility-to-Community Transition Project for Incarcerated Adolescents with Disabilities.</w:t>
      </w:r>
      <w:r w:rsidRPr="00B450F1">
        <w:rPr>
          <w:sz w:val="24"/>
          <w:szCs w:val="24"/>
        </w:rPr>
        <w:t xml:space="preserve"> University of Oregon. </w:t>
      </w:r>
    </w:p>
    <w:p w14:paraId="25F1E38A" w14:textId="77777777" w:rsidR="006D0A3E" w:rsidRPr="00B450F1" w:rsidRDefault="006D0A3E" w:rsidP="0050489E">
      <w:pPr>
        <w:ind w:left="720" w:right="158" w:hanging="720"/>
        <w:rPr>
          <w:sz w:val="24"/>
          <w:szCs w:val="24"/>
        </w:rPr>
      </w:pPr>
    </w:p>
    <w:p w14:paraId="4BB2F18F" w14:textId="4B32A7E8" w:rsidR="006D0A3E" w:rsidRPr="00B450F1" w:rsidRDefault="006D0A3E" w:rsidP="0050489E">
      <w:pPr>
        <w:ind w:left="720" w:right="158" w:hanging="720"/>
        <w:rPr>
          <w:sz w:val="24"/>
          <w:szCs w:val="24"/>
        </w:rPr>
      </w:pPr>
      <w:r w:rsidRPr="00B450F1">
        <w:rPr>
          <w:sz w:val="24"/>
          <w:szCs w:val="24"/>
        </w:rPr>
        <w:t xml:space="preserve"> 7. Bullis, M., </w:t>
      </w:r>
      <w:r w:rsidRPr="002412B7">
        <w:rPr>
          <w:b/>
          <w:sz w:val="24"/>
          <w:szCs w:val="24"/>
        </w:rPr>
        <w:t>Unruh, D.,</w:t>
      </w:r>
      <w:r w:rsidRPr="00B450F1">
        <w:rPr>
          <w:sz w:val="24"/>
          <w:szCs w:val="24"/>
        </w:rPr>
        <w:t xml:space="preserve"> Falls, J., Barkin, P., &amp; Bayliss, C. (2005). </w:t>
      </w:r>
      <w:r w:rsidRPr="003A6214">
        <w:rPr>
          <w:i/>
          <w:sz w:val="24"/>
          <w:szCs w:val="24"/>
        </w:rPr>
        <w:t>Post-School Outcome Data Collection Survey</w:t>
      </w:r>
      <w:r w:rsidRPr="00B450F1">
        <w:rPr>
          <w:sz w:val="24"/>
          <w:szCs w:val="24"/>
        </w:rPr>
        <w:t xml:space="preserve">. University of Oregon, National Post-School Outcomes Center. </w:t>
      </w:r>
    </w:p>
    <w:p w14:paraId="2AE9DF48" w14:textId="77777777" w:rsidR="006D0A3E" w:rsidRPr="00B450F1" w:rsidRDefault="006D0A3E" w:rsidP="0050489E">
      <w:pPr>
        <w:ind w:left="720" w:right="158" w:hanging="720"/>
        <w:rPr>
          <w:sz w:val="24"/>
          <w:szCs w:val="24"/>
        </w:rPr>
      </w:pPr>
    </w:p>
    <w:p w14:paraId="692788F2" w14:textId="526A0789" w:rsidR="006D0A3E" w:rsidRPr="00B450F1" w:rsidRDefault="006D0A3E" w:rsidP="0050489E">
      <w:pPr>
        <w:ind w:left="720" w:right="158" w:hanging="720"/>
        <w:rPr>
          <w:sz w:val="24"/>
          <w:szCs w:val="24"/>
        </w:rPr>
      </w:pPr>
      <w:r w:rsidRPr="00B450F1">
        <w:rPr>
          <w:sz w:val="24"/>
          <w:szCs w:val="24"/>
        </w:rPr>
        <w:t xml:space="preserve"> 6. </w:t>
      </w:r>
      <w:r w:rsidRPr="002412B7">
        <w:rPr>
          <w:b/>
          <w:sz w:val="24"/>
          <w:szCs w:val="24"/>
        </w:rPr>
        <w:t>Unruh, D</w:t>
      </w:r>
      <w:r w:rsidRPr="00B450F1">
        <w:rPr>
          <w:sz w:val="24"/>
          <w:szCs w:val="24"/>
        </w:rPr>
        <w:t xml:space="preserve">. (2002). </w:t>
      </w:r>
      <w:r w:rsidRPr="003A6214">
        <w:rPr>
          <w:i/>
          <w:sz w:val="24"/>
          <w:szCs w:val="24"/>
        </w:rPr>
        <w:t>Information collection and procedures manual for probation Project SUPPORT (treatment &amp; control).</w:t>
      </w:r>
      <w:r w:rsidRPr="00B450F1">
        <w:rPr>
          <w:sz w:val="24"/>
          <w:szCs w:val="24"/>
        </w:rPr>
        <w:t xml:space="preserve"> University of Oregon, Institute for the Development of Educational Achievement</w:t>
      </w:r>
      <w:r w:rsidR="003A6214">
        <w:rPr>
          <w:sz w:val="24"/>
          <w:szCs w:val="24"/>
        </w:rPr>
        <w:t xml:space="preserve">. </w:t>
      </w:r>
    </w:p>
    <w:p w14:paraId="2CBDAA2B" w14:textId="77777777" w:rsidR="006D0A3E" w:rsidRPr="00B450F1" w:rsidRDefault="006D0A3E" w:rsidP="0050489E">
      <w:pPr>
        <w:ind w:left="720" w:right="158" w:hanging="720"/>
        <w:rPr>
          <w:sz w:val="24"/>
          <w:szCs w:val="24"/>
        </w:rPr>
      </w:pPr>
    </w:p>
    <w:p w14:paraId="03360FF0" w14:textId="5245B767" w:rsidR="006D0A3E" w:rsidRPr="00B450F1" w:rsidRDefault="006D0A3E" w:rsidP="0050489E">
      <w:pPr>
        <w:ind w:left="720" w:right="158" w:hanging="720"/>
        <w:rPr>
          <w:sz w:val="24"/>
          <w:szCs w:val="24"/>
        </w:rPr>
      </w:pPr>
      <w:r w:rsidRPr="00B450F1">
        <w:rPr>
          <w:sz w:val="24"/>
          <w:szCs w:val="24"/>
        </w:rPr>
        <w:t xml:space="preserve"> 5. </w:t>
      </w:r>
      <w:r w:rsidRPr="002412B7">
        <w:rPr>
          <w:b/>
          <w:sz w:val="24"/>
          <w:szCs w:val="24"/>
        </w:rPr>
        <w:t>Unruh, D</w:t>
      </w:r>
      <w:r w:rsidRPr="00B450F1">
        <w:rPr>
          <w:sz w:val="24"/>
          <w:szCs w:val="24"/>
        </w:rPr>
        <w:t xml:space="preserve">., Waintrup, M., Benz, M. &amp; Lindstrom, L. (2002). </w:t>
      </w:r>
      <w:r w:rsidRPr="003A6214">
        <w:rPr>
          <w:i/>
          <w:sz w:val="24"/>
          <w:szCs w:val="24"/>
        </w:rPr>
        <w:t>Roadmap to Sustainability: Practitioner’s Manual.</w:t>
      </w:r>
      <w:r w:rsidR="003A6214" w:rsidRPr="003A6214">
        <w:rPr>
          <w:i/>
          <w:sz w:val="24"/>
          <w:szCs w:val="24"/>
        </w:rPr>
        <w:t xml:space="preserve"> </w:t>
      </w:r>
      <w:r w:rsidRPr="00B450F1">
        <w:rPr>
          <w:sz w:val="24"/>
          <w:szCs w:val="24"/>
        </w:rPr>
        <w:t>University of Oregon Press.</w:t>
      </w:r>
    </w:p>
    <w:p w14:paraId="4C0E1545" w14:textId="77777777" w:rsidR="006D0A3E" w:rsidRPr="00B450F1" w:rsidRDefault="006D0A3E" w:rsidP="0050489E">
      <w:pPr>
        <w:ind w:left="720" w:right="158" w:hanging="720"/>
        <w:rPr>
          <w:sz w:val="24"/>
          <w:szCs w:val="24"/>
        </w:rPr>
      </w:pPr>
    </w:p>
    <w:p w14:paraId="5352E2EA" w14:textId="41A062EC" w:rsidR="006D0A3E" w:rsidRPr="00B450F1" w:rsidRDefault="006D0A3E" w:rsidP="0050489E">
      <w:pPr>
        <w:ind w:left="720" w:right="158" w:hanging="720"/>
        <w:rPr>
          <w:sz w:val="24"/>
          <w:szCs w:val="24"/>
        </w:rPr>
      </w:pPr>
      <w:r w:rsidRPr="00B450F1">
        <w:rPr>
          <w:sz w:val="24"/>
          <w:szCs w:val="24"/>
        </w:rPr>
        <w:lastRenderedPageBreak/>
        <w:t xml:space="preserve"> 4. </w:t>
      </w:r>
      <w:r w:rsidRPr="002412B7">
        <w:rPr>
          <w:b/>
          <w:sz w:val="24"/>
          <w:szCs w:val="24"/>
        </w:rPr>
        <w:t>Unruh, D.</w:t>
      </w:r>
      <w:r w:rsidRPr="00B450F1">
        <w:rPr>
          <w:sz w:val="24"/>
          <w:szCs w:val="24"/>
        </w:rPr>
        <w:t xml:space="preserve"> (1999). </w:t>
      </w:r>
      <w:r w:rsidRPr="003A6214">
        <w:rPr>
          <w:i/>
          <w:sz w:val="24"/>
          <w:szCs w:val="24"/>
        </w:rPr>
        <w:t>Information collection and procedures manual for Project SUPPORT.</w:t>
      </w:r>
      <w:r w:rsidRPr="00B450F1">
        <w:rPr>
          <w:sz w:val="24"/>
          <w:szCs w:val="24"/>
        </w:rPr>
        <w:t xml:space="preserve">  University of Oregon.</w:t>
      </w:r>
    </w:p>
    <w:p w14:paraId="2DD81C9A" w14:textId="77777777" w:rsidR="006D0A3E" w:rsidRPr="00B450F1" w:rsidRDefault="006D0A3E" w:rsidP="0050489E">
      <w:pPr>
        <w:ind w:left="720" w:right="158" w:hanging="720"/>
        <w:rPr>
          <w:sz w:val="24"/>
          <w:szCs w:val="24"/>
        </w:rPr>
      </w:pPr>
    </w:p>
    <w:p w14:paraId="56CE0182" w14:textId="40FFE102" w:rsidR="006D0A3E" w:rsidRPr="00B450F1" w:rsidRDefault="006D0A3E" w:rsidP="0050489E">
      <w:pPr>
        <w:ind w:left="720" w:right="158" w:hanging="720"/>
        <w:rPr>
          <w:sz w:val="24"/>
          <w:szCs w:val="24"/>
        </w:rPr>
      </w:pPr>
      <w:r w:rsidRPr="00B450F1">
        <w:rPr>
          <w:sz w:val="24"/>
          <w:szCs w:val="24"/>
        </w:rPr>
        <w:t xml:space="preserve"> 3. </w:t>
      </w:r>
      <w:r w:rsidRPr="002412B7">
        <w:rPr>
          <w:b/>
          <w:sz w:val="24"/>
          <w:szCs w:val="24"/>
        </w:rPr>
        <w:t>Unruh, D.</w:t>
      </w:r>
      <w:r w:rsidRPr="00B450F1">
        <w:rPr>
          <w:sz w:val="24"/>
          <w:szCs w:val="24"/>
        </w:rPr>
        <w:t xml:space="preserve"> &amp; Seybert. L. (1993). </w:t>
      </w:r>
      <w:proofErr w:type="spellStart"/>
      <w:r w:rsidRPr="003A6214">
        <w:rPr>
          <w:i/>
          <w:sz w:val="24"/>
          <w:szCs w:val="24"/>
        </w:rPr>
        <w:t>DeLaSalle</w:t>
      </w:r>
      <w:proofErr w:type="spellEnd"/>
      <w:r w:rsidRPr="003A6214">
        <w:rPr>
          <w:i/>
          <w:sz w:val="24"/>
          <w:szCs w:val="24"/>
        </w:rPr>
        <w:t xml:space="preserve"> Model’s Academic Program Training Manual</w:t>
      </w:r>
      <w:r w:rsidRPr="00B450F1">
        <w:rPr>
          <w:sz w:val="24"/>
          <w:szCs w:val="24"/>
        </w:rPr>
        <w:t xml:space="preserve"> [funding through the USDE National Diffusion Network]. </w:t>
      </w:r>
      <w:proofErr w:type="spellStart"/>
      <w:r w:rsidRPr="00B450F1">
        <w:rPr>
          <w:sz w:val="24"/>
          <w:szCs w:val="24"/>
        </w:rPr>
        <w:t>DeLaSalle</w:t>
      </w:r>
      <w:proofErr w:type="spellEnd"/>
      <w:r w:rsidRPr="00B450F1">
        <w:rPr>
          <w:sz w:val="24"/>
          <w:szCs w:val="24"/>
        </w:rPr>
        <w:t xml:space="preserve"> Press.</w:t>
      </w:r>
    </w:p>
    <w:p w14:paraId="381CAF98" w14:textId="77777777" w:rsidR="006D0A3E" w:rsidRPr="00B450F1" w:rsidRDefault="006D0A3E" w:rsidP="0050489E">
      <w:pPr>
        <w:ind w:left="720" w:right="158" w:hanging="720"/>
        <w:rPr>
          <w:sz w:val="24"/>
          <w:szCs w:val="24"/>
        </w:rPr>
      </w:pPr>
    </w:p>
    <w:p w14:paraId="3F892C1E" w14:textId="34BFD5C5" w:rsidR="006D0A3E" w:rsidRPr="00B450F1" w:rsidRDefault="006D0A3E" w:rsidP="0050489E">
      <w:pPr>
        <w:ind w:left="720" w:right="158" w:hanging="720"/>
        <w:rPr>
          <w:sz w:val="24"/>
          <w:szCs w:val="24"/>
        </w:rPr>
      </w:pPr>
      <w:r w:rsidRPr="00B450F1">
        <w:rPr>
          <w:sz w:val="24"/>
          <w:szCs w:val="24"/>
        </w:rPr>
        <w:t xml:space="preserve"> 2.  </w:t>
      </w:r>
      <w:r w:rsidRPr="002412B7">
        <w:rPr>
          <w:b/>
          <w:sz w:val="24"/>
          <w:szCs w:val="24"/>
        </w:rPr>
        <w:t>Unruh, D.</w:t>
      </w:r>
      <w:r w:rsidRPr="00B450F1">
        <w:rPr>
          <w:sz w:val="24"/>
          <w:szCs w:val="24"/>
        </w:rPr>
        <w:t xml:space="preserve"> &amp; Seybert. L. (1993). </w:t>
      </w:r>
      <w:proofErr w:type="spellStart"/>
      <w:r w:rsidRPr="003A6214">
        <w:rPr>
          <w:i/>
          <w:sz w:val="24"/>
          <w:szCs w:val="24"/>
        </w:rPr>
        <w:t>DeLaSalle</w:t>
      </w:r>
      <w:proofErr w:type="spellEnd"/>
      <w:r w:rsidRPr="003A6214">
        <w:rPr>
          <w:i/>
          <w:sz w:val="24"/>
          <w:szCs w:val="24"/>
        </w:rPr>
        <w:t xml:space="preserve"> Model’s Academic Program Training Video</w:t>
      </w:r>
      <w:r w:rsidRPr="00B450F1">
        <w:rPr>
          <w:sz w:val="24"/>
          <w:szCs w:val="24"/>
        </w:rPr>
        <w:t xml:space="preserve"> [funding through the USDE National Diffusion Network]. </w:t>
      </w:r>
    </w:p>
    <w:p w14:paraId="0C6E42D5" w14:textId="77777777" w:rsidR="006D0A3E" w:rsidRPr="00B450F1" w:rsidRDefault="006D0A3E" w:rsidP="0050489E">
      <w:pPr>
        <w:ind w:left="720" w:right="158" w:hanging="720"/>
        <w:rPr>
          <w:sz w:val="24"/>
          <w:szCs w:val="24"/>
        </w:rPr>
      </w:pPr>
    </w:p>
    <w:p w14:paraId="6BEF412B" w14:textId="3367EB6F" w:rsidR="006D0A3E" w:rsidRPr="00B450F1" w:rsidRDefault="006D0A3E" w:rsidP="0050489E">
      <w:pPr>
        <w:ind w:left="720" w:right="158" w:hanging="720"/>
        <w:rPr>
          <w:sz w:val="24"/>
          <w:szCs w:val="24"/>
        </w:rPr>
      </w:pPr>
      <w:r w:rsidRPr="00B450F1">
        <w:rPr>
          <w:sz w:val="24"/>
          <w:szCs w:val="24"/>
        </w:rPr>
        <w:t xml:space="preserve"> 1. Hansen, R., </w:t>
      </w:r>
      <w:r w:rsidRPr="002412B7">
        <w:rPr>
          <w:b/>
          <w:sz w:val="24"/>
          <w:szCs w:val="24"/>
        </w:rPr>
        <w:t>Unruh, D</w:t>
      </w:r>
      <w:r w:rsidRPr="00B450F1">
        <w:rPr>
          <w:sz w:val="24"/>
          <w:szCs w:val="24"/>
        </w:rPr>
        <w:t xml:space="preserve">., &amp; Hall, T. (1992). </w:t>
      </w:r>
      <w:proofErr w:type="spellStart"/>
      <w:r w:rsidRPr="003A6214">
        <w:rPr>
          <w:i/>
          <w:sz w:val="24"/>
          <w:szCs w:val="24"/>
        </w:rPr>
        <w:t>DeLaSalle</w:t>
      </w:r>
      <w:proofErr w:type="spellEnd"/>
      <w:r w:rsidRPr="003A6214">
        <w:rPr>
          <w:i/>
          <w:sz w:val="24"/>
          <w:szCs w:val="24"/>
        </w:rPr>
        <w:t xml:space="preserve"> Model Training Manual</w:t>
      </w:r>
      <w:r w:rsidRPr="00B450F1">
        <w:rPr>
          <w:sz w:val="24"/>
          <w:szCs w:val="24"/>
        </w:rPr>
        <w:t xml:space="preserve"> [funding through the USDE National Diffusion Network]. </w:t>
      </w:r>
      <w:proofErr w:type="spellStart"/>
      <w:r w:rsidRPr="00B450F1">
        <w:rPr>
          <w:sz w:val="24"/>
          <w:szCs w:val="24"/>
        </w:rPr>
        <w:t>DeLaSalle</w:t>
      </w:r>
      <w:proofErr w:type="spellEnd"/>
      <w:r w:rsidRPr="00B450F1">
        <w:rPr>
          <w:sz w:val="24"/>
          <w:szCs w:val="24"/>
        </w:rPr>
        <w:t xml:space="preserve"> Press.</w:t>
      </w:r>
    </w:p>
    <w:p w14:paraId="207355B6" w14:textId="77777777" w:rsidR="006D0A3E" w:rsidRPr="00B450F1" w:rsidRDefault="006D0A3E" w:rsidP="0050489E">
      <w:pPr>
        <w:ind w:left="720" w:right="154" w:hanging="720"/>
        <w:rPr>
          <w:sz w:val="24"/>
          <w:szCs w:val="24"/>
        </w:rPr>
      </w:pPr>
    </w:p>
    <w:p w14:paraId="5D3A41BC" w14:textId="30CD0C22" w:rsidR="007B0F41" w:rsidRPr="00B450F1" w:rsidRDefault="00E431CA">
      <w:pPr>
        <w:pStyle w:val="Heading1"/>
        <w:numPr>
          <w:ilvl w:val="0"/>
          <w:numId w:val="2"/>
        </w:numPr>
        <w:tabs>
          <w:tab w:val="left" w:pos="500"/>
        </w:tabs>
        <w:spacing w:line="240" w:lineRule="auto"/>
        <w:ind w:left="499" w:hanging="340"/>
      </w:pPr>
      <w:r w:rsidRPr="00B450F1">
        <w:t>Manuscripts submitted for</w:t>
      </w:r>
      <w:r w:rsidRPr="00B450F1">
        <w:rPr>
          <w:spacing w:val="-2"/>
        </w:rPr>
        <w:t xml:space="preserve"> </w:t>
      </w:r>
      <w:r w:rsidRPr="00B450F1">
        <w:t>Publication</w:t>
      </w:r>
      <w:r w:rsidR="005B43A1">
        <w:t xml:space="preserve"> (</w:t>
      </w:r>
      <w:r w:rsidR="00635F6E">
        <w:t>4</w:t>
      </w:r>
      <w:r w:rsidR="005B43A1">
        <w:t>)</w:t>
      </w:r>
      <w:r w:rsidRPr="00B450F1">
        <w:t>:</w:t>
      </w:r>
    </w:p>
    <w:p w14:paraId="110FFD37" w14:textId="77777777" w:rsidR="007B0F41" w:rsidRPr="00B450F1" w:rsidRDefault="007B0F41">
      <w:pPr>
        <w:pStyle w:val="BodyText"/>
        <w:spacing w:before="9"/>
        <w:rPr>
          <w:b/>
          <w:i w:val="0"/>
        </w:rPr>
      </w:pPr>
    </w:p>
    <w:p w14:paraId="4FE1CFF4" w14:textId="39CBD2F9" w:rsidR="00635F6E" w:rsidRPr="00594439" w:rsidRDefault="0083628B" w:rsidP="00635F6E">
      <w:pPr>
        <w:pStyle w:val="paragraph"/>
        <w:spacing w:before="0" w:beforeAutospacing="0" w:after="0" w:afterAutospacing="0"/>
        <w:ind w:left="720" w:hanging="720"/>
        <w:textAlignment w:val="baseline"/>
        <w:rPr>
          <w:rStyle w:val="eop"/>
        </w:rPr>
      </w:pPr>
      <w:r>
        <w:rPr>
          <w:rStyle w:val="normaltextrun"/>
        </w:rPr>
        <w:t>*</w:t>
      </w:r>
      <w:r w:rsidR="00635F6E" w:rsidRPr="00594439">
        <w:rPr>
          <w:rStyle w:val="normaltextrun"/>
        </w:rPr>
        <w:t xml:space="preserve">Reardon, K., </w:t>
      </w:r>
      <w:r w:rsidR="00635F6E" w:rsidRPr="0083628B">
        <w:rPr>
          <w:rStyle w:val="normaltextrun"/>
          <w:b/>
          <w:bCs/>
        </w:rPr>
        <w:t>Unruh, D. K</w:t>
      </w:r>
      <w:r w:rsidR="00635F6E" w:rsidRPr="00594439">
        <w:rPr>
          <w:rStyle w:val="normaltextrun"/>
        </w:rPr>
        <w:t xml:space="preserve">., LaRoque, S., &amp; </w:t>
      </w:r>
      <w:proofErr w:type="spellStart"/>
      <w:r w:rsidR="00635F6E" w:rsidRPr="00594439">
        <w:rPr>
          <w:rStyle w:val="normaltextrun"/>
        </w:rPr>
        <w:t>Shoulberg</w:t>
      </w:r>
      <w:proofErr w:type="spellEnd"/>
      <w:r w:rsidR="00635F6E" w:rsidRPr="00594439">
        <w:rPr>
          <w:rStyle w:val="normaltextrun"/>
        </w:rPr>
        <w:t xml:space="preserve">, E. (under review). The Pathway to Independence Inventory: Reliability and validity of a transition assessment tool for students with disabilities. Manuscript submitted for publication at </w:t>
      </w:r>
      <w:r w:rsidR="00635F6E" w:rsidRPr="00594439">
        <w:rPr>
          <w:rStyle w:val="normaltextrun"/>
          <w:i/>
          <w:iCs/>
        </w:rPr>
        <w:t>Career Development and Transition for Exceptional Individuals.</w:t>
      </w:r>
      <w:r w:rsidR="00635F6E" w:rsidRPr="00594439">
        <w:rPr>
          <w:rStyle w:val="eop"/>
        </w:rPr>
        <w:t> </w:t>
      </w:r>
    </w:p>
    <w:p w14:paraId="5ECF7133" w14:textId="57368B71" w:rsidR="00635F6E" w:rsidRPr="00594439" w:rsidRDefault="00635F6E" w:rsidP="00635F6E">
      <w:pPr>
        <w:pStyle w:val="paragraph"/>
        <w:spacing w:before="0" w:beforeAutospacing="0" w:after="0" w:afterAutospacing="0"/>
        <w:ind w:left="720" w:hanging="720"/>
        <w:textAlignment w:val="baseline"/>
        <w:rPr>
          <w:rStyle w:val="eop"/>
        </w:rPr>
      </w:pPr>
    </w:p>
    <w:p w14:paraId="629046B0" w14:textId="7290D86D" w:rsidR="00635F6E" w:rsidRPr="00594439" w:rsidRDefault="0083628B" w:rsidP="00635F6E">
      <w:pPr>
        <w:pStyle w:val="paragraph"/>
        <w:spacing w:before="0" w:beforeAutospacing="0" w:after="0" w:afterAutospacing="0"/>
        <w:ind w:left="720" w:hanging="720"/>
        <w:textAlignment w:val="baseline"/>
      </w:pPr>
      <w:r>
        <w:rPr>
          <w:rStyle w:val="normaltextrun"/>
          <w:color w:val="000000"/>
          <w:shd w:val="clear" w:color="auto" w:fill="FFFFFF"/>
        </w:rPr>
        <w:t>*</w:t>
      </w:r>
      <w:r w:rsidR="00635F6E" w:rsidRPr="00594439">
        <w:rPr>
          <w:rStyle w:val="normaltextrun"/>
          <w:color w:val="000000"/>
          <w:shd w:val="clear" w:color="auto" w:fill="FFFFFF"/>
        </w:rPr>
        <w:t xml:space="preserve">Reardon, K., </w:t>
      </w:r>
      <w:r w:rsidR="00635F6E" w:rsidRPr="0083628B">
        <w:rPr>
          <w:rStyle w:val="normaltextrun"/>
          <w:b/>
          <w:bCs/>
          <w:color w:val="000000"/>
          <w:shd w:val="clear" w:color="auto" w:fill="FFFFFF"/>
        </w:rPr>
        <w:t>Unruh, D. K.,</w:t>
      </w:r>
      <w:r w:rsidR="00635F6E" w:rsidRPr="00594439">
        <w:rPr>
          <w:rStyle w:val="normaltextrun"/>
          <w:color w:val="000000"/>
          <w:shd w:val="clear" w:color="auto" w:fill="FFFFFF"/>
        </w:rPr>
        <w:t xml:space="preserve"> LaRoque, S., &amp; </w:t>
      </w:r>
      <w:proofErr w:type="spellStart"/>
      <w:r w:rsidR="00635F6E" w:rsidRPr="00594439">
        <w:rPr>
          <w:rStyle w:val="normaltextrun"/>
          <w:color w:val="000000"/>
          <w:shd w:val="clear" w:color="auto" w:fill="FFFFFF"/>
        </w:rPr>
        <w:t>Shoulberg</w:t>
      </w:r>
      <w:proofErr w:type="spellEnd"/>
      <w:r w:rsidR="00635F6E" w:rsidRPr="00594439">
        <w:rPr>
          <w:rStyle w:val="normaltextrun"/>
          <w:color w:val="000000"/>
          <w:shd w:val="clear" w:color="auto" w:fill="FFFFFF"/>
        </w:rPr>
        <w:t>, E. (under review). The Pathway to Independence Inventory: A college readiness assessment tool for students with disabilities.</w:t>
      </w:r>
      <w:r w:rsidR="00635F6E" w:rsidRPr="00594439">
        <w:rPr>
          <w:rStyle w:val="normaltextrun"/>
          <w:i/>
          <w:iCs/>
          <w:color w:val="000000"/>
          <w:shd w:val="clear" w:color="auto" w:fill="FFFFFF"/>
        </w:rPr>
        <w:t xml:space="preserve"> </w:t>
      </w:r>
      <w:r w:rsidR="00635F6E" w:rsidRPr="00594439">
        <w:rPr>
          <w:rStyle w:val="normaltextrun"/>
          <w:color w:val="000000"/>
          <w:shd w:val="clear" w:color="auto" w:fill="FFFFFF"/>
        </w:rPr>
        <w:t xml:space="preserve">Manuscript submitted for publication at </w:t>
      </w:r>
      <w:r w:rsidR="00635F6E" w:rsidRPr="00594439">
        <w:rPr>
          <w:rStyle w:val="normaltextrun"/>
          <w:i/>
          <w:iCs/>
          <w:color w:val="000000"/>
          <w:shd w:val="clear" w:color="auto" w:fill="FFFFFF"/>
        </w:rPr>
        <w:t>Focus on Autism and Other Developmental Disabilities.</w:t>
      </w:r>
      <w:r w:rsidR="00635F6E" w:rsidRPr="00594439">
        <w:rPr>
          <w:rStyle w:val="eop"/>
          <w:color w:val="000000"/>
          <w:shd w:val="clear" w:color="auto" w:fill="FFFFFF"/>
        </w:rPr>
        <w:t> </w:t>
      </w:r>
    </w:p>
    <w:p w14:paraId="40F2AB8E" w14:textId="1D5392DD" w:rsidR="0026407B" w:rsidRPr="00594439" w:rsidRDefault="0026407B" w:rsidP="0026407B">
      <w:pPr>
        <w:ind w:left="720" w:hanging="720"/>
        <w:rPr>
          <w:sz w:val="24"/>
          <w:szCs w:val="24"/>
        </w:rPr>
      </w:pPr>
    </w:p>
    <w:p w14:paraId="30367BD4" w14:textId="315FBD6C" w:rsidR="0026407B" w:rsidRPr="00594439" w:rsidRDefault="0026407B" w:rsidP="0026407B">
      <w:pPr>
        <w:ind w:left="720" w:hanging="720"/>
        <w:rPr>
          <w:sz w:val="24"/>
          <w:szCs w:val="24"/>
        </w:rPr>
      </w:pPr>
      <w:r w:rsidRPr="00594439">
        <w:rPr>
          <w:sz w:val="24"/>
          <w:szCs w:val="24"/>
        </w:rPr>
        <w:t xml:space="preserve">McCart, M., </w:t>
      </w:r>
      <w:r w:rsidRPr="0083628B">
        <w:rPr>
          <w:b/>
          <w:bCs/>
          <w:sz w:val="24"/>
          <w:szCs w:val="24"/>
        </w:rPr>
        <w:t>Unruh, D</w:t>
      </w:r>
      <w:r w:rsidRPr="00594439">
        <w:rPr>
          <w:sz w:val="24"/>
          <w:szCs w:val="24"/>
        </w:rPr>
        <w:t>., Gomez, D., Anderson, D., Gioia, G., Davies, S., Haarbauer-Krupa, J., Womack, Thigpen, Brown, L., Glang, A. (under review) Using guided credible history interviews to establish special education eligibility for students with traumatic brain injury.</w:t>
      </w:r>
    </w:p>
    <w:p w14:paraId="35393AE6" w14:textId="77777777" w:rsidR="0026407B" w:rsidRPr="00594439" w:rsidRDefault="0026407B" w:rsidP="0026407B">
      <w:pPr>
        <w:ind w:left="720" w:hanging="720"/>
        <w:rPr>
          <w:sz w:val="24"/>
          <w:szCs w:val="24"/>
        </w:rPr>
      </w:pPr>
    </w:p>
    <w:p w14:paraId="34C99A93" w14:textId="77777777" w:rsidR="0075408C" w:rsidRPr="00594439" w:rsidRDefault="0075408C" w:rsidP="003D7E3D">
      <w:pPr>
        <w:pStyle w:val="BodyText"/>
        <w:spacing w:before="1"/>
        <w:rPr>
          <w:i w:val="0"/>
          <w:iCs/>
        </w:rPr>
      </w:pPr>
    </w:p>
    <w:p w14:paraId="23996168" w14:textId="77777777" w:rsidR="003D7E3D" w:rsidRPr="00594439" w:rsidRDefault="003D7E3D" w:rsidP="00594439">
      <w:pPr>
        <w:pStyle w:val="Heading1"/>
        <w:numPr>
          <w:ilvl w:val="0"/>
          <w:numId w:val="2"/>
        </w:numPr>
        <w:tabs>
          <w:tab w:val="left" w:pos="453"/>
        </w:tabs>
      </w:pPr>
      <w:r w:rsidRPr="00594439">
        <w:t>External</w:t>
      </w:r>
      <w:r w:rsidRPr="00594439">
        <w:rPr>
          <w:spacing w:val="-1"/>
        </w:rPr>
        <w:t xml:space="preserve"> </w:t>
      </w:r>
      <w:r w:rsidRPr="00594439">
        <w:t>Funding</w:t>
      </w:r>
    </w:p>
    <w:p w14:paraId="4E3A861B" w14:textId="77777777" w:rsidR="003D7E3D" w:rsidRPr="00594439" w:rsidRDefault="003D7E3D" w:rsidP="003D7E3D">
      <w:pPr>
        <w:pStyle w:val="Heading1"/>
        <w:tabs>
          <w:tab w:val="left" w:pos="453"/>
        </w:tabs>
      </w:pPr>
    </w:p>
    <w:p w14:paraId="542B5C76" w14:textId="1F891FC3" w:rsidR="00FF1AF1" w:rsidRPr="00594439" w:rsidRDefault="00FF1AF1" w:rsidP="00FF1AF1">
      <w:pPr>
        <w:pStyle w:val="Heading1"/>
        <w:tabs>
          <w:tab w:val="left" w:pos="453"/>
        </w:tabs>
        <w:ind w:left="0"/>
        <w:rPr>
          <w:bCs w:val="0"/>
        </w:rPr>
      </w:pPr>
      <w:r w:rsidRPr="00594439">
        <w:rPr>
          <w:bCs w:val="0"/>
        </w:rPr>
        <w:t>Under Review:</w:t>
      </w:r>
    </w:p>
    <w:p w14:paraId="6A942BDE" w14:textId="5163CE0C" w:rsidR="00FF1AF1" w:rsidRPr="00594439" w:rsidRDefault="00FF1AF1" w:rsidP="003D7E3D">
      <w:pPr>
        <w:pStyle w:val="Heading1"/>
        <w:tabs>
          <w:tab w:val="left" w:pos="453"/>
        </w:tabs>
        <w:rPr>
          <w:b w:val="0"/>
        </w:rPr>
      </w:pPr>
    </w:p>
    <w:p w14:paraId="18B9E3AC" w14:textId="77777777" w:rsidR="00FF1AF1" w:rsidRPr="00594439" w:rsidRDefault="00FF1AF1" w:rsidP="00FF1AF1">
      <w:pPr>
        <w:pStyle w:val="paragraph"/>
        <w:shd w:val="clear" w:color="auto" w:fill="FFFFFF"/>
        <w:spacing w:before="0" w:beforeAutospacing="0" w:after="0" w:afterAutospacing="0"/>
        <w:ind w:left="720" w:hanging="720"/>
        <w:textAlignment w:val="baseline"/>
      </w:pPr>
      <w:r w:rsidRPr="00594439">
        <w:rPr>
          <w:rStyle w:val="normaltextrun"/>
        </w:rPr>
        <w:t xml:space="preserve">Unruh, D. K. (Principal Investigator), Reardon, K. (Co-Principal Investigator), &amp; Gomez, D. (Co-Investigator). (2022). </w:t>
      </w:r>
      <w:r w:rsidRPr="00594439">
        <w:rPr>
          <w:rStyle w:val="normaltextrun"/>
          <w:i/>
          <w:iCs/>
        </w:rPr>
        <w:t xml:space="preserve">Project EPIC: </w:t>
      </w:r>
      <w:r w:rsidRPr="00594439">
        <w:rPr>
          <w:rStyle w:val="normaltextrun"/>
          <w:i/>
          <w:iCs/>
          <w:color w:val="000000"/>
        </w:rPr>
        <w:t xml:space="preserve">Employer’s Perspectives Informing Content to support Justice Involved youth with disabilities to gain meaningful Employment. </w:t>
      </w:r>
      <w:r w:rsidRPr="00594439">
        <w:rPr>
          <w:rStyle w:val="normaltextrun"/>
          <w:color w:val="000000"/>
        </w:rPr>
        <w:t xml:space="preserve">Grant submitted to the Administration for Community Living, </w:t>
      </w:r>
      <w:r w:rsidRPr="00594439">
        <w:rPr>
          <w:rStyle w:val="normaltextrun"/>
        </w:rPr>
        <w:t>National Institute on Disability, Independent Living, and Rehabilitation Research (NIDILRR) Field Initiated Projects Program (Research) (Submitted 12/16/22, $600,000).</w:t>
      </w:r>
      <w:r w:rsidRPr="00594439">
        <w:rPr>
          <w:rStyle w:val="eop"/>
        </w:rPr>
        <w:t> </w:t>
      </w:r>
    </w:p>
    <w:p w14:paraId="2E600D82" w14:textId="77777777" w:rsidR="00FF1AF1" w:rsidRPr="00594439" w:rsidRDefault="00FF1AF1" w:rsidP="00FF1AF1">
      <w:pPr>
        <w:pStyle w:val="paragraph"/>
        <w:shd w:val="clear" w:color="auto" w:fill="FFFFFF"/>
        <w:spacing w:before="0" w:beforeAutospacing="0" w:after="0" w:afterAutospacing="0"/>
        <w:ind w:left="720" w:hanging="720"/>
        <w:textAlignment w:val="baseline"/>
      </w:pPr>
      <w:r w:rsidRPr="00594439">
        <w:rPr>
          <w:rStyle w:val="eop"/>
        </w:rPr>
        <w:t> </w:t>
      </w:r>
    </w:p>
    <w:p w14:paraId="3D4C340F" w14:textId="6B915958" w:rsidR="00FF1AF1" w:rsidRPr="00594439" w:rsidRDefault="0026407B" w:rsidP="003D7E3D">
      <w:pPr>
        <w:pStyle w:val="Heading1"/>
        <w:tabs>
          <w:tab w:val="left" w:pos="453"/>
        </w:tabs>
        <w:rPr>
          <w:bCs w:val="0"/>
        </w:rPr>
      </w:pPr>
      <w:r w:rsidRPr="00594439">
        <w:rPr>
          <w:bCs w:val="0"/>
        </w:rPr>
        <w:t>Funded:</w:t>
      </w:r>
    </w:p>
    <w:p w14:paraId="5E153F73" w14:textId="77777777" w:rsidR="00FF1AF1" w:rsidRPr="00594439" w:rsidRDefault="00FF1AF1" w:rsidP="003D7E3D">
      <w:pPr>
        <w:pStyle w:val="Heading1"/>
        <w:tabs>
          <w:tab w:val="left" w:pos="453"/>
        </w:tabs>
        <w:rPr>
          <w:b w:val="0"/>
        </w:rPr>
      </w:pPr>
    </w:p>
    <w:p w14:paraId="3637A3E8" w14:textId="2F7607C8" w:rsidR="003D7E3D" w:rsidRPr="00594439" w:rsidRDefault="003D7E3D" w:rsidP="003D7E3D">
      <w:pPr>
        <w:pStyle w:val="Heading1"/>
        <w:tabs>
          <w:tab w:val="left" w:pos="453"/>
        </w:tabs>
        <w:rPr>
          <w:b w:val="0"/>
        </w:rPr>
      </w:pPr>
      <w:r w:rsidRPr="00594439">
        <w:rPr>
          <w:b w:val="0"/>
        </w:rPr>
        <w:t>External funding exceeds $40 million as role of PI or Co-PI.</w:t>
      </w:r>
    </w:p>
    <w:p w14:paraId="1CF42DF4" w14:textId="77777777" w:rsidR="00594439" w:rsidRPr="00594439" w:rsidRDefault="00594439" w:rsidP="003D7E3D">
      <w:pPr>
        <w:pStyle w:val="Heading1"/>
        <w:tabs>
          <w:tab w:val="left" w:pos="453"/>
        </w:tabs>
        <w:rPr>
          <w:b w:val="0"/>
        </w:rPr>
      </w:pPr>
    </w:p>
    <w:p w14:paraId="64018B66" w14:textId="7316835F" w:rsidR="00594439" w:rsidRPr="00594439" w:rsidRDefault="00594439" w:rsidP="003D7E3D">
      <w:pPr>
        <w:pStyle w:val="Heading1"/>
        <w:tabs>
          <w:tab w:val="left" w:pos="453"/>
        </w:tabs>
        <w:rPr>
          <w:b w:val="0"/>
        </w:rPr>
      </w:pPr>
      <w:r w:rsidRPr="00594439">
        <w:rPr>
          <w:b w:val="0"/>
        </w:rPr>
        <w:t>Under review:</w:t>
      </w:r>
    </w:p>
    <w:p w14:paraId="16BA19B8" w14:textId="77777777" w:rsidR="00594439" w:rsidRPr="00594439" w:rsidRDefault="00594439" w:rsidP="00594439">
      <w:pPr>
        <w:shd w:val="clear" w:color="auto" w:fill="FFFFFF"/>
        <w:ind w:left="720" w:hanging="720"/>
        <w:rPr>
          <w:bCs/>
          <w:iCs/>
        </w:rPr>
      </w:pPr>
      <w:r w:rsidRPr="00594439">
        <w:rPr>
          <w:bCs/>
          <w:iCs/>
        </w:rPr>
        <w:t xml:space="preserve">. </w:t>
      </w:r>
    </w:p>
    <w:p w14:paraId="66D00677" w14:textId="2E799274" w:rsidR="00594439" w:rsidRPr="00594439" w:rsidRDefault="00594439" w:rsidP="00594439">
      <w:pPr>
        <w:shd w:val="clear" w:color="auto" w:fill="FFFFFF"/>
        <w:ind w:left="720" w:hanging="560"/>
        <w:rPr>
          <w:bCs/>
          <w:iCs/>
          <w:sz w:val="24"/>
          <w:szCs w:val="24"/>
        </w:rPr>
      </w:pPr>
      <w:r w:rsidRPr="00594439">
        <w:rPr>
          <w:bCs/>
          <w:iCs/>
          <w:sz w:val="24"/>
          <w:szCs w:val="24"/>
        </w:rPr>
        <w:t>Unruh, D. K. (Principal Investigator), Alverson, C. (Co-Principal Investigator), Lafer, G. (Co-Principal Investigator</w:t>
      </w:r>
      <w:proofErr w:type="gramStart"/>
      <w:r w:rsidRPr="00594439">
        <w:rPr>
          <w:bCs/>
          <w:iCs/>
          <w:sz w:val="24"/>
          <w:szCs w:val="24"/>
        </w:rPr>
        <w:t>),  Benton</w:t>
      </w:r>
      <w:proofErr w:type="gramEnd"/>
      <w:r w:rsidRPr="00594439">
        <w:rPr>
          <w:bCs/>
          <w:iCs/>
          <w:sz w:val="24"/>
          <w:szCs w:val="24"/>
        </w:rPr>
        <w:t>, S. F. (Co-Investigator), Osagie, E. J. (Co-Investigator), Chin, J. (Co-Investigator), McGuire-Kuletz, M. (Co-Investigator), &amp; Badger, J. (Co-</w:t>
      </w:r>
      <w:r w:rsidRPr="00594439">
        <w:rPr>
          <w:bCs/>
          <w:iCs/>
          <w:sz w:val="24"/>
          <w:szCs w:val="24"/>
        </w:rPr>
        <w:lastRenderedPageBreak/>
        <w:t xml:space="preserve">Investigator). </w:t>
      </w:r>
      <w:r w:rsidRPr="00594439">
        <w:rPr>
          <w:bCs/>
          <w:i/>
          <w:sz w:val="24"/>
          <w:szCs w:val="24"/>
        </w:rPr>
        <w:t>CAPE-Youth: Col</w:t>
      </w:r>
      <w:r w:rsidRPr="00594439">
        <w:rPr>
          <w:b/>
          <w:i/>
          <w:sz w:val="24"/>
          <w:szCs w:val="24"/>
        </w:rPr>
        <w:t>labor</w:t>
      </w:r>
      <w:r w:rsidRPr="00594439">
        <w:rPr>
          <w:bCs/>
          <w:i/>
          <w:sz w:val="24"/>
          <w:szCs w:val="24"/>
        </w:rPr>
        <w:t xml:space="preserve">ative. </w:t>
      </w:r>
      <w:r w:rsidRPr="00594439">
        <w:rPr>
          <w:bCs/>
          <w:iCs/>
          <w:sz w:val="24"/>
          <w:szCs w:val="24"/>
        </w:rPr>
        <w:t>Grant submitted to the U.S. Department of Labor (Submitted 7/12/23, $7,500,000).</w:t>
      </w:r>
    </w:p>
    <w:p w14:paraId="0F97DCEB" w14:textId="77777777" w:rsidR="003D7E3D" w:rsidRPr="00594439" w:rsidRDefault="003D7E3D" w:rsidP="003D7E3D">
      <w:pPr>
        <w:ind w:left="880" w:right="207"/>
        <w:rPr>
          <w:sz w:val="24"/>
          <w:szCs w:val="24"/>
        </w:rPr>
      </w:pPr>
    </w:p>
    <w:p w14:paraId="540BE153" w14:textId="5D680ED8" w:rsidR="00594439" w:rsidRPr="0083628B" w:rsidRDefault="00594439" w:rsidP="00594439">
      <w:pPr>
        <w:ind w:right="207" w:firstLine="160"/>
        <w:rPr>
          <w:b/>
          <w:bCs/>
          <w:sz w:val="24"/>
          <w:szCs w:val="24"/>
        </w:rPr>
      </w:pPr>
      <w:r w:rsidRPr="0083628B">
        <w:rPr>
          <w:b/>
          <w:bCs/>
          <w:sz w:val="24"/>
          <w:szCs w:val="24"/>
        </w:rPr>
        <w:t>Funded</w:t>
      </w:r>
    </w:p>
    <w:p w14:paraId="3C3CB6B6" w14:textId="77777777" w:rsidR="00594439" w:rsidRPr="00594439" w:rsidRDefault="00594439" w:rsidP="003D7E3D">
      <w:pPr>
        <w:ind w:left="880" w:right="207" w:hanging="720"/>
        <w:rPr>
          <w:sz w:val="24"/>
          <w:szCs w:val="24"/>
        </w:rPr>
      </w:pPr>
      <w:bookmarkStart w:id="5" w:name="_Hlk132105527"/>
    </w:p>
    <w:p w14:paraId="2FA072FA" w14:textId="5B829937" w:rsidR="00FF1AF1" w:rsidRPr="00594439" w:rsidRDefault="0026407B" w:rsidP="003D7E3D">
      <w:pPr>
        <w:ind w:left="880" w:right="207" w:hanging="720"/>
        <w:rPr>
          <w:sz w:val="24"/>
          <w:szCs w:val="24"/>
        </w:rPr>
      </w:pPr>
      <w:r w:rsidRPr="00594439">
        <w:rPr>
          <w:sz w:val="24"/>
          <w:szCs w:val="24"/>
        </w:rPr>
        <w:t>Unruh, D. Oregon Department of Education Re-entry contract (Oct 2022-June 2023). Oregon Department of Education. ($125,000).</w:t>
      </w:r>
    </w:p>
    <w:p w14:paraId="3AEC80F3" w14:textId="0DE5F289" w:rsidR="0026407B" w:rsidRPr="00594439" w:rsidRDefault="0026407B" w:rsidP="003D7E3D">
      <w:pPr>
        <w:ind w:left="880" w:right="207" w:hanging="720"/>
        <w:rPr>
          <w:sz w:val="24"/>
          <w:szCs w:val="24"/>
        </w:rPr>
      </w:pPr>
      <w:r w:rsidRPr="00594439">
        <w:rPr>
          <w:sz w:val="24"/>
          <w:szCs w:val="24"/>
        </w:rPr>
        <w:tab/>
        <w:t>Role: PI</w:t>
      </w:r>
    </w:p>
    <w:p w14:paraId="5DD7EF97" w14:textId="400F6C91" w:rsidR="0026407B" w:rsidRPr="00594439" w:rsidRDefault="0026407B" w:rsidP="003D7E3D">
      <w:pPr>
        <w:ind w:left="880" w:right="207" w:hanging="720"/>
        <w:rPr>
          <w:sz w:val="24"/>
          <w:szCs w:val="24"/>
        </w:rPr>
      </w:pPr>
    </w:p>
    <w:p w14:paraId="2B34412B" w14:textId="16A3D7E2" w:rsidR="00635F6E" w:rsidRPr="00594439" w:rsidRDefault="00635F6E" w:rsidP="00635F6E">
      <w:pPr>
        <w:pStyle w:val="paragraph"/>
        <w:shd w:val="clear" w:color="auto" w:fill="FFFFFF"/>
        <w:spacing w:before="0" w:beforeAutospacing="0" w:after="0" w:afterAutospacing="0"/>
        <w:ind w:left="720" w:hanging="720"/>
        <w:textAlignment w:val="baseline"/>
      </w:pPr>
      <w:r w:rsidRPr="00594439">
        <w:rPr>
          <w:rStyle w:val="normaltextrun"/>
        </w:rPr>
        <w:t xml:space="preserve">Unruh, D. K. (Principal Investigator), Reardon, K. (Co-Investigator), &amp; Bromley, K.W. (Co-Investigator). (2022). </w:t>
      </w:r>
      <w:r w:rsidRPr="00594439">
        <w:rPr>
          <w:rStyle w:val="normaltextrun"/>
          <w:i/>
          <w:iCs/>
        </w:rPr>
        <w:t>National Center for College Students with Disabilities (NCCSD) University of Minnesota, Institute on Community Integration and Association on Higher Education and Disability (AHEAD)</w:t>
      </w:r>
      <w:r w:rsidRPr="00594439">
        <w:rPr>
          <w:rStyle w:val="normaltextrun"/>
        </w:rPr>
        <w:t>. University of Minnesota/U</w:t>
      </w:r>
      <w:r w:rsidR="00753896" w:rsidRPr="00594439">
        <w:rPr>
          <w:rStyle w:val="normaltextrun"/>
        </w:rPr>
        <w:t>.S. Department of Education, Office of Postsecondary Education.</w:t>
      </w:r>
      <w:r w:rsidRPr="00594439">
        <w:rPr>
          <w:rStyle w:val="normaltextrun"/>
        </w:rPr>
        <w:t xml:space="preserve"> (Subaward, $32,000).</w:t>
      </w:r>
      <w:r w:rsidRPr="00594439">
        <w:rPr>
          <w:rStyle w:val="eop"/>
        </w:rPr>
        <w:t> </w:t>
      </w:r>
    </w:p>
    <w:p w14:paraId="0EB4C71F" w14:textId="77777777" w:rsidR="00635F6E" w:rsidRPr="00594439" w:rsidRDefault="00635F6E" w:rsidP="00635F6E">
      <w:pPr>
        <w:pStyle w:val="paragraph"/>
        <w:shd w:val="clear" w:color="auto" w:fill="FFFFFF"/>
        <w:spacing w:before="0" w:beforeAutospacing="0" w:after="0" w:afterAutospacing="0"/>
        <w:textAlignment w:val="baseline"/>
        <w:rPr>
          <w:rFonts w:ascii="Segoe UI" w:hAnsi="Segoe UI" w:cs="Segoe UI"/>
          <w:sz w:val="18"/>
          <w:szCs w:val="18"/>
        </w:rPr>
      </w:pPr>
      <w:r w:rsidRPr="00594439">
        <w:rPr>
          <w:rStyle w:val="eop"/>
          <w:rFonts w:ascii="Calibri" w:hAnsi="Calibri" w:cs="Calibri"/>
          <w:sz w:val="20"/>
          <w:szCs w:val="20"/>
        </w:rPr>
        <w:t> </w:t>
      </w:r>
    </w:p>
    <w:p w14:paraId="5002CA7C" w14:textId="3967C00E" w:rsidR="003D7E3D" w:rsidRPr="00594439" w:rsidRDefault="003D7E3D" w:rsidP="003D7E3D">
      <w:pPr>
        <w:ind w:left="880" w:right="207" w:hanging="720"/>
        <w:rPr>
          <w:sz w:val="24"/>
          <w:szCs w:val="24"/>
        </w:rPr>
      </w:pPr>
      <w:r w:rsidRPr="00594439">
        <w:rPr>
          <w:sz w:val="24"/>
          <w:szCs w:val="24"/>
        </w:rPr>
        <w:t xml:space="preserve">Fowler, C., </w:t>
      </w:r>
      <w:r w:rsidRPr="00594439">
        <w:rPr>
          <w:b/>
          <w:sz w:val="24"/>
          <w:szCs w:val="24"/>
        </w:rPr>
        <w:t>Unruh, D</w:t>
      </w:r>
      <w:r w:rsidRPr="00594439">
        <w:rPr>
          <w:sz w:val="24"/>
          <w:szCs w:val="24"/>
        </w:rPr>
        <w:t>., Morningstar, M., Diehl, M., Rowe, D., Luecking, R., Mazzotti, V., Fabian, E., McGuire-Kuletz, M. &amp; Lattin, D. (2020). National technical assistance center on transition for students and youth with disabilities. Office of Special Education Programs and Rehabilitation Services Administration. (Total $20,500,000. $3.5 to UO).</w:t>
      </w:r>
    </w:p>
    <w:p w14:paraId="161EC9D8" w14:textId="77777777" w:rsidR="003D7E3D" w:rsidRPr="00B450F1" w:rsidRDefault="003D7E3D" w:rsidP="003D7E3D">
      <w:pPr>
        <w:ind w:left="880" w:right="207"/>
        <w:rPr>
          <w:sz w:val="24"/>
          <w:szCs w:val="24"/>
        </w:rPr>
      </w:pPr>
      <w:r w:rsidRPr="00594439">
        <w:rPr>
          <w:sz w:val="24"/>
          <w:szCs w:val="24"/>
        </w:rPr>
        <w:t>Role: Co-PI.   (2020-2025)</w:t>
      </w:r>
    </w:p>
    <w:bookmarkEnd w:id="5"/>
    <w:p w14:paraId="3632324B" w14:textId="77777777" w:rsidR="003D7E3D" w:rsidRPr="00B450F1" w:rsidRDefault="003D7E3D" w:rsidP="003D7E3D">
      <w:pPr>
        <w:ind w:left="880" w:right="207" w:hanging="720"/>
        <w:rPr>
          <w:sz w:val="24"/>
          <w:szCs w:val="24"/>
        </w:rPr>
      </w:pPr>
    </w:p>
    <w:p w14:paraId="3EC04462" w14:textId="77777777" w:rsidR="003D7E3D" w:rsidRPr="00B450F1" w:rsidRDefault="003D7E3D" w:rsidP="003D7E3D">
      <w:pPr>
        <w:ind w:left="880" w:right="207" w:hanging="720"/>
        <w:rPr>
          <w:sz w:val="24"/>
          <w:szCs w:val="24"/>
        </w:rPr>
      </w:pPr>
      <w:r w:rsidRPr="00B450F1">
        <w:rPr>
          <w:sz w:val="24"/>
          <w:szCs w:val="24"/>
        </w:rPr>
        <w:t xml:space="preserve">Glang, A., </w:t>
      </w:r>
      <w:r w:rsidRPr="003D7E3D">
        <w:rPr>
          <w:b/>
          <w:sz w:val="24"/>
          <w:szCs w:val="24"/>
        </w:rPr>
        <w:t>Unruh, D</w:t>
      </w:r>
      <w:r w:rsidRPr="00B450F1">
        <w:rPr>
          <w:sz w:val="24"/>
          <w:szCs w:val="24"/>
        </w:rPr>
        <w:t>., Gau, J. &amp; Anderson, D.R. Return to School after TBI: The Evaluation of the Central Oregon TBI Team Model. Center for Disease Control. ($2,000,000)</w:t>
      </w:r>
    </w:p>
    <w:p w14:paraId="710C34F9" w14:textId="77777777" w:rsidR="003D7E3D" w:rsidRPr="00B450F1" w:rsidRDefault="003D7E3D" w:rsidP="003D7E3D">
      <w:pPr>
        <w:ind w:left="880" w:right="207"/>
        <w:rPr>
          <w:sz w:val="24"/>
          <w:szCs w:val="24"/>
        </w:rPr>
      </w:pPr>
      <w:r w:rsidRPr="00B450F1">
        <w:rPr>
          <w:sz w:val="24"/>
          <w:szCs w:val="24"/>
        </w:rPr>
        <w:t>Role:  Co-I (2019-2023)</w:t>
      </w:r>
    </w:p>
    <w:p w14:paraId="7C591855" w14:textId="77777777" w:rsidR="003D7E3D" w:rsidRPr="00B450F1" w:rsidRDefault="003D7E3D" w:rsidP="003D7E3D">
      <w:pPr>
        <w:ind w:left="880" w:right="207" w:hanging="720"/>
        <w:rPr>
          <w:sz w:val="24"/>
          <w:szCs w:val="24"/>
        </w:rPr>
      </w:pPr>
    </w:p>
    <w:p w14:paraId="01077A08"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xml:space="preserve">., Glang, A., &amp; Rowe, D. Brain Injury &amp; </w:t>
      </w:r>
      <w:proofErr w:type="spellStart"/>
      <w:r w:rsidRPr="00B450F1">
        <w:rPr>
          <w:sz w:val="24"/>
          <w:szCs w:val="24"/>
        </w:rPr>
        <w:t>JUvenile</w:t>
      </w:r>
      <w:proofErr w:type="spellEnd"/>
      <w:r w:rsidRPr="00B450F1">
        <w:rPr>
          <w:sz w:val="24"/>
          <w:szCs w:val="24"/>
        </w:rPr>
        <w:t xml:space="preserve"> Services Training (B-JUST): Empirically Defining Training Needs and Competencies for Juvenile Services Personnel for Young Offenders with TBI. National Institute of Disability, Independent Living and Rehabilitation Research. Administration for Community Living. ($600,000).</w:t>
      </w:r>
    </w:p>
    <w:p w14:paraId="16E12FD8" w14:textId="77777777" w:rsidR="003D7E3D" w:rsidRPr="00B450F1" w:rsidRDefault="003D7E3D" w:rsidP="003D7E3D">
      <w:pPr>
        <w:ind w:left="880" w:right="207"/>
        <w:rPr>
          <w:sz w:val="24"/>
          <w:szCs w:val="24"/>
        </w:rPr>
      </w:pPr>
      <w:r w:rsidRPr="00B450F1">
        <w:rPr>
          <w:sz w:val="24"/>
          <w:szCs w:val="24"/>
        </w:rPr>
        <w:t>Role: PI 901FRE0033 (2019-2022)</w:t>
      </w:r>
    </w:p>
    <w:p w14:paraId="57F52804" w14:textId="77777777" w:rsidR="003D7E3D" w:rsidRPr="00B450F1" w:rsidRDefault="003D7E3D" w:rsidP="003D7E3D">
      <w:pPr>
        <w:ind w:left="880" w:right="207" w:hanging="720"/>
        <w:rPr>
          <w:sz w:val="24"/>
          <w:szCs w:val="24"/>
        </w:rPr>
      </w:pPr>
    </w:p>
    <w:p w14:paraId="730D0FC8" w14:textId="77777777" w:rsidR="003D7E3D" w:rsidRDefault="003D7E3D" w:rsidP="003D7E3D">
      <w:pPr>
        <w:ind w:left="880" w:right="207" w:hanging="720"/>
        <w:rPr>
          <w:sz w:val="24"/>
          <w:szCs w:val="24"/>
        </w:rPr>
      </w:pPr>
      <w:r w:rsidRPr="003D7E3D">
        <w:rPr>
          <w:b/>
          <w:sz w:val="24"/>
          <w:szCs w:val="24"/>
        </w:rPr>
        <w:t>Unruh, D</w:t>
      </w:r>
      <w:r w:rsidRPr="00B450F1">
        <w:rPr>
          <w:sz w:val="24"/>
          <w:szCs w:val="24"/>
        </w:rPr>
        <w:t xml:space="preserve">., Smolkowski, K., &amp; Waintrup.  Efficacy Testing of Working at Gaining Employment Skills: An Employability Social Skill Curriculum for Young Offenders. U.S. Department of Education, Institute of Educational Sciences. ($3,500,000). R324A150138 </w:t>
      </w:r>
    </w:p>
    <w:p w14:paraId="57236A95" w14:textId="77777777" w:rsidR="003D7E3D" w:rsidRPr="00B450F1" w:rsidRDefault="003D7E3D" w:rsidP="003D7E3D">
      <w:pPr>
        <w:ind w:left="880" w:right="207"/>
        <w:rPr>
          <w:sz w:val="24"/>
          <w:szCs w:val="24"/>
        </w:rPr>
      </w:pPr>
      <w:r w:rsidRPr="00B450F1">
        <w:rPr>
          <w:sz w:val="24"/>
          <w:szCs w:val="24"/>
        </w:rPr>
        <w:t>Role: PI (2015-2020)</w:t>
      </w:r>
    </w:p>
    <w:p w14:paraId="04BCCAF2" w14:textId="77777777" w:rsidR="003D7E3D" w:rsidRPr="00B450F1" w:rsidRDefault="003D7E3D" w:rsidP="003D7E3D">
      <w:pPr>
        <w:ind w:left="880" w:right="207" w:hanging="720"/>
        <w:rPr>
          <w:sz w:val="24"/>
          <w:szCs w:val="24"/>
        </w:rPr>
      </w:pPr>
    </w:p>
    <w:p w14:paraId="59C26035" w14:textId="77777777" w:rsidR="003D7E3D" w:rsidRPr="00B450F1" w:rsidRDefault="003D7E3D" w:rsidP="003D7E3D">
      <w:pPr>
        <w:ind w:left="880" w:right="207" w:hanging="720"/>
        <w:rPr>
          <w:sz w:val="24"/>
          <w:szCs w:val="24"/>
        </w:rPr>
      </w:pPr>
      <w:r w:rsidRPr="00B450F1">
        <w:rPr>
          <w:sz w:val="24"/>
          <w:szCs w:val="24"/>
        </w:rPr>
        <w:t xml:space="preserve">Test, D., </w:t>
      </w:r>
      <w:r w:rsidRPr="003D7E3D">
        <w:rPr>
          <w:b/>
          <w:sz w:val="24"/>
          <w:szCs w:val="24"/>
        </w:rPr>
        <w:t>Unruh, D</w:t>
      </w:r>
      <w:r w:rsidRPr="00B450F1">
        <w:rPr>
          <w:sz w:val="24"/>
          <w:szCs w:val="24"/>
        </w:rPr>
        <w:t>., Bost, L., Kohler, P. National Technical Assistance Center on Transition. U.S. Department of Education, Office of Special Education Programs and Rehabilitation Services Administration. ($12,500,000 for total Center; $2,208,000 University of Oregon).</w:t>
      </w:r>
    </w:p>
    <w:p w14:paraId="10F1B73C" w14:textId="77777777" w:rsidR="003D7E3D" w:rsidRPr="00B450F1" w:rsidRDefault="003D7E3D" w:rsidP="003D7E3D">
      <w:pPr>
        <w:ind w:left="880" w:right="207"/>
        <w:rPr>
          <w:sz w:val="24"/>
          <w:szCs w:val="24"/>
        </w:rPr>
      </w:pPr>
      <w:r w:rsidRPr="00B450F1">
        <w:rPr>
          <w:sz w:val="24"/>
          <w:szCs w:val="24"/>
        </w:rPr>
        <w:t>Role:  Co-PI (2015-2020)</w:t>
      </w:r>
    </w:p>
    <w:p w14:paraId="240F3471" w14:textId="77777777" w:rsidR="003D7E3D" w:rsidRPr="00B450F1" w:rsidRDefault="003D7E3D" w:rsidP="003D7E3D">
      <w:pPr>
        <w:ind w:left="880" w:right="207" w:hanging="720"/>
        <w:rPr>
          <w:sz w:val="24"/>
          <w:szCs w:val="24"/>
        </w:rPr>
      </w:pPr>
      <w:r w:rsidRPr="00B450F1">
        <w:rPr>
          <w:sz w:val="24"/>
          <w:szCs w:val="24"/>
        </w:rPr>
        <w:t xml:space="preserve"> </w:t>
      </w:r>
    </w:p>
    <w:p w14:paraId="765B9D01"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Waintrup, M. Strategies Teaching Adolescent Young Offenders to Use Transition Skills Model Demonstration Project. U.S. Department of Education, Office of Special Education Programs model demonstration project for reentry to school and community of young offenders with disabilities ($1,600,000).</w:t>
      </w:r>
    </w:p>
    <w:p w14:paraId="33A313EB" w14:textId="77777777" w:rsidR="003D7E3D" w:rsidRPr="00B450F1" w:rsidRDefault="003D7E3D" w:rsidP="003D7E3D">
      <w:pPr>
        <w:ind w:left="880" w:right="207"/>
        <w:rPr>
          <w:sz w:val="24"/>
          <w:szCs w:val="24"/>
        </w:rPr>
      </w:pPr>
      <w:r w:rsidRPr="00B450F1">
        <w:rPr>
          <w:sz w:val="24"/>
          <w:szCs w:val="24"/>
        </w:rPr>
        <w:t>Role, PI. (2013-2018)</w:t>
      </w:r>
    </w:p>
    <w:p w14:paraId="123FEF39" w14:textId="77777777" w:rsidR="003D7E3D" w:rsidRPr="00B450F1" w:rsidRDefault="003D7E3D" w:rsidP="003D7E3D">
      <w:pPr>
        <w:ind w:left="880" w:right="207" w:hanging="720"/>
        <w:rPr>
          <w:sz w:val="24"/>
          <w:szCs w:val="24"/>
        </w:rPr>
      </w:pPr>
    </w:p>
    <w:p w14:paraId="39C910CF" w14:textId="77777777" w:rsidR="003D7E3D" w:rsidRPr="00B450F1" w:rsidRDefault="003D7E3D" w:rsidP="003D7E3D">
      <w:pPr>
        <w:ind w:left="880" w:right="207" w:hanging="720"/>
        <w:rPr>
          <w:sz w:val="24"/>
          <w:szCs w:val="24"/>
        </w:rPr>
      </w:pPr>
      <w:r w:rsidRPr="00B450F1">
        <w:rPr>
          <w:sz w:val="24"/>
          <w:szCs w:val="24"/>
        </w:rPr>
        <w:lastRenderedPageBreak/>
        <w:t xml:space="preserve">Alverson C., Rowe, D., </w:t>
      </w:r>
      <w:r w:rsidRPr="003D7E3D">
        <w:rPr>
          <w:b/>
          <w:sz w:val="24"/>
          <w:szCs w:val="24"/>
        </w:rPr>
        <w:t>Unruh, D</w:t>
      </w:r>
      <w:r w:rsidRPr="00B450F1">
        <w:rPr>
          <w:sz w:val="24"/>
          <w:szCs w:val="24"/>
        </w:rPr>
        <w:t>, Kellems, R. State Toolkit Examining Post-School Success Professional Development.  Innovation Development research grant funded through the Institute of Educational Sciences ($1,500,000).</w:t>
      </w:r>
    </w:p>
    <w:p w14:paraId="7196AA64" w14:textId="77777777" w:rsidR="003D7E3D" w:rsidRPr="00B450F1" w:rsidRDefault="003D7E3D" w:rsidP="003D7E3D">
      <w:pPr>
        <w:ind w:left="880" w:right="207"/>
        <w:rPr>
          <w:sz w:val="24"/>
          <w:szCs w:val="24"/>
        </w:rPr>
      </w:pPr>
      <w:r w:rsidRPr="00B450F1">
        <w:rPr>
          <w:sz w:val="24"/>
          <w:szCs w:val="24"/>
        </w:rPr>
        <w:t>Role, PI, C. Alverson, Co-PI (2012-2015)</w:t>
      </w:r>
    </w:p>
    <w:p w14:paraId="3C13AC53" w14:textId="77777777" w:rsidR="003D7E3D" w:rsidRPr="00B450F1" w:rsidRDefault="003D7E3D" w:rsidP="003D7E3D">
      <w:pPr>
        <w:ind w:left="880" w:right="207" w:hanging="720"/>
        <w:rPr>
          <w:sz w:val="24"/>
          <w:szCs w:val="24"/>
        </w:rPr>
      </w:pPr>
    </w:p>
    <w:p w14:paraId="59C6B881"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Falls, J., &amp; Alverson, C. National Center on Post-School Outcomes Center. Technical Assistance &amp; Dissemination Center funded through U.S. Dept. of Education, Office of Special Education Programs ($4,000,000).</w:t>
      </w:r>
    </w:p>
    <w:p w14:paraId="37A10A3A" w14:textId="77777777" w:rsidR="003D7E3D" w:rsidRPr="00B450F1" w:rsidRDefault="003D7E3D" w:rsidP="003D7E3D">
      <w:pPr>
        <w:ind w:left="880" w:right="207"/>
        <w:rPr>
          <w:sz w:val="24"/>
          <w:szCs w:val="24"/>
        </w:rPr>
      </w:pPr>
      <w:r w:rsidRPr="00B450F1">
        <w:rPr>
          <w:sz w:val="24"/>
          <w:szCs w:val="24"/>
        </w:rPr>
        <w:t>Role: PI, Director (2010-2014)</w:t>
      </w:r>
    </w:p>
    <w:p w14:paraId="381212FC" w14:textId="77777777" w:rsidR="003D7E3D" w:rsidRPr="00B450F1" w:rsidRDefault="003D7E3D" w:rsidP="003D7E3D">
      <w:pPr>
        <w:ind w:left="880" w:right="207" w:hanging="720"/>
        <w:rPr>
          <w:sz w:val="24"/>
          <w:szCs w:val="24"/>
        </w:rPr>
      </w:pPr>
    </w:p>
    <w:p w14:paraId="286F2511"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xml:space="preserve"> Murray, C., &amp; Doren, B. Project PAIR: Policy, Advocacy, Instruction, &amp; Research. Doctoral Leadership training grant in Secondary Special Education &amp; Transition funded through the U.S. Dept. of Education, Office of Special Education Programs ($800,000). </w:t>
      </w:r>
    </w:p>
    <w:p w14:paraId="4AEDB6A5" w14:textId="77777777" w:rsidR="003D7E3D" w:rsidRPr="00B450F1" w:rsidRDefault="003D7E3D" w:rsidP="003D7E3D">
      <w:pPr>
        <w:ind w:left="880" w:right="207"/>
        <w:rPr>
          <w:sz w:val="24"/>
          <w:szCs w:val="24"/>
        </w:rPr>
      </w:pPr>
      <w:r w:rsidRPr="00B450F1">
        <w:rPr>
          <w:sz w:val="24"/>
          <w:szCs w:val="24"/>
        </w:rPr>
        <w:t>Role: Co-Director (2008-2012)</w:t>
      </w:r>
    </w:p>
    <w:p w14:paraId="1C84BDFF" w14:textId="77777777" w:rsidR="003D7E3D" w:rsidRPr="00B450F1" w:rsidRDefault="003D7E3D" w:rsidP="003D7E3D">
      <w:pPr>
        <w:ind w:left="880" w:right="207" w:hanging="720"/>
        <w:rPr>
          <w:sz w:val="24"/>
          <w:szCs w:val="24"/>
        </w:rPr>
      </w:pPr>
    </w:p>
    <w:p w14:paraId="2B79A240"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xml:space="preserve">., Meisel, S., &amp; Brooks, C. Project READY: Research on Employability Skills for Adjudicated Youth with Disabilities. Institute of Educational Science. ($1,500,000). Collaborative effort with 3 state juvenile justice agencies: Michigan, Maryland, and Oregon. </w:t>
      </w:r>
    </w:p>
    <w:p w14:paraId="74523715" w14:textId="77777777" w:rsidR="003D7E3D" w:rsidRPr="00B450F1" w:rsidRDefault="003D7E3D" w:rsidP="003D7E3D">
      <w:pPr>
        <w:ind w:left="880" w:right="207"/>
        <w:rPr>
          <w:sz w:val="24"/>
          <w:szCs w:val="24"/>
        </w:rPr>
      </w:pPr>
      <w:r w:rsidRPr="00B450F1">
        <w:rPr>
          <w:sz w:val="24"/>
          <w:szCs w:val="24"/>
        </w:rPr>
        <w:t>Role: Principal Investigator (2008-2011)</w:t>
      </w:r>
    </w:p>
    <w:p w14:paraId="1118058F" w14:textId="77777777" w:rsidR="003D7E3D" w:rsidRPr="00B450F1" w:rsidRDefault="003D7E3D" w:rsidP="003D7E3D">
      <w:pPr>
        <w:ind w:left="880" w:right="207" w:hanging="720"/>
        <w:rPr>
          <w:sz w:val="24"/>
          <w:szCs w:val="24"/>
        </w:rPr>
      </w:pPr>
    </w:p>
    <w:p w14:paraId="619A0C33"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xml:space="preserve">., &amp; Waintrup, M. Project STAY OUT: Strategies Teaching Young Offenders to Use Transition Skills. Dept. of Justice; Office of Juvenile Justice and Delinquency Programs ($1,000,000). </w:t>
      </w:r>
    </w:p>
    <w:p w14:paraId="6DD2E4C7" w14:textId="77777777" w:rsidR="003D7E3D" w:rsidRPr="00B450F1" w:rsidRDefault="003D7E3D" w:rsidP="003D7E3D">
      <w:pPr>
        <w:ind w:left="880" w:right="207"/>
        <w:rPr>
          <w:sz w:val="24"/>
          <w:szCs w:val="24"/>
        </w:rPr>
      </w:pPr>
      <w:r w:rsidRPr="00B450F1">
        <w:rPr>
          <w:sz w:val="24"/>
          <w:szCs w:val="24"/>
        </w:rPr>
        <w:t>Role: Principal Investigator (2008-2012)</w:t>
      </w:r>
    </w:p>
    <w:p w14:paraId="4E9FA7D8" w14:textId="77777777" w:rsidR="003D7E3D" w:rsidRPr="00B450F1" w:rsidRDefault="003D7E3D" w:rsidP="003D7E3D">
      <w:pPr>
        <w:ind w:left="880" w:right="207" w:hanging="720"/>
        <w:rPr>
          <w:sz w:val="24"/>
          <w:szCs w:val="24"/>
        </w:rPr>
      </w:pPr>
    </w:p>
    <w:p w14:paraId="5DF6E58E"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xml:space="preserve">. &amp; Waintrup, M. Project WAGES: Working at Gaining Employment Skills. Office of Juvenile Justice and Delinquency Prevention. ($400,000). </w:t>
      </w:r>
    </w:p>
    <w:p w14:paraId="63D15B7D" w14:textId="77777777" w:rsidR="003D7E3D" w:rsidRPr="00B450F1" w:rsidRDefault="003D7E3D" w:rsidP="003D7E3D">
      <w:pPr>
        <w:ind w:left="880" w:right="207"/>
        <w:rPr>
          <w:sz w:val="24"/>
          <w:szCs w:val="24"/>
        </w:rPr>
      </w:pPr>
      <w:r w:rsidRPr="00B450F1">
        <w:rPr>
          <w:sz w:val="24"/>
          <w:szCs w:val="24"/>
        </w:rPr>
        <w:t>Role: Principal Investigator (2007-2009)</w:t>
      </w:r>
    </w:p>
    <w:p w14:paraId="71AFC19E" w14:textId="77777777" w:rsidR="003D7E3D" w:rsidRPr="00B450F1" w:rsidRDefault="003D7E3D" w:rsidP="003D7E3D">
      <w:pPr>
        <w:ind w:left="880" w:right="207" w:hanging="720"/>
        <w:rPr>
          <w:sz w:val="24"/>
          <w:szCs w:val="24"/>
        </w:rPr>
      </w:pPr>
    </w:p>
    <w:p w14:paraId="7EA3CA39"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&amp; Bullis, M. Project PREDICT: Predicting the recidivism and post-incarceration transition of formerly incarcerated youth with disabilities. ($540,000). Office of Special Education Programs, Research &amp; Innovation.</w:t>
      </w:r>
    </w:p>
    <w:p w14:paraId="6C91E869" w14:textId="77777777" w:rsidR="003D7E3D" w:rsidRPr="00B450F1" w:rsidRDefault="003D7E3D" w:rsidP="003D7E3D">
      <w:pPr>
        <w:ind w:left="880" w:right="207"/>
        <w:rPr>
          <w:sz w:val="24"/>
          <w:szCs w:val="24"/>
        </w:rPr>
      </w:pPr>
      <w:r w:rsidRPr="00B450F1">
        <w:rPr>
          <w:sz w:val="24"/>
          <w:szCs w:val="24"/>
        </w:rPr>
        <w:t>Role: Principal Investigator (2005-2008)</w:t>
      </w:r>
    </w:p>
    <w:p w14:paraId="348E0027" w14:textId="77777777" w:rsidR="003D7E3D" w:rsidRPr="00B450F1" w:rsidRDefault="003D7E3D" w:rsidP="003D7E3D">
      <w:pPr>
        <w:ind w:left="880" w:right="207" w:hanging="720"/>
        <w:rPr>
          <w:sz w:val="24"/>
          <w:szCs w:val="24"/>
        </w:rPr>
      </w:pPr>
    </w:p>
    <w:p w14:paraId="46A8A352" w14:textId="77777777" w:rsidR="003D7E3D" w:rsidRPr="00B450F1" w:rsidRDefault="003D7E3D" w:rsidP="003D7E3D">
      <w:pPr>
        <w:ind w:left="880" w:right="207" w:hanging="720"/>
        <w:rPr>
          <w:sz w:val="24"/>
          <w:szCs w:val="24"/>
        </w:rPr>
      </w:pPr>
      <w:r w:rsidRPr="00B450F1">
        <w:rPr>
          <w:sz w:val="24"/>
          <w:szCs w:val="24"/>
        </w:rPr>
        <w:t xml:space="preserve">Bullis, M., Falls, J., </w:t>
      </w:r>
      <w:r w:rsidRPr="003D7E3D">
        <w:rPr>
          <w:b/>
          <w:sz w:val="24"/>
          <w:szCs w:val="24"/>
        </w:rPr>
        <w:t>Unruh, D</w:t>
      </w:r>
      <w:r w:rsidRPr="00B450F1">
        <w:rPr>
          <w:sz w:val="24"/>
          <w:szCs w:val="24"/>
        </w:rPr>
        <w:t xml:space="preserve">., Doren, B., Barkin, P. National center on secondary, transition and post-secondary school outcomes for students with disabilities. ($3,500,000). Office of Special Education Programs. National Outcome Centers. </w:t>
      </w:r>
    </w:p>
    <w:p w14:paraId="4E8E61BF" w14:textId="77777777" w:rsidR="003D7E3D" w:rsidRPr="00B450F1" w:rsidRDefault="003D7E3D" w:rsidP="003D7E3D">
      <w:pPr>
        <w:ind w:left="880" w:right="207"/>
        <w:rPr>
          <w:sz w:val="24"/>
          <w:szCs w:val="24"/>
        </w:rPr>
      </w:pPr>
      <w:r w:rsidRPr="00B450F1">
        <w:rPr>
          <w:sz w:val="24"/>
          <w:szCs w:val="24"/>
        </w:rPr>
        <w:t>Role: Internal Evaluator &amp; Knowledge Development Strands (2004-2009)</w:t>
      </w:r>
    </w:p>
    <w:p w14:paraId="4748B7E0" w14:textId="77777777" w:rsidR="003D7E3D" w:rsidRPr="00B450F1" w:rsidRDefault="003D7E3D" w:rsidP="003D7E3D">
      <w:pPr>
        <w:ind w:left="880" w:right="207" w:hanging="720"/>
        <w:rPr>
          <w:sz w:val="24"/>
          <w:szCs w:val="24"/>
        </w:rPr>
      </w:pPr>
    </w:p>
    <w:p w14:paraId="4BC2DDE6"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xml:space="preserve"> &amp; Bullis, M.  Project SUPPORT: Service utilization to promote positive outcomes in the community-based rehabilitation and transition of youth with disabilities on parole ($800,000).  Office of Special Education Programs, Model Demonstration Projects to Support Quality Educational and Transition Programs in the Justice System for Youth with Disabilities.</w:t>
      </w:r>
    </w:p>
    <w:p w14:paraId="0DC78C03" w14:textId="77777777" w:rsidR="003D7E3D" w:rsidRPr="00B450F1" w:rsidRDefault="003D7E3D" w:rsidP="003D7E3D">
      <w:pPr>
        <w:ind w:left="880" w:right="207"/>
        <w:rPr>
          <w:sz w:val="24"/>
          <w:szCs w:val="24"/>
        </w:rPr>
      </w:pPr>
      <w:r w:rsidRPr="00B450F1">
        <w:rPr>
          <w:sz w:val="24"/>
          <w:szCs w:val="24"/>
        </w:rPr>
        <w:t>Role: Principal Investigator (2004-2006) and Co-Principal Investigator (2002-2004)</w:t>
      </w:r>
    </w:p>
    <w:p w14:paraId="3B52FF32" w14:textId="77777777" w:rsidR="003D7E3D" w:rsidRPr="00B450F1" w:rsidRDefault="003D7E3D" w:rsidP="003D7E3D">
      <w:pPr>
        <w:ind w:left="880" w:right="207"/>
        <w:rPr>
          <w:sz w:val="24"/>
          <w:szCs w:val="24"/>
        </w:rPr>
      </w:pPr>
      <w:r w:rsidRPr="00B450F1">
        <w:rPr>
          <w:sz w:val="24"/>
          <w:szCs w:val="24"/>
        </w:rPr>
        <w:t>(2002-2006)</w:t>
      </w:r>
    </w:p>
    <w:p w14:paraId="7A14EC2A" w14:textId="77777777" w:rsidR="003D7E3D" w:rsidRPr="00B450F1" w:rsidRDefault="003D7E3D" w:rsidP="003D7E3D">
      <w:pPr>
        <w:ind w:left="880" w:right="207" w:hanging="720"/>
        <w:rPr>
          <w:sz w:val="24"/>
          <w:szCs w:val="24"/>
        </w:rPr>
      </w:pPr>
    </w:p>
    <w:p w14:paraId="0FB500A5" w14:textId="77777777" w:rsidR="003D7E3D" w:rsidRPr="00B450F1" w:rsidRDefault="003D7E3D" w:rsidP="003D7E3D">
      <w:pPr>
        <w:ind w:left="880" w:right="207" w:hanging="720"/>
        <w:rPr>
          <w:sz w:val="24"/>
          <w:szCs w:val="24"/>
        </w:rPr>
      </w:pPr>
      <w:r w:rsidRPr="00B450F1">
        <w:rPr>
          <w:sz w:val="24"/>
          <w:szCs w:val="24"/>
        </w:rPr>
        <w:t>Bullis, M., &amp;</w:t>
      </w:r>
      <w:r w:rsidRPr="003D7E3D">
        <w:rPr>
          <w:b/>
          <w:sz w:val="24"/>
          <w:szCs w:val="24"/>
        </w:rPr>
        <w:t xml:space="preserve"> Unruh, D</w:t>
      </w:r>
      <w:r w:rsidRPr="00B450F1">
        <w:rPr>
          <w:sz w:val="24"/>
          <w:szCs w:val="24"/>
        </w:rPr>
        <w:t xml:space="preserve">.  Evaluation of facility-to-community transition programs for </w:t>
      </w:r>
      <w:r w:rsidRPr="00B450F1">
        <w:rPr>
          <w:sz w:val="24"/>
          <w:szCs w:val="24"/>
        </w:rPr>
        <w:lastRenderedPageBreak/>
        <w:t>incarcerated youth on parole ($87,000/year).  Oregon Department of Education.</w:t>
      </w:r>
    </w:p>
    <w:p w14:paraId="2DE6774F" w14:textId="77777777" w:rsidR="003D7E3D" w:rsidRPr="00B450F1" w:rsidRDefault="003D7E3D" w:rsidP="003D7E3D">
      <w:pPr>
        <w:ind w:left="880" w:right="207"/>
        <w:rPr>
          <w:sz w:val="24"/>
          <w:szCs w:val="24"/>
        </w:rPr>
      </w:pPr>
      <w:r w:rsidRPr="00B450F1">
        <w:rPr>
          <w:sz w:val="24"/>
          <w:szCs w:val="24"/>
        </w:rPr>
        <w:t>Role: Evaluator (2001-2003); Co-Principal Investigator (2004) (2001-2004)</w:t>
      </w:r>
    </w:p>
    <w:p w14:paraId="7D7BE278" w14:textId="77777777" w:rsidR="003D7E3D" w:rsidRPr="00B450F1" w:rsidRDefault="003D7E3D" w:rsidP="003D7E3D">
      <w:pPr>
        <w:ind w:left="880" w:right="207" w:hanging="720"/>
        <w:rPr>
          <w:sz w:val="24"/>
          <w:szCs w:val="24"/>
        </w:rPr>
      </w:pPr>
    </w:p>
    <w:p w14:paraId="14AC0E75" w14:textId="77777777" w:rsidR="003D7E3D" w:rsidRPr="00B450F1" w:rsidRDefault="003D7E3D" w:rsidP="003D7E3D">
      <w:pPr>
        <w:ind w:left="880" w:right="207" w:hanging="720"/>
        <w:rPr>
          <w:sz w:val="24"/>
          <w:szCs w:val="24"/>
        </w:rPr>
      </w:pPr>
      <w:r w:rsidRPr="00B450F1">
        <w:rPr>
          <w:sz w:val="24"/>
          <w:szCs w:val="24"/>
        </w:rPr>
        <w:t xml:space="preserve">Bullis, M., </w:t>
      </w:r>
      <w:r w:rsidRPr="003D7E3D">
        <w:rPr>
          <w:b/>
          <w:sz w:val="24"/>
          <w:szCs w:val="24"/>
        </w:rPr>
        <w:t>Unruh, D</w:t>
      </w:r>
      <w:r w:rsidRPr="00B450F1">
        <w:rPr>
          <w:sz w:val="24"/>
          <w:szCs w:val="24"/>
        </w:rPr>
        <w:t xml:space="preserve">., Pendergrass, J., &amp; Booth, C.  Project SUPPORT: Service utilization to promote positive outcomes in rehabilitation and transition for adjudicated youth on probation ($800,000).  Edward Byrne Memorial Grant Competition, Oregon State Police. Oregon Department of Education was the recipient. ODE then contracted with the University of Oregon for evaluation. </w:t>
      </w:r>
    </w:p>
    <w:p w14:paraId="27B35188" w14:textId="77777777" w:rsidR="003D7E3D" w:rsidRPr="00B450F1" w:rsidRDefault="003D7E3D" w:rsidP="003D7E3D">
      <w:pPr>
        <w:ind w:left="880" w:right="207"/>
        <w:rPr>
          <w:sz w:val="24"/>
          <w:szCs w:val="24"/>
        </w:rPr>
      </w:pPr>
      <w:r w:rsidRPr="00B450F1">
        <w:rPr>
          <w:sz w:val="24"/>
          <w:szCs w:val="24"/>
        </w:rPr>
        <w:t>Role: Evaluator and Co-Principal Investigator (2001-2004)</w:t>
      </w:r>
    </w:p>
    <w:p w14:paraId="254B9CA2" w14:textId="77777777" w:rsidR="003D7E3D" w:rsidRPr="003D7E3D" w:rsidRDefault="003D7E3D" w:rsidP="003D7E3D">
      <w:pPr>
        <w:ind w:left="880" w:right="207" w:hanging="720"/>
        <w:rPr>
          <w:b/>
          <w:sz w:val="24"/>
          <w:szCs w:val="24"/>
        </w:rPr>
      </w:pPr>
    </w:p>
    <w:p w14:paraId="60C4BE9A" w14:textId="77777777" w:rsidR="003D7E3D" w:rsidRPr="00B450F1" w:rsidRDefault="003D7E3D" w:rsidP="003D7E3D">
      <w:pPr>
        <w:ind w:left="880" w:right="207" w:hanging="720"/>
        <w:rPr>
          <w:sz w:val="24"/>
          <w:szCs w:val="24"/>
        </w:rPr>
      </w:pPr>
      <w:r w:rsidRPr="003D7E3D">
        <w:rPr>
          <w:b/>
          <w:sz w:val="24"/>
          <w:szCs w:val="24"/>
        </w:rPr>
        <w:t>Unruh, D</w:t>
      </w:r>
      <w:r>
        <w:rPr>
          <w:sz w:val="24"/>
          <w:szCs w:val="24"/>
        </w:rPr>
        <w:t xml:space="preserve">., </w:t>
      </w:r>
      <w:r w:rsidRPr="00B450F1">
        <w:rPr>
          <w:sz w:val="24"/>
          <w:szCs w:val="24"/>
        </w:rPr>
        <w:t xml:space="preserve">Student Research Grant.  A comparison of female </w:t>
      </w:r>
      <w:proofErr w:type="gramStart"/>
      <w:r w:rsidRPr="00B450F1">
        <w:rPr>
          <w:sz w:val="24"/>
          <w:szCs w:val="24"/>
        </w:rPr>
        <w:t>drop-outs</w:t>
      </w:r>
      <w:proofErr w:type="gramEnd"/>
      <w:r w:rsidRPr="00B450F1">
        <w:rPr>
          <w:sz w:val="24"/>
          <w:szCs w:val="24"/>
        </w:rPr>
        <w:t xml:space="preserve"> with educational </w:t>
      </w:r>
      <w:proofErr w:type="spellStart"/>
      <w:r w:rsidRPr="00B450F1">
        <w:rPr>
          <w:sz w:val="24"/>
          <w:szCs w:val="24"/>
        </w:rPr>
        <w:t>persisters</w:t>
      </w:r>
      <w:proofErr w:type="spellEnd"/>
      <w:r w:rsidRPr="00B450F1">
        <w:rPr>
          <w:sz w:val="24"/>
          <w:szCs w:val="24"/>
        </w:rPr>
        <w:t xml:space="preserve"> enrolled in alternative education programs ($2,000).  Center for the Study of Women in Society, University of Oregon, Eugene, Oregon. (Awarded but did not accept). (</w:t>
      </w:r>
      <w:r>
        <w:rPr>
          <w:sz w:val="24"/>
          <w:szCs w:val="24"/>
        </w:rPr>
        <w:t>$</w:t>
      </w:r>
      <w:r w:rsidRPr="00B450F1">
        <w:rPr>
          <w:sz w:val="24"/>
          <w:szCs w:val="24"/>
        </w:rPr>
        <w:t>2000)</w:t>
      </w:r>
    </w:p>
    <w:p w14:paraId="76D10C48" w14:textId="77777777" w:rsidR="003D7E3D" w:rsidRPr="00B450F1" w:rsidRDefault="003D7E3D" w:rsidP="003D7E3D">
      <w:pPr>
        <w:ind w:left="880" w:right="207" w:hanging="720"/>
        <w:rPr>
          <w:sz w:val="24"/>
          <w:szCs w:val="24"/>
        </w:rPr>
      </w:pPr>
    </w:p>
    <w:p w14:paraId="4CD12D67"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xml:space="preserve"> Project SAFE: Students Achieving Family Empowerment-- A parenting program for at-risk teen parents ($20,000).  Oregon Children’s Trust Fund. Salem, Oregon</w:t>
      </w:r>
    </w:p>
    <w:p w14:paraId="0FC79D04" w14:textId="77777777" w:rsidR="003D7E3D" w:rsidRPr="00B450F1" w:rsidRDefault="003D7E3D" w:rsidP="003D7E3D">
      <w:pPr>
        <w:ind w:left="880" w:right="207"/>
        <w:rPr>
          <w:sz w:val="24"/>
          <w:szCs w:val="24"/>
        </w:rPr>
      </w:pPr>
      <w:r w:rsidRPr="00B450F1">
        <w:rPr>
          <w:sz w:val="24"/>
          <w:szCs w:val="24"/>
        </w:rPr>
        <w:t>Role: Writer (was to administrate, but took another position) (1998-2000)</w:t>
      </w:r>
    </w:p>
    <w:p w14:paraId="77DF58B3" w14:textId="77777777" w:rsidR="003D7E3D" w:rsidRPr="00B450F1" w:rsidRDefault="003D7E3D" w:rsidP="003D7E3D">
      <w:pPr>
        <w:ind w:left="880" w:right="207" w:hanging="720"/>
        <w:rPr>
          <w:sz w:val="24"/>
          <w:szCs w:val="24"/>
        </w:rPr>
      </w:pPr>
    </w:p>
    <w:p w14:paraId="4E5AB859" w14:textId="77777777" w:rsidR="003D7E3D" w:rsidRPr="00B450F1" w:rsidRDefault="003D7E3D" w:rsidP="003D7E3D">
      <w:pPr>
        <w:ind w:left="880" w:right="207" w:hanging="720"/>
        <w:rPr>
          <w:sz w:val="24"/>
          <w:szCs w:val="24"/>
        </w:rPr>
      </w:pPr>
      <w:r w:rsidRPr="003D7E3D">
        <w:rPr>
          <w:b/>
          <w:sz w:val="24"/>
          <w:szCs w:val="24"/>
        </w:rPr>
        <w:t>Unruh, D</w:t>
      </w:r>
      <w:r w:rsidRPr="00B450F1">
        <w:rPr>
          <w:sz w:val="24"/>
          <w:szCs w:val="24"/>
        </w:rPr>
        <w:t xml:space="preserve">. &amp; McNulty, C. State of Oregon charter school planning grant. ($5,000). Oregon Outreach, </w:t>
      </w:r>
      <w:proofErr w:type="gramStart"/>
      <w:r w:rsidRPr="00B450F1">
        <w:rPr>
          <w:sz w:val="24"/>
          <w:szCs w:val="24"/>
        </w:rPr>
        <w:t>Inc.</w:t>
      </w:r>
      <w:proofErr w:type="gramEnd"/>
      <w:r w:rsidRPr="00B450F1">
        <w:rPr>
          <w:sz w:val="24"/>
          <w:szCs w:val="24"/>
        </w:rPr>
        <w:t xml:space="preserve"> and Portland Public Schools. Oregon Department of Education. Salem, Oregon.</w:t>
      </w:r>
    </w:p>
    <w:p w14:paraId="095F08C6" w14:textId="77777777" w:rsidR="003D7E3D" w:rsidRPr="00B450F1" w:rsidRDefault="003D7E3D" w:rsidP="003D7E3D">
      <w:pPr>
        <w:ind w:left="880" w:right="207"/>
        <w:rPr>
          <w:sz w:val="24"/>
          <w:szCs w:val="24"/>
        </w:rPr>
      </w:pPr>
      <w:r w:rsidRPr="00B450F1">
        <w:rPr>
          <w:sz w:val="24"/>
          <w:szCs w:val="24"/>
        </w:rPr>
        <w:t>Role: Writer and Administrator (1996-1997)</w:t>
      </w:r>
    </w:p>
    <w:p w14:paraId="0A5FD4AB" w14:textId="77777777" w:rsidR="003D7E3D" w:rsidRDefault="003D7E3D" w:rsidP="0050489E">
      <w:pPr>
        <w:ind w:left="720" w:right="280" w:hanging="720"/>
        <w:rPr>
          <w:sz w:val="24"/>
          <w:szCs w:val="24"/>
        </w:rPr>
      </w:pPr>
    </w:p>
    <w:p w14:paraId="2DA3B378" w14:textId="1B1AD10F" w:rsidR="007B0F41" w:rsidRPr="00B450F1" w:rsidRDefault="00E431CA" w:rsidP="00890E8C">
      <w:pPr>
        <w:pStyle w:val="Heading1"/>
        <w:numPr>
          <w:ilvl w:val="0"/>
          <w:numId w:val="2"/>
        </w:numPr>
        <w:tabs>
          <w:tab w:val="left" w:pos="513"/>
        </w:tabs>
        <w:spacing w:before="90"/>
      </w:pPr>
      <w:r w:rsidRPr="00B450F1">
        <w:t>Presentations</w:t>
      </w:r>
    </w:p>
    <w:p w14:paraId="4FD4B358" w14:textId="77777777" w:rsidR="00752996" w:rsidRPr="00B450F1" w:rsidRDefault="00752996" w:rsidP="00752996">
      <w:pPr>
        <w:ind w:left="720" w:hanging="720"/>
        <w:rPr>
          <w:sz w:val="24"/>
          <w:szCs w:val="24"/>
        </w:rPr>
      </w:pPr>
    </w:p>
    <w:p w14:paraId="2DF11515" w14:textId="3C64D5B9" w:rsidR="00752996" w:rsidRDefault="00752996" w:rsidP="00890E8C">
      <w:pPr>
        <w:pStyle w:val="Heading6"/>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0"/>
        <w:rPr>
          <w:rFonts w:ascii="Times New Roman" w:hAnsi="Times New Roman" w:cs="Times New Roman"/>
          <w:b/>
          <w:color w:val="auto"/>
          <w:sz w:val="24"/>
          <w:szCs w:val="24"/>
        </w:rPr>
      </w:pPr>
      <w:r w:rsidRPr="00B450F1">
        <w:rPr>
          <w:rFonts w:ascii="Times New Roman" w:hAnsi="Times New Roman" w:cs="Times New Roman"/>
          <w:b/>
          <w:color w:val="auto"/>
          <w:sz w:val="24"/>
          <w:szCs w:val="24"/>
        </w:rPr>
        <w:t>National/International Conference Presentations</w:t>
      </w:r>
      <w:r w:rsidR="00D972B4">
        <w:rPr>
          <w:rFonts w:ascii="Times New Roman" w:hAnsi="Times New Roman" w:cs="Times New Roman"/>
          <w:b/>
          <w:color w:val="auto"/>
          <w:sz w:val="24"/>
          <w:szCs w:val="24"/>
        </w:rPr>
        <w:t xml:space="preserve"> (refereed)</w:t>
      </w:r>
    </w:p>
    <w:p w14:paraId="0367EE81" w14:textId="45358B9A" w:rsidR="00E35403" w:rsidRDefault="00E35403" w:rsidP="00E35403"/>
    <w:p w14:paraId="316EB994" w14:textId="7BE0170B" w:rsidR="000069E6" w:rsidRPr="00CF4F07" w:rsidRDefault="000069E6" w:rsidP="00CF4F07">
      <w:pPr>
        <w:ind w:left="720" w:hanging="720"/>
        <w:rPr>
          <w:rFonts w:eastAsia="Calibri"/>
          <w:sz w:val="24"/>
          <w:szCs w:val="24"/>
        </w:rPr>
      </w:pPr>
      <w:bookmarkStart w:id="6" w:name="_Hlk132105700"/>
      <w:r w:rsidRPr="00CF4F07">
        <w:rPr>
          <w:rFonts w:eastAsia="Calibri"/>
          <w:b/>
          <w:bCs/>
          <w:sz w:val="24"/>
          <w:szCs w:val="24"/>
        </w:rPr>
        <w:t>Unruh, D.,</w:t>
      </w:r>
      <w:r w:rsidRPr="00CF4F07">
        <w:rPr>
          <w:rFonts w:eastAsia="Calibri"/>
          <w:sz w:val="24"/>
          <w:szCs w:val="24"/>
        </w:rPr>
        <w:t xml:space="preserve"> Reardon, K, &amp; Bromley, K.W. (March 2023). </w:t>
      </w:r>
      <w:r w:rsidRPr="00CF4F07">
        <w:rPr>
          <w:sz w:val="24"/>
          <w:szCs w:val="24"/>
        </w:rPr>
        <w:t xml:space="preserve">Usability &amp; Feasibility of an Employability Curriculum for Young Offenders. Proposal accepted for presentation at the </w:t>
      </w:r>
      <w:r w:rsidRPr="00CF4F07">
        <w:rPr>
          <w:rFonts w:eastAsia="Calibri"/>
          <w:sz w:val="24"/>
          <w:szCs w:val="24"/>
        </w:rPr>
        <w:t>Council for Exceptional Children Annual Conference, Louisville, KY.</w:t>
      </w:r>
    </w:p>
    <w:p w14:paraId="3AB77802" w14:textId="77777777" w:rsidR="000069E6" w:rsidRPr="00CF4F07" w:rsidRDefault="000069E6" w:rsidP="00CF4F07">
      <w:pPr>
        <w:ind w:left="720" w:hanging="720"/>
        <w:rPr>
          <w:rFonts w:eastAsia="Calibri"/>
          <w:sz w:val="24"/>
          <w:szCs w:val="24"/>
        </w:rPr>
      </w:pPr>
    </w:p>
    <w:p w14:paraId="7FD23987" w14:textId="48A453EA" w:rsidR="000069E6" w:rsidRPr="00CF4F07" w:rsidRDefault="000069E6" w:rsidP="00CF4F07">
      <w:pPr>
        <w:ind w:left="720" w:hanging="720"/>
        <w:rPr>
          <w:rFonts w:eastAsia="Calibri"/>
          <w:sz w:val="24"/>
          <w:szCs w:val="24"/>
        </w:rPr>
      </w:pPr>
      <w:r w:rsidRPr="00CF4F07">
        <w:rPr>
          <w:rFonts w:eastAsia="Calibri"/>
          <w:b/>
          <w:bCs/>
          <w:sz w:val="24"/>
          <w:szCs w:val="24"/>
        </w:rPr>
        <w:t>Unruh, D.,</w:t>
      </w:r>
      <w:r w:rsidRPr="00CF4F07">
        <w:rPr>
          <w:rFonts w:eastAsia="Calibri"/>
          <w:sz w:val="24"/>
          <w:szCs w:val="24"/>
        </w:rPr>
        <w:t xml:space="preserve"> Reardon, K, &amp; Bromley, K.W. (November 2022). </w:t>
      </w:r>
      <w:r w:rsidRPr="00CF4F07">
        <w:rPr>
          <w:sz w:val="24"/>
          <w:szCs w:val="24"/>
        </w:rPr>
        <w:t xml:space="preserve">Usability, Feasibility, and Social Validity of Ready to Work: An Employability Social Skill Curriculum for Young Offenders. CEC </w:t>
      </w:r>
      <w:r w:rsidRPr="00CF4F07">
        <w:rPr>
          <w:rFonts w:eastAsia="Calibri"/>
          <w:sz w:val="24"/>
          <w:szCs w:val="24"/>
        </w:rPr>
        <w:t>Division on Career Development and Transition Annual Conference, Little Rock, AR.</w:t>
      </w:r>
    </w:p>
    <w:p w14:paraId="5D1BAE0B" w14:textId="77777777" w:rsidR="000069E6" w:rsidRPr="00CF4F07" w:rsidRDefault="000069E6" w:rsidP="00CF4F07">
      <w:pPr>
        <w:ind w:left="720" w:hanging="720"/>
        <w:rPr>
          <w:rFonts w:eastAsia="Calibri"/>
          <w:sz w:val="24"/>
          <w:szCs w:val="24"/>
        </w:rPr>
      </w:pPr>
    </w:p>
    <w:p w14:paraId="3EF5FD48" w14:textId="5A95479F" w:rsidR="000069E6" w:rsidRPr="00CF4F07" w:rsidRDefault="000069E6" w:rsidP="00CF4F07">
      <w:pPr>
        <w:ind w:left="720" w:hanging="720"/>
        <w:rPr>
          <w:rFonts w:eastAsia="Calibri"/>
          <w:sz w:val="24"/>
          <w:szCs w:val="24"/>
        </w:rPr>
      </w:pPr>
      <w:r w:rsidRPr="00CF4F07">
        <w:rPr>
          <w:rFonts w:eastAsia="Calibri"/>
          <w:b/>
          <w:bCs/>
          <w:sz w:val="24"/>
          <w:szCs w:val="24"/>
        </w:rPr>
        <w:t>Unruh, D.,</w:t>
      </w:r>
      <w:r w:rsidRPr="00CF4F07">
        <w:rPr>
          <w:rFonts w:eastAsia="Calibri"/>
          <w:sz w:val="24"/>
          <w:szCs w:val="24"/>
        </w:rPr>
        <w:t xml:space="preserve"> Reardon, K., &amp; Bromley, K.W. (November 2022). </w:t>
      </w:r>
      <w:r w:rsidRPr="00CF4F07">
        <w:rPr>
          <w:sz w:val="24"/>
          <w:szCs w:val="24"/>
        </w:rPr>
        <w:t xml:space="preserve">Usability, Feasibility, and Social Validity of Ready to Work: An Employability Social Skill Curriculum for Young Offenders. </w:t>
      </w:r>
      <w:r w:rsidRPr="00CF4F07">
        <w:rPr>
          <w:rFonts w:eastAsia="Calibri"/>
          <w:sz w:val="24"/>
          <w:szCs w:val="24"/>
        </w:rPr>
        <w:t>CEC Division for Emotional and Behavioral Health Annual Conference, Tempe, AZ.</w:t>
      </w:r>
    </w:p>
    <w:p w14:paraId="71D02C2C" w14:textId="77777777" w:rsidR="000069E6" w:rsidRPr="00CF4F07" w:rsidRDefault="000069E6" w:rsidP="00CF4F07">
      <w:pPr>
        <w:ind w:left="720" w:hanging="720"/>
        <w:rPr>
          <w:rFonts w:eastAsia="Calibri"/>
          <w:sz w:val="24"/>
          <w:szCs w:val="24"/>
        </w:rPr>
      </w:pPr>
    </w:p>
    <w:p w14:paraId="7E029C21" w14:textId="290DEE9E" w:rsidR="000069E6" w:rsidRPr="00CF4F07" w:rsidRDefault="000069E6" w:rsidP="00CF4F07">
      <w:pPr>
        <w:ind w:left="720" w:hanging="720"/>
        <w:rPr>
          <w:rFonts w:eastAsia="Calibri"/>
          <w:sz w:val="24"/>
          <w:szCs w:val="24"/>
        </w:rPr>
      </w:pPr>
      <w:r w:rsidRPr="00CF4F07">
        <w:rPr>
          <w:rFonts w:eastAsia="Calibri"/>
          <w:b/>
          <w:bCs/>
          <w:sz w:val="24"/>
          <w:szCs w:val="24"/>
        </w:rPr>
        <w:t>Unruh, D</w:t>
      </w:r>
      <w:r w:rsidRPr="00CF4F07">
        <w:rPr>
          <w:rFonts w:eastAsia="Calibri"/>
          <w:sz w:val="24"/>
          <w:szCs w:val="24"/>
        </w:rPr>
        <w:t>., Reardon, K., &amp; Bromley, K.W. (November 2022). Development of Training Competencies for Brain Injury in Juvenile Settings for Various Roles. CEC Division for Emotional and Behavioral Health Annual Conference, Tempe, AZ.</w:t>
      </w:r>
    </w:p>
    <w:p w14:paraId="376F2CB1" w14:textId="77777777" w:rsidR="000069E6" w:rsidRPr="00CF4F07" w:rsidRDefault="000069E6" w:rsidP="00CF4F07">
      <w:pPr>
        <w:ind w:left="720" w:hanging="720"/>
        <w:rPr>
          <w:rFonts w:eastAsia="Calibri"/>
          <w:sz w:val="24"/>
          <w:szCs w:val="24"/>
        </w:rPr>
      </w:pPr>
    </w:p>
    <w:p w14:paraId="452C8A2F" w14:textId="724E6BAC" w:rsidR="000069E6" w:rsidRPr="00CF4F07" w:rsidRDefault="000069E6" w:rsidP="00CF4F07">
      <w:pPr>
        <w:ind w:left="720" w:hanging="720"/>
        <w:rPr>
          <w:rFonts w:eastAsia="Calibri"/>
          <w:sz w:val="24"/>
          <w:szCs w:val="24"/>
        </w:rPr>
      </w:pPr>
      <w:r w:rsidRPr="00CF4F07">
        <w:rPr>
          <w:rFonts w:eastAsia="Calibri"/>
          <w:b/>
          <w:bCs/>
          <w:sz w:val="24"/>
          <w:szCs w:val="24"/>
        </w:rPr>
        <w:t>Unruh, D.</w:t>
      </w:r>
      <w:r w:rsidRPr="00CF4F07">
        <w:rPr>
          <w:rFonts w:eastAsia="Calibri"/>
          <w:sz w:val="24"/>
          <w:szCs w:val="24"/>
        </w:rPr>
        <w:t xml:space="preserve"> &amp; Reardon, K. (November 2022). Employer Perspectives of Hiring Youth Involved in Juvenile Justice. CEC Division for Emotional and Behavioral Health Annual Conference, Tempe, AZ.</w:t>
      </w:r>
    </w:p>
    <w:p w14:paraId="321E2F1A" w14:textId="2B460B4D" w:rsidR="00C274DC" w:rsidRDefault="00C274DC" w:rsidP="00CF4F07">
      <w:pPr>
        <w:ind w:left="720" w:hanging="720"/>
        <w:rPr>
          <w:sz w:val="24"/>
          <w:szCs w:val="24"/>
        </w:rPr>
      </w:pPr>
      <w:r w:rsidRPr="00CF4F07">
        <w:rPr>
          <w:sz w:val="24"/>
          <w:szCs w:val="24"/>
        </w:rPr>
        <w:t xml:space="preserve">Haarbauer-Krupa, J., Ciccia, A., &amp; </w:t>
      </w:r>
      <w:r w:rsidRPr="00CF4F07">
        <w:rPr>
          <w:b/>
          <w:bCs/>
          <w:sz w:val="24"/>
          <w:szCs w:val="24"/>
        </w:rPr>
        <w:t>Unruh, D.</w:t>
      </w:r>
      <w:r w:rsidRPr="00CF4F07">
        <w:rPr>
          <w:sz w:val="24"/>
          <w:szCs w:val="24"/>
        </w:rPr>
        <w:t xml:space="preserve"> (2022). Return to School following Traumatic Brain Injury. International Brain Injury Association 15th Biennial World Congress on Brain Injury </w:t>
      </w:r>
      <w:r w:rsidRPr="00CF4F07">
        <w:rPr>
          <w:sz w:val="24"/>
          <w:szCs w:val="24"/>
        </w:rPr>
        <w:lastRenderedPageBreak/>
        <w:t>(</w:t>
      </w:r>
      <w:proofErr w:type="gramStart"/>
      <w:r w:rsidRPr="00CF4F07">
        <w:rPr>
          <w:sz w:val="24"/>
          <w:szCs w:val="24"/>
        </w:rPr>
        <w:t>September,</w:t>
      </w:r>
      <w:proofErr w:type="gramEnd"/>
      <w:r w:rsidRPr="00CF4F07">
        <w:rPr>
          <w:sz w:val="24"/>
          <w:szCs w:val="24"/>
        </w:rPr>
        <w:t xml:space="preserve"> 2022).  New York City.</w:t>
      </w:r>
    </w:p>
    <w:p w14:paraId="44687B82" w14:textId="77777777" w:rsidR="00CF4F07" w:rsidRPr="00CF4F07" w:rsidRDefault="00CF4F07" w:rsidP="00CF4F07">
      <w:pPr>
        <w:ind w:left="720" w:hanging="720"/>
        <w:rPr>
          <w:sz w:val="24"/>
          <w:szCs w:val="24"/>
        </w:rPr>
      </w:pPr>
    </w:p>
    <w:p w14:paraId="1AB3BEFA" w14:textId="78180EAD" w:rsidR="000069E6" w:rsidRDefault="000069E6" w:rsidP="00CF4F07">
      <w:pPr>
        <w:ind w:left="720" w:hanging="720"/>
        <w:rPr>
          <w:rFonts w:eastAsia="Calibri"/>
          <w:sz w:val="24"/>
          <w:szCs w:val="24"/>
        </w:rPr>
      </w:pPr>
      <w:r w:rsidRPr="00CF4F07">
        <w:rPr>
          <w:rFonts w:eastAsia="Calibri"/>
          <w:b/>
          <w:bCs/>
          <w:sz w:val="24"/>
          <w:szCs w:val="24"/>
        </w:rPr>
        <w:t>Unruh, D.,</w:t>
      </w:r>
      <w:r w:rsidRPr="00CF4F07">
        <w:rPr>
          <w:rFonts w:eastAsia="Calibri"/>
          <w:sz w:val="24"/>
          <w:szCs w:val="24"/>
        </w:rPr>
        <w:t xml:space="preserve"> Bromley, K.W., &amp; Reardon, K. (January 2022). </w:t>
      </w:r>
      <w:r w:rsidRPr="00CF4F07">
        <w:rPr>
          <w:sz w:val="24"/>
          <w:szCs w:val="24"/>
        </w:rPr>
        <w:t xml:space="preserve">Usability, Feasibility, and Social Validity of An Employability Curriculum for Young Offenders. </w:t>
      </w:r>
      <w:r w:rsidRPr="00CF4F07">
        <w:rPr>
          <w:rFonts w:eastAsia="Calibri"/>
          <w:sz w:val="24"/>
          <w:szCs w:val="24"/>
        </w:rPr>
        <w:t>Council for Exceptional Children Annual Conference (virtual).</w:t>
      </w:r>
    </w:p>
    <w:p w14:paraId="61970296" w14:textId="77777777" w:rsidR="00CF4F07" w:rsidRPr="00CF4F07" w:rsidRDefault="00CF4F07" w:rsidP="00CF4F07">
      <w:pPr>
        <w:ind w:left="720" w:hanging="720"/>
        <w:rPr>
          <w:rFonts w:eastAsia="Calibri"/>
          <w:sz w:val="24"/>
          <w:szCs w:val="24"/>
        </w:rPr>
      </w:pPr>
    </w:p>
    <w:p w14:paraId="0E09061E" w14:textId="795E2DDC" w:rsidR="00E35403" w:rsidRDefault="00E35403" w:rsidP="00CF4F07">
      <w:pPr>
        <w:ind w:left="720" w:hanging="720"/>
        <w:rPr>
          <w:sz w:val="24"/>
          <w:szCs w:val="24"/>
        </w:rPr>
      </w:pPr>
      <w:r w:rsidRPr="00CF4F07">
        <w:rPr>
          <w:sz w:val="24"/>
          <w:szCs w:val="24"/>
        </w:rPr>
        <w:t xml:space="preserve">Ciccia, A., Lundine, J.P., Nagele, D., Glang, A., </w:t>
      </w:r>
      <w:r w:rsidRPr="00CF4F07">
        <w:rPr>
          <w:b/>
          <w:bCs/>
          <w:sz w:val="24"/>
          <w:szCs w:val="24"/>
        </w:rPr>
        <w:t>Unruh, D</w:t>
      </w:r>
      <w:r w:rsidRPr="00CF4F07">
        <w:rPr>
          <w:sz w:val="24"/>
          <w:szCs w:val="24"/>
        </w:rPr>
        <w:t>., &amp; McCart, M. (</w:t>
      </w:r>
      <w:proofErr w:type="gramStart"/>
      <w:r w:rsidRPr="00CF4F07">
        <w:rPr>
          <w:sz w:val="24"/>
          <w:szCs w:val="24"/>
        </w:rPr>
        <w:t>September,</w:t>
      </w:r>
      <w:proofErr w:type="gramEnd"/>
      <w:r w:rsidRPr="00CF4F07">
        <w:rPr>
          <w:sz w:val="24"/>
          <w:szCs w:val="24"/>
        </w:rPr>
        <w:t xml:space="preserve"> 2021). Return to school following traumatic brain injury. Symposium presented at the American College of Rehabilitation Medicine. Virtual Conference.</w:t>
      </w:r>
    </w:p>
    <w:p w14:paraId="513D8FDC" w14:textId="77777777" w:rsidR="00CF4F07" w:rsidRPr="00CF4F07" w:rsidRDefault="00CF4F07" w:rsidP="00CF4F07">
      <w:pPr>
        <w:ind w:left="720" w:hanging="720"/>
        <w:rPr>
          <w:sz w:val="24"/>
          <w:szCs w:val="24"/>
        </w:rPr>
      </w:pPr>
    </w:p>
    <w:p w14:paraId="5B7D3DD6" w14:textId="0E15D304" w:rsidR="00E35403" w:rsidRDefault="00E35403" w:rsidP="00CF4F07">
      <w:pPr>
        <w:ind w:left="720" w:hanging="720"/>
        <w:rPr>
          <w:sz w:val="24"/>
          <w:szCs w:val="24"/>
        </w:rPr>
      </w:pPr>
      <w:r w:rsidRPr="00CF4F07">
        <w:rPr>
          <w:sz w:val="24"/>
          <w:szCs w:val="24"/>
        </w:rPr>
        <w:t xml:space="preserve">Haarbauer-Krupa, J., Ciccia, A., &amp; </w:t>
      </w:r>
      <w:r w:rsidRPr="00CF4F07">
        <w:rPr>
          <w:b/>
          <w:bCs/>
          <w:sz w:val="24"/>
          <w:szCs w:val="24"/>
        </w:rPr>
        <w:t>Unruh, D.</w:t>
      </w:r>
      <w:r w:rsidRPr="00CF4F07">
        <w:rPr>
          <w:sz w:val="24"/>
          <w:szCs w:val="24"/>
        </w:rPr>
        <w:t xml:space="preserve"> (2021). Return to School following Traumatic Brain Injury. International Brain Injury Association 1</w:t>
      </w:r>
      <w:r w:rsidR="000069E6" w:rsidRPr="00CF4F07">
        <w:rPr>
          <w:sz w:val="24"/>
          <w:szCs w:val="24"/>
        </w:rPr>
        <w:t>4</w:t>
      </w:r>
      <w:r w:rsidRPr="00CF4F07">
        <w:rPr>
          <w:sz w:val="24"/>
          <w:szCs w:val="24"/>
        </w:rPr>
        <w:t>th Biennial World Congress on Brain Injury (</w:t>
      </w:r>
      <w:proofErr w:type="gramStart"/>
      <w:r w:rsidRPr="00CF4F07">
        <w:rPr>
          <w:sz w:val="24"/>
          <w:szCs w:val="24"/>
        </w:rPr>
        <w:t>July,</w:t>
      </w:r>
      <w:proofErr w:type="gramEnd"/>
      <w:r w:rsidRPr="00CF4F07">
        <w:rPr>
          <w:sz w:val="24"/>
          <w:szCs w:val="24"/>
        </w:rPr>
        <w:t xml:space="preserve"> 2021).  </w:t>
      </w:r>
    </w:p>
    <w:p w14:paraId="339DCB72" w14:textId="77777777" w:rsidR="00CF4F07" w:rsidRPr="00CF4F07" w:rsidRDefault="00CF4F07" w:rsidP="00CF4F07">
      <w:pPr>
        <w:ind w:left="720" w:hanging="720"/>
        <w:rPr>
          <w:sz w:val="24"/>
          <w:szCs w:val="24"/>
        </w:rPr>
      </w:pPr>
    </w:p>
    <w:p w14:paraId="21E917FF" w14:textId="44939532" w:rsidR="00A5349C" w:rsidRPr="00CF4F07" w:rsidRDefault="00A5349C" w:rsidP="00CF4F07">
      <w:pPr>
        <w:ind w:left="720" w:hanging="720"/>
        <w:rPr>
          <w:sz w:val="24"/>
          <w:szCs w:val="24"/>
        </w:rPr>
      </w:pPr>
      <w:r w:rsidRPr="00CF4F07">
        <w:rPr>
          <w:b/>
          <w:bCs/>
          <w:sz w:val="24"/>
          <w:szCs w:val="24"/>
        </w:rPr>
        <w:t>Unruh, D.,</w:t>
      </w:r>
      <w:r w:rsidRPr="00CF4F07">
        <w:rPr>
          <w:sz w:val="24"/>
          <w:szCs w:val="24"/>
        </w:rPr>
        <w:t xml:space="preserve"> Gau, J., Reardon, K., Bromley, K., MaGee, C. (2021). Ready to </w:t>
      </w:r>
      <w:r w:rsidR="00F65A5B" w:rsidRPr="00CF4F07">
        <w:rPr>
          <w:sz w:val="24"/>
          <w:szCs w:val="24"/>
        </w:rPr>
        <w:t>w</w:t>
      </w:r>
      <w:r w:rsidRPr="00CF4F07">
        <w:rPr>
          <w:sz w:val="24"/>
          <w:szCs w:val="24"/>
        </w:rPr>
        <w:t xml:space="preserve">ork: An </w:t>
      </w:r>
      <w:r w:rsidR="00F65A5B" w:rsidRPr="00CF4F07">
        <w:rPr>
          <w:sz w:val="24"/>
          <w:szCs w:val="24"/>
        </w:rPr>
        <w:t>e</w:t>
      </w:r>
      <w:r w:rsidRPr="00CF4F07">
        <w:rPr>
          <w:sz w:val="24"/>
          <w:szCs w:val="24"/>
        </w:rPr>
        <w:t xml:space="preserve">mployability </w:t>
      </w:r>
      <w:r w:rsidR="00F65A5B" w:rsidRPr="00CF4F07">
        <w:rPr>
          <w:sz w:val="24"/>
          <w:szCs w:val="24"/>
        </w:rPr>
        <w:t>s</w:t>
      </w:r>
      <w:r w:rsidRPr="00CF4F07">
        <w:rPr>
          <w:sz w:val="24"/>
          <w:szCs w:val="24"/>
        </w:rPr>
        <w:t xml:space="preserve">ocial </w:t>
      </w:r>
      <w:r w:rsidR="00F65A5B" w:rsidRPr="00CF4F07">
        <w:rPr>
          <w:sz w:val="24"/>
          <w:szCs w:val="24"/>
        </w:rPr>
        <w:t>s</w:t>
      </w:r>
      <w:r w:rsidRPr="00CF4F07">
        <w:rPr>
          <w:sz w:val="24"/>
          <w:szCs w:val="24"/>
        </w:rPr>
        <w:t xml:space="preserve">kill </w:t>
      </w:r>
      <w:r w:rsidR="00F65A5B" w:rsidRPr="00CF4F07">
        <w:rPr>
          <w:sz w:val="24"/>
          <w:szCs w:val="24"/>
        </w:rPr>
        <w:t>c</w:t>
      </w:r>
      <w:r w:rsidRPr="00CF4F07">
        <w:rPr>
          <w:sz w:val="24"/>
          <w:szCs w:val="24"/>
        </w:rPr>
        <w:t xml:space="preserve">urriculum for </w:t>
      </w:r>
      <w:r w:rsidR="00F65A5B" w:rsidRPr="00CF4F07">
        <w:rPr>
          <w:sz w:val="24"/>
          <w:szCs w:val="24"/>
        </w:rPr>
        <w:t>y</w:t>
      </w:r>
      <w:r w:rsidRPr="00CF4F07">
        <w:rPr>
          <w:sz w:val="24"/>
          <w:szCs w:val="24"/>
        </w:rPr>
        <w:t xml:space="preserve">oung </w:t>
      </w:r>
      <w:r w:rsidR="00F65A5B" w:rsidRPr="00CF4F07">
        <w:rPr>
          <w:sz w:val="24"/>
          <w:szCs w:val="24"/>
        </w:rPr>
        <w:t>o</w:t>
      </w:r>
      <w:r w:rsidRPr="00CF4F07">
        <w:rPr>
          <w:sz w:val="24"/>
          <w:szCs w:val="24"/>
        </w:rPr>
        <w:t>ffenders</w:t>
      </w:r>
      <w:r w:rsidR="00F65A5B" w:rsidRPr="00CF4F07">
        <w:rPr>
          <w:sz w:val="24"/>
          <w:szCs w:val="24"/>
        </w:rPr>
        <w:t xml:space="preserve"> [Virtual conference session]</w:t>
      </w:r>
      <w:r w:rsidRPr="00CF4F07">
        <w:rPr>
          <w:sz w:val="24"/>
          <w:szCs w:val="24"/>
        </w:rPr>
        <w:t xml:space="preserve">. Council for Exceptional Children. </w:t>
      </w:r>
    </w:p>
    <w:p w14:paraId="1AFED642" w14:textId="77777777" w:rsidR="00E13917" w:rsidRPr="00CF4F07" w:rsidRDefault="00E13917" w:rsidP="00CF4F07">
      <w:pPr>
        <w:ind w:left="720" w:hanging="720"/>
        <w:rPr>
          <w:b/>
          <w:bCs/>
          <w:sz w:val="24"/>
          <w:szCs w:val="24"/>
        </w:rPr>
      </w:pPr>
    </w:p>
    <w:p w14:paraId="064A5081" w14:textId="1A91F807" w:rsidR="00A5349C" w:rsidRPr="00CF4F07" w:rsidRDefault="00A5349C" w:rsidP="00CF4F07">
      <w:pPr>
        <w:ind w:left="720" w:hanging="720"/>
        <w:rPr>
          <w:sz w:val="24"/>
          <w:szCs w:val="24"/>
        </w:rPr>
      </w:pPr>
      <w:r w:rsidRPr="00CF4F07">
        <w:rPr>
          <w:b/>
          <w:bCs/>
          <w:sz w:val="24"/>
          <w:szCs w:val="24"/>
        </w:rPr>
        <w:t>Unruh, D</w:t>
      </w:r>
      <w:r w:rsidRPr="00CF4F07">
        <w:rPr>
          <w:sz w:val="24"/>
          <w:szCs w:val="24"/>
        </w:rPr>
        <w:t xml:space="preserve">., Reardon, K., Bromley, K. (2020). Ready to </w:t>
      </w:r>
      <w:r w:rsidR="00F65A5B" w:rsidRPr="00CF4F07">
        <w:rPr>
          <w:sz w:val="24"/>
          <w:szCs w:val="24"/>
        </w:rPr>
        <w:t>w</w:t>
      </w:r>
      <w:r w:rsidRPr="00CF4F07">
        <w:rPr>
          <w:sz w:val="24"/>
          <w:szCs w:val="24"/>
        </w:rPr>
        <w:t xml:space="preserve">ork: An </w:t>
      </w:r>
      <w:r w:rsidR="00F65A5B" w:rsidRPr="00CF4F07">
        <w:rPr>
          <w:sz w:val="24"/>
          <w:szCs w:val="24"/>
        </w:rPr>
        <w:t>e</w:t>
      </w:r>
      <w:r w:rsidRPr="00CF4F07">
        <w:rPr>
          <w:sz w:val="24"/>
          <w:szCs w:val="24"/>
        </w:rPr>
        <w:t xml:space="preserve">mployability </w:t>
      </w:r>
      <w:r w:rsidR="00F65A5B" w:rsidRPr="00CF4F07">
        <w:rPr>
          <w:sz w:val="24"/>
          <w:szCs w:val="24"/>
        </w:rPr>
        <w:t>s</w:t>
      </w:r>
      <w:r w:rsidRPr="00CF4F07">
        <w:rPr>
          <w:sz w:val="24"/>
          <w:szCs w:val="24"/>
        </w:rPr>
        <w:t xml:space="preserve">ocial </w:t>
      </w:r>
      <w:r w:rsidR="00F65A5B" w:rsidRPr="00CF4F07">
        <w:rPr>
          <w:sz w:val="24"/>
          <w:szCs w:val="24"/>
        </w:rPr>
        <w:t>s</w:t>
      </w:r>
      <w:r w:rsidRPr="00CF4F07">
        <w:rPr>
          <w:sz w:val="24"/>
          <w:szCs w:val="24"/>
        </w:rPr>
        <w:t xml:space="preserve">kill </w:t>
      </w:r>
      <w:r w:rsidR="00F65A5B" w:rsidRPr="00CF4F07">
        <w:rPr>
          <w:sz w:val="24"/>
          <w:szCs w:val="24"/>
        </w:rPr>
        <w:t>c</w:t>
      </w:r>
      <w:r w:rsidRPr="00CF4F07">
        <w:rPr>
          <w:sz w:val="24"/>
          <w:szCs w:val="24"/>
        </w:rPr>
        <w:t xml:space="preserve">urriculum for </w:t>
      </w:r>
      <w:r w:rsidR="00F65A5B" w:rsidRPr="00CF4F07">
        <w:rPr>
          <w:sz w:val="24"/>
          <w:szCs w:val="24"/>
        </w:rPr>
        <w:t>y</w:t>
      </w:r>
      <w:r w:rsidRPr="00CF4F07">
        <w:rPr>
          <w:sz w:val="24"/>
          <w:szCs w:val="24"/>
        </w:rPr>
        <w:t xml:space="preserve">oung </w:t>
      </w:r>
      <w:r w:rsidR="00F65A5B" w:rsidRPr="00CF4F07">
        <w:rPr>
          <w:sz w:val="24"/>
          <w:szCs w:val="24"/>
        </w:rPr>
        <w:t>o</w:t>
      </w:r>
      <w:r w:rsidRPr="00CF4F07">
        <w:rPr>
          <w:sz w:val="24"/>
          <w:szCs w:val="24"/>
        </w:rPr>
        <w:t xml:space="preserve">ffenders </w:t>
      </w:r>
      <w:r w:rsidR="00F65A5B" w:rsidRPr="00CF4F07">
        <w:rPr>
          <w:sz w:val="24"/>
          <w:szCs w:val="24"/>
        </w:rPr>
        <w:t>[Virtual p</w:t>
      </w:r>
      <w:r w:rsidRPr="00CF4F07">
        <w:rPr>
          <w:sz w:val="24"/>
          <w:szCs w:val="24"/>
        </w:rPr>
        <w:t>oster</w:t>
      </w:r>
      <w:r w:rsidR="00F65A5B" w:rsidRPr="00CF4F07">
        <w:rPr>
          <w:sz w:val="24"/>
          <w:szCs w:val="24"/>
        </w:rPr>
        <w:t xml:space="preserve"> presentation]</w:t>
      </w:r>
      <w:r w:rsidRPr="00CF4F07">
        <w:rPr>
          <w:sz w:val="24"/>
          <w:szCs w:val="24"/>
        </w:rPr>
        <w:t>. Division of Career Development &amp; Transition</w:t>
      </w:r>
      <w:r w:rsidR="00F65A5B" w:rsidRPr="00CF4F07">
        <w:rPr>
          <w:sz w:val="24"/>
          <w:szCs w:val="24"/>
        </w:rPr>
        <w:t>.</w:t>
      </w:r>
    </w:p>
    <w:p w14:paraId="3D54E1B4" w14:textId="77777777" w:rsidR="0083628B" w:rsidRPr="00CF4F07" w:rsidRDefault="0083628B" w:rsidP="00CF4F07">
      <w:pPr>
        <w:ind w:left="720" w:hanging="720"/>
        <w:rPr>
          <w:sz w:val="24"/>
          <w:szCs w:val="24"/>
        </w:rPr>
      </w:pPr>
    </w:p>
    <w:p w14:paraId="369D1906" w14:textId="1EDDC82B" w:rsidR="00A5349C" w:rsidRPr="00CF4F07" w:rsidRDefault="00A5349C" w:rsidP="00CF4F07">
      <w:pPr>
        <w:ind w:left="720" w:hanging="720"/>
        <w:rPr>
          <w:sz w:val="24"/>
          <w:szCs w:val="24"/>
        </w:rPr>
      </w:pPr>
      <w:r w:rsidRPr="00CF4F07">
        <w:rPr>
          <w:b/>
          <w:bCs/>
          <w:sz w:val="24"/>
          <w:szCs w:val="24"/>
        </w:rPr>
        <w:t>*Unruh, D</w:t>
      </w:r>
      <w:r w:rsidRPr="00CF4F07">
        <w:rPr>
          <w:sz w:val="24"/>
          <w:szCs w:val="24"/>
        </w:rPr>
        <w:t xml:space="preserve">., Smolkowski, K., Reardon, K., MaGee, C. (2020). Ready to </w:t>
      </w:r>
      <w:r w:rsidR="00F65A5B" w:rsidRPr="00CF4F07">
        <w:rPr>
          <w:sz w:val="24"/>
          <w:szCs w:val="24"/>
        </w:rPr>
        <w:t>w</w:t>
      </w:r>
      <w:r w:rsidRPr="00CF4F07">
        <w:rPr>
          <w:sz w:val="24"/>
          <w:szCs w:val="24"/>
        </w:rPr>
        <w:t xml:space="preserve">ork: An </w:t>
      </w:r>
      <w:r w:rsidR="00F65A5B" w:rsidRPr="00CF4F07">
        <w:rPr>
          <w:sz w:val="24"/>
          <w:szCs w:val="24"/>
        </w:rPr>
        <w:t>e</w:t>
      </w:r>
      <w:r w:rsidRPr="00CF4F07">
        <w:rPr>
          <w:sz w:val="24"/>
          <w:szCs w:val="24"/>
        </w:rPr>
        <w:t xml:space="preserve">mployability </w:t>
      </w:r>
      <w:r w:rsidR="00F65A5B" w:rsidRPr="00CF4F07">
        <w:rPr>
          <w:sz w:val="24"/>
          <w:szCs w:val="24"/>
        </w:rPr>
        <w:t>s</w:t>
      </w:r>
      <w:r w:rsidRPr="00CF4F07">
        <w:rPr>
          <w:sz w:val="24"/>
          <w:szCs w:val="24"/>
        </w:rPr>
        <w:t xml:space="preserve">ocial </w:t>
      </w:r>
      <w:r w:rsidR="00F65A5B" w:rsidRPr="00CF4F07">
        <w:rPr>
          <w:sz w:val="24"/>
          <w:szCs w:val="24"/>
        </w:rPr>
        <w:t>s</w:t>
      </w:r>
      <w:r w:rsidRPr="00CF4F07">
        <w:rPr>
          <w:sz w:val="24"/>
          <w:szCs w:val="24"/>
        </w:rPr>
        <w:t xml:space="preserve">kill </w:t>
      </w:r>
      <w:r w:rsidR="00F65A5B" w:rsidRPr="00CF4F07">
        <w:rPr>
          <w:sz w:val="24"/>
          <w:szCs w:val="24"/>
        </w:rPr>
        <w:t>c</w:t>
      </w:r>
      <w:r w:rsidRPr="00CF4F07">
        <w:rPr>
          <w:sz w:val="24"/>
          <w:szCs w:val="24"/>
        </w:rPr>
        <w:t xml:space="preserve">urriculum for </w:t>
      </w:r>
      <w:r w:rsidR="00F65A5B" w:rsidRPr="00CF4F07">
        <w:rPr>
          <w:sz w:val="24"/>
          <w:szCs w:val="24"/>
        </w:rPr>
        <w:t>y</w:t>
      </w:r>
      <w:r w:rsidRPr="00CF4F07">
        <w:rPr>
          <w:sz w:val="24"/>
          <w:szCs w:val="24"/>
        </w:rPr>
        <w:t xml:space="preserve">oung </w:t>
      </w:r>
      <w:r w:rsidR="00F65A5B" w:rsidRPr="00CF4F07">
        <w:rPr>
          <w:sz w:val="24"/>
          <w:szCs w:val="24"/>
        </w:rPr>
        <w:t>o</w:t>
      </w:r>
      <w:r w:rsidRPr="00CF4F07">
        <w:rPr>
          <w:sz w:val="24"/>
          <w:szCs w:val="24"/>
        </w:rPr>
        <w:t xml:space="preserve">ffenders - Early </w:t>
      </w:r>
      <w:r w:rsidR="00F65A5B" w:rsidRPr="00CF4F07">
        <w:rPr>
          <w:sz w:val="24"/>
          <w:szCs w:val="24"/>
        </w:rPr>
        <w:t>r</w:t>
      </w:r>
      <w:r w:rsidRPr="00CF4F07">
        <w:rPr>
          <w:sz w:val="24"/>
          <w:szCs w:val="24"/>
        </w:rPr>
        <w:t xml:space="preserve">esults of an </w:t>
      </w:r>
      <w:r w:rsidR="00F65A5B" w:rsidRPr="00CF4F07">
        <w:rPr>
          <w:sz w:val="24"/>
          <w:szCs w:val="24"/>
        </w:rPr>
        <w:t>e</w:t>
      </w:r>
      <w:r w:rsidRPr="00CF4F07">
        <w:rPr>
          <w:sz w:val="24"/>
          <w:szCs w:val="24"/>
        </w:rPr>
        <w:t xml:space="preserve">fficacy </w:t>
      </w:r>
      <w:r w:rsidR="00F65A5B" w:rsidRPr="00CF4F07">
        <w:rPr>
          <w:sz w:val="24"/>
          <w:szCs w:val="24"/>
        </w:rPr>
        <w:t>s</w:t>
      </w:r>
      <w:r w:rsidRPr="00CF4F07">
        <w:rPr>
          <w:sz w:val="24"/>
          <w:szCs w:val="24"/>
        </w:rPr>
        <w:t>tudy. Council for Exceptional Children Conference</w:t>
      </w:r>
      <w:r w:rsidR="00F65A5B" w:rsidRPr="00CF4F07">
        <w:rPr>
          <w:sz w:val="24"/>
          <w:szCs w:val="24"/>
        </w:rPr>
        <w:t>,</w:t>
      </w:r>
      <w:r w:rsidRPr="00CF4F07">
        <w:rPr>
          <w:sz w:val="24"/>
          <w:szCs w:val="24"/>
        </w:rPr>
        <w:t xml:space="preserve"> Portland, OR.</w:t>
      </w:r>
    </w:p>
    <w:bookmarkEnd w:id="6"/>
    <w:p w14:paraId="238E22E7" w14:textId="77777777" w:rsidR="0083628B" w:rsidRDefault="0083628B" w:rsidP="00A5349C">
      <w:pPr>
        <w:ind w:left="720" w:hanging="720"/>
        <w:rPr>
          <w:sz w:val="24"/>
          <w:szCs w:val="24"/>
        </w:rPr>
      </w:pPr>
    </w:p>
    <w:p w14:paraId="7E682654" w14:textId="0AC0DA94" w:rsidR="00A5349C" w:rsidRPr="0083628B" w:rsidRDefault="00A5349C" w:rsidP="00A5349C">
      <w:pPr>
        <w:ind w:left="720" w:hanging="720"/>
        <w:rPr>
          <w:sz w:val="24"/>
          <w:szCs w:val="24"/>
          <w:lang w:bidi="en-US"/>
        </w:rPr>
      </w:pPr>
      <w:r w:rsidRPr="0083628B">
        <w:rPr>
          <w:sz w:val="24"/>
          <w:szCs w:val="24"/>
        </w:rPr>
        <w:t xml:space="preserve">Smith, S. &amp; </w:t>
      </w:r>
      <w:r w:rsidRPr="0083628B">
        <w:rPr>
          <w:b/>
          <w:sz w:val="24"/>
          <w:szCs w:val="24"/>
        </w:rPr>
        <w:t>Unruh, D.,</w:t>
      </w:r>
      <w:r w:rsidRPr="0083628B">
        <w:rPr>
          <w:sz w:val="24"/>
          <w:szCs w:val="24"/>
        </w:rPr>
        <w:t xml:space="preserve"> (2019). </w:t>
      </w:r>
      <w:r w:rsidRPr="0083628B">
        <w:rPr>
          <w:i/>
          <w:sz w:val="24"/>
          <w:szCs w:val="24"/>
        </w:rPr>
        <w:t xml:space="preserve">TEST:  Translating </w:t>
      </w:r>
      <w:r w:rsidR="00F65A5B" w:rsidRPr="0083628B">
        <w:rPr>
          <w:i/>
          <w:sz w:val="24"/>
          <w:szCs w:val="24"/>
        </w:rPr>
        <w:t>e</w:t>
      </w:r>
      <w:r w:rsidRPr="0083628B">
        <w:rPr>
          <w:i/>
          <w:sz w:val="24"/>
          <w:szCs w:val="24"/>
        </w:rPr>
        <w:t xml:space="preserve">vidence to </w:t>
      </w:r>
      <w:r w:rsidR="00F65A5B" w:rsidRPr="0083628B">
        <w:rPr>
          <w:i/>
          <w:sz w:val="24"/>
          <w:szCs w:val="24"/>
        </w:rPr>
        <w:t>s</w:t>
      </w:r>
      <w:r w:rsidRPr="0083628B">
        <w:rPr>
          <w:i/>
          <w:sz w:val="24"/>
          <w:szCs w:val="24"/>
        </w:rPr>
        <w:t xml:space="preserve">upport </w:t>
      </w:r>
      <w:r w:rsidR="00F65A5B" w:rsidRPr="0083628B">
        <w:rPr>
          <w:i/>
          <w:sz w:val="24"/>
          <w:szCs w:val="24"/>
        </w:rPr>
        <w:t>t</w:t>
      </w:r>
      <w:r w:rsidRPr="0083628B">
        <w:rPr>
          <w:i/>
          <w:sz w:val="24"/>
          <w:szCs w:val="24"/>
        </w:rPr>
        <w:t xml:space="preserve">ransitions: Improving </w:t>
      </w:r>
      <w:r w:rsidR="00F65A5B" w:rsidRPr="0083628B">
        <w:rPr>
          <w:i/>
          <w:sz w:val="24"/>
          <w:szCs w:val="24"/>
        </w:rPr>
        <w:t>o</w:t>
      </w:r>
      <w:r w:rsidRPr="0083628B">
        <w:rPr>
          <w:i/>
          <w:sz w:val="24"/>
          <w:szCs w:val="24"/>
        </w:rPr>
        <w:t xml:space="preserve">utcomes for </w:t>
      </w:r>
      <w:r w:rsidR="00F65A5B" w:rsidRPr="0083628B">
        <w:rPr>
          <w:i/>
          <w:sz w:val="24"/>
          <w:szCs w:val="24"/>
        </w:rPr>
        <w:t>y</w:t>
      </w:r>
      <w:r w:rsidRPr="0083628B">
        <w:rPr>
          <w:i/>
          <w:sz w:val="24"/>
          <w:szCs w:val="24"/>
        </w:rPr>
        <w:t>outh with ED</w:t>
      </w:r>
      <w:r w:rsidRPr="0083628B">
        <w:rPr>
          <w:sz w:val="24"/>
          <w:szCs w:val="24"/>
        </w:rPr>
        <w:t xml:space="preserve"> </w:t>
      </w:r>
      <w:r w:rsidR="00F65A5B" w:rsidRPr="0083628B">
        <w:rPr>
          <w:sz w:val="24"/>
          <w:szCs w:val="24"/>
        </w:rPr>
        <w:t xml:space="preserve">[Conference session]. </w:t>
      </w:r>
      <w:r w:rsidRPr="0083628B">
        <w:rPr>
          <w:sz w:val="24"/>
          <w:szCs w:val="24"/>
        </w:rPr>
        <w:t>Division of Career Development &amp; Transition International Conference</w:t>
      </w:r>
      <w:r w:rsidR="00F65A5B" w:rsidRPr="0083628B">
        <w:rPr>
          <w:sz w:val="24"/>
          <w:szCs w:val="24"/>
        </w:rPr>
        <w:t xml:space="preserve">, </w:t>
      </w:r>
      <w:r w:rsidRPr="0083628B">
        <w:rPr>
          <w:sz w:val="24"/>
          <w:szCs w:val="24"/>
        </w:rPr>
        <w:t>Seattle, Washington.</w:t>
      </w:r>
    </w:p>
    <w:p w14:paraId="7C936085" w14:textId="77777777" w:rsidR="00A5349C" w:rsidRPr="0083628B" w:rsidRDefault="00A5349C" w:rsidP="00A5349C">
      <w:pPr>
        <w:ind w:left="720" w:hanging="720"/>
        <w:rPr>
          <w:sz w:val="24"/>
          <w:szCs w:val="24"/>
        </w:rPr>
      </w:pPr>
    </w:p>
    <w:p w14:paraId="3CEABFD5" w14:textId="5DD651D4" w:rsidR="00A5349C" w:rsidRPr="00B450F1" w:rsidRDefault="00A5349C" w:rsidP="00A5349C">
      <w:pPr>
        <w:ind w:left="720" w:hanging="720"/>
        <w:rPr>
          <w:sz w:val="24"/>
          <w:szCs w:val="24"/>
        </w:rPr>
      </w:pPr>
      <w:r w:rsidRPr="0083628B">
        <w:rPr>
          <w:sz w:val="24"/>
          <w:szCs w:val="24"/>
        </w:rPr>
        <w:t xml:space="preserve">Rowe, D., &amp; </w:t>
      </w:r>
      <w:r w:rsidRPr="0083628B">
        <w:rPr>
          <w:b/>
          <w:sz w:val="24"/>
          <w:szCs w:val="24"/>
        </w:rPr>
        <w:t>Unruh, D.,</w:t>
      </w:r>
      <w:r w:rsidRPr="0083628B">
        <w:rPr>
          <w:sz w:val="24"/>
          <w:szCs w:val="24"/>
        </w:rPr>
        <w:t xml:space="preserve"> (2019). </w:t>
      </w:r>
      <w:r w:rsidRPr="0083628B">
        <w:rPr>
          <w:i/>
          <w:sz w:val="24"/>
          <w:szCs w:val="24"/>
        </w:rPr>
        <w:t xml:space="preserve">Career &amp; </w:t>
      </w:r>
      <w:r w:rsidR="00F65A5B" w:rsidRPr="0083628B">
        <w:rPr>
          <w:i/>
          <w:sz w:val="24"/>
          <w:szCs w:val="24"/>
        </w:rPr>
        <w:t>t</w:t>
      </w:r>
      <w:r w:rsidRPr="0083628B">
        <w:rPr>
          <w:i/>
          <w:sz w:val="24"/>
          <w:szCs w:val="24"/>
        </w:rPr>
        <w:t>echnical</w:t>
      </w:r>
      <w:r w:rsidR="00F65A5B" w:rsidRPr="0083628B">
        <w:rPr>
          <w:i/>
          <w:sz w:val="24"/>
          <w:szCs w:val="24"/>
        </w:rPr>
        <w:t xml:space="preserve"> e</w:t>
      </w:r>
      <w:r w:rsidRPr="0083628B">
        <w:rPr>
          <w:i/>
          <w:sz w:val="24"/>
          <w:szCs w:val="24"/>
        </w:rPr>
        <w:t xml:space="preserve">ducation for </w:t>
      </w:r>
      <w:r w:rsidR="00F65A5B" w:rsidRPr="0083628B">
        <w:rPr>
          <w:i/>
          <w:sz w:val="24"/>
          <w:szCs w:val="24"/>
        </w:rPr>
        <w:t>s</w:t>
      </w:r>
      <w:r w:rsidRPr="0083628B">
        <w:rPr>
          <w:i/>
          <w:sz w:val="24"/>
          <w:szCs w:val="24"/>
        </w:rPr>
        <w:t xml:space="preserve">tudents with </w:t>
      </w:r>
      <w:r w:rsidR="00F65A5B" w:rsidRPr="0083628B">
        <w:rPr>
          <w:i/>
          <w:sz w:val="24"/>
          <w:szCs w:val="24"/>
        </w:rPr>
        <w:t>d</w:t>
      </w:r>
      <w:r w:rsidRPr="0083628B">
        <w:rPr>
          <w:i/>
          <w:sz w:val="24"/>
          <w:szCs w:val="24"/>
        </w:rPr>
        <w:t>isabilities</w:t>
      </w:r>
      <w:r w:rsidR="00F65A5B" w:rsidRPr="0083628B">
        <w:rPr>
          <w:i/>
          <w:sz w:val="24"/>
          <w:szCs w:val="24"/>
        </w:rPr>
        <w:t xml:space="preserve"> </w:t>
      </w:r>
      <w:r w:rsidR="00F65A5B" w:rsidRPr="0083628B">
        <w:rPr>
          <w:sz w:val="24"/>
          <w:szCs w:val="24"/>
        </w:rPr>
        <w:t xml:space="preserve">[Conference session]. </w:t>
      </w:r>
      <w:r w:rsidRPr="0083628B">
        <w:rPr>
          <w:sz w:val="24"/>
          <w:szCs w:val="24"/>
        </w:rPr>
        <w:t>Division of Career Development &amp; Transition International Conference</w:t>
      </w:r>
      <w:r w:rsidR="00F65A5B" w:rsidRPr="0083628B">
        <w:rPr>
          <w:sz w:val="24"/>
          <w:szCs w:val="24"/>
        </w:rPr>
        <w:t>,</w:t>
      </w:r>
      <w:r w:rsidRPr="0083628B">
        <w:rPr>
          <w:sz w:val="24"/>
          <w:szCs w:val="24"/>
        </w:rPr>
        <w:t xml:space="preserve"> Seattle, Washington.</w:t>
      </w:r>
    </w:p>
    <w:p w14:paraId="14CE2F6A" w14:textId="77777777" w:rsidR="00A5349C" w:rsidRPr="00B450F1" w:rsidRDefault="00A5349C" w:rsidP="00A5349C">
      <w:pPr>
        <w:ind w:left="720" w:hanging="720"/>
        <w:rPr>
          <w:sz w:val="24"/>
          <w:szCs w:val="24"/>
        </w:rPr>
      </w:pPr>
    </w:p>
    <w:p w14:paraId="44FDB19A" w14:textId="338C506C" w:rsidR="00A5349C" w:rsidRPr="00B450F1" w:rsidRDefault="00A5349C" w:rsidP="00A5349C">
      <w:pPr>
        <w:ind w:left="720" w:hanging="720"/>
        <w:rPr>
          <w:sz w:val="24"/>
          <w:szCs w:val="24"/>
        </w:rPr>
      </w:pPr>
      <w:r w:rsidRPr="00B450F1">
        <w:rPr>
          <w:sz w:val="24"/>
          <w:szCs w:val="24"/>
        </w:rPr>
        <w:t xml:space="preserve">*Reardon, K., </w:t>
      </w:r>
      <w:r w:rsidRPr="00B12025">
        <w:rPr>
          <w:b/>
          <w:sz w:val="24"/>
          <w:szCs w:val="24"/>
        </w:rPr>
        <w:t>Unruh D</w:t>
      </w:r>
      <w:r w:rsidRPr="00B450F1">
        <w:rPr>
          <w:sz w:val="24"/>
          <w:szCs w:val="24"/>
        </w:rPr>
        <w:t xml:space="preserve">., Rowe, D., Blue, T., &amp; McCroskey, C. (2019). </w:t>
      </w:r>
      <w:r w:rsidRPr="00B450F1">
        <w:rPr>
          <w:i/>
          <w:color w:val="262626"/>
          <w:kern w:val="24"/>
          <w:sz w:val="24"/>
          <w:szCs w:val="24"/>
        </w:rPr>
        <w:t xml:space="preserve">Employer </w:t>
      </w:r>
      <w:r w:rsidR="00F65A5B">
        <w:rPr>
          <w:i/>
          <w:color w:val="262626"/>
          <w:kern w:val="24"/>
          <w:sz w:val="24"/>
          <w:szCs w:val="24"/>
        </w:rPr>
        <w:t>p</w:t>
      </w:r>
      <w:r w:rsidRPr="00B450F1">
        <w:rPr>
          <w:i/>
          <w:color w:val="262626"/>
          <w:kern w:val="24"/>
          <w:sz w:val="24"/>
          <w:szCs w:val="24"/>
        </w:rPr>
        <w:t xml:space="preserve">erspectives and </w:t>
      </w:r>
      <w:r w:rsidR="00F65A5B">
        <w:rPr>
          <w:i/>
          <w:color w:val="262626"/>
          <w:kern w:val="24"/>
          <w:sz w:val="24"/>
          <w:szCs w:val="24"/>
        </w:rPr>
        <w:t>a</w:t>
      </w:r>
      <w:r w:rsidRPr="00B450F1">
        <w:rPr>
          <w:i/>
          <w:color w:val="262626"/>
          <w:kern w:val="24"/>
          <w:sz w:val="24"/>
          <w:szCs w:val="24"/>
        </w:rPr>
        <w:t xml:space="preserve">ttitudes </w:t>
      </w:r>
      <w:r w:rsidR="00F65A5B">
        <w:rPr>
          <w:i/>
          <w:color w:val="262626"/>
          <w:kern w:val="24"/>
          <w:sz w:val="24"/>
          <w:szCs w:val="24"/>
        </w:rPr>
        <w:t>t</w:t>
      </w:r>
      <w:r w:rsidRPr="00B450F1">
        <w:rPr>
          <w:i/>
          <w:color w:val="262626"/>
          <w:kern w:val="24"/>
          <w:sz w:val="24"/>
          <w:szCs w:val="24"/>
        </w:rPr>
        <w:t xml:space="preserve">oward </w:t>
      </w:r>
      <w:r w:rsidR="00F65A5B">
        <w:rPr>
          <w:i/>
          <w:color w:val="262626"/>
          <w:kern w:val="24"/>
          <w:sz w:val="24"/>
          <w:szCs w:val="24"/>
        </w:rPr>
        <w:t>h</w:t>
      </w:r>
      <w:r w:rsidRPr="00B450F1">
        <w:rPr>
          <w:i/>
          <w:color w:val="262626"/>
          <w:kern w:val="24"/>
          <w:sz w:val="24"/>
          <w:szCs w:val="24"/>
        </w:rPr>
        <w:t xml:space="preserve">iring </w:t>
      </w:r>
      <w:r w:rsidR="00F65A5B">
        <w:rPr>
          <w:i/>
          <w:color w:val="262626"/>
          <w:kern w:val="24"/>
          <w:sz w:val="24"/>
          <w:szCs w:val="24"/>
        </w:rPr>
        <w:t>i</w:t>
      </w:r>
      <w:r w:rsidRPr="00B450F1">
        <w:rPr>
          <w:i/>
          <w:color w:val="262626"/>
          <w:kern w:val="24"/>
          <w:sz w:val="24"/>
          <w:szCs w:val="24"/>
        </w:rPr>
        <w:t xml:space="preserve">ndividuals with </w:t>
      </w:r>
      <w:r w:rsidR="00F65A5B">
        <w:rPr>
          <w:i/>
          <w:color w:val="262626"/>
          <w:kern w:val="24"/>
          <w:sz w:val="24"/>
          <w:szCs w:val="24"/>
        </w:rPr>
        <w:t>d</w:t>
      </w:r>
      <w:r w:rsidRPr="00B450F1">
        <w:rPr>
          <w:i/>
          <w:color w:val="262626"/>
          <w:kern w:val="24"/>
          <w:sz w:val="24"/>
          <w:szCs w:val="24"/>
        </w:rPr>
        <w:t xml:space="preserve">isabilities: Preliminary </w:t>
      </w:r>
      <w:r w:rsidR="00F65A5B">
        <w:rPr>
          <w:i/>
          <w:color w:val="262626"/>
          <w:kern w:val="24"/>
          <w:sz w:val="24"/>
          <w:szCs w:val="24"/>
        </w:rPr>
        <w:t>r</w:t>
      </w:r>
      <w:r w:rsidRPr="00B450F1">
        <w:rPr>
          <w:i/>
          <w:color w:val="262626"/>
          <w:kern w:val="24"/>
          <w:sz w:val="24"/>
          <w:szCs w:val="24"/>
        </w:rPr>
        <w:t xml:space="preserve">esults of an </w:t>
      </w:r>
      <w:r w:rsidR="00F65A5B">
        <w:rPr>
          <w:i/>
          <w:color w:val="262626"/>
          <w:kern w:val="24"/>
          <w:sz w:val="24"/>
          <w:szCs w:val="24"/>
        </w:rPr>
        <w:t>e</w:t>
      </w:r>
      <w:r w:rsidRPr="00B450F1">
        <w:rPr>
          <w:i/>
          <w:color w:val="262626"/>
          <w:kern w:val="24"/>
          <w:sz w:val="24"/>
          <w:szCs w:val="24"/>
        </w:rPr>
        <w:t xml:space="preserve">mployer </w:t>
      </w:r>
      <w:r w:rsidR="00F65A5B">
        <w:rPr>
          <w:i/>
          <w:color w:val="262626"/>
          <w:kern w:val="24"/>
          <w:sz w:val="24"/>
          <w:szCs w:val="24"/>
        </w:rPr>
        <w:t>s</w:t>
      </w:r>
      <w:r w:rsidRPr="00B450F1">
        <w:rPr>
          <w:i/>
          <w:color w:val="262626"/>
          <w:kern w:val="24"/>
          <w:sz w:val="24"/>
          <w:szCs w:val="24"/>
        </w:rPr>
        <w:t>urvey</w:t>
      </w:r>
      <w:r w:rsidR="00F65A5B">
        <w:rPr>
          <w:i/>
          <w:color w:val="262626"/>
          <w:kern w:val="24"/>
          <w:sz w:val="24"/>
          <w:szCs w:val="24"/>
        </w:rPr>
        <w:t xml:space="preserve"> </w:t>
      </w:r>
      <w:r w:rsidR="00F65A5B">
        <w:rPr>
          <w:color w:val="262626"/>
          <w:kern w:val="24"/>
          <w:sz w:val="24"/>
          <w:szCs w:val="24"/>
        </w:rPr>
        <w:t>[Conference session].</w:t>
      </w:r>
      <w:r w:rsidRPr="00B450F1">
        <w:rPr>
          <w:i/>
          <w:color w:val="262626"/>
          <w:kern w:val="24"/>
          <w:sz w:val="24"/>
          <w:szCs w:val="24"/>
        </w:rPr>
        <w:t xml:space="preserve"> </w:t>
      </w:r>
      <w:r w:rsidRPr="00B450F1">
        <w:rPr>
          <w:sz w:val="24"/>
          <w:szCs w:val="24"/>
        </w:rPr>
        <w:t>Division of Career Development &amp; Transition International Conference</w:t>
      </w:r>
      <w:r w:rsidR="00F65A5B">
        <w:rPr>
          <w:sz w:val="24"/>
          <w:szCs w:val="24"/>
        </w:rPr>
        <w:t>,</w:t>
      </w:r>
      <w:r w:rsidRPr="00B450F1">
        <w:rPr>
          <w:sz w:val="24"/>
          <w:szCs w:val="24"/>
        </w:rPr>
        <w:t xml:space="preserve"> Seattle, Washington.</w:t>
      </w:r>
    </w:p>
    <w:p w14:paraId="5065D829" w14:textId="77777777" w:rsidR="00A5349C" w:rsidRDefault="00A5349C" w:rsidP="00A5349C">
      <w:pPr>
        <w:ind w:left="720" w:hanging="720"/>
        <w:rPr>
          <w:sz w:val="24"/>
          <w:szCs w:val="24"/>
        </w:rPr>
      </w:pPr>
    </w:p>
    <w:p w14:paraId="55ACEAEE" w14:textId="0D3A500C" w:rsidR="00A5349C" w:rsidRPr="00B450F1" w:rsidRDefault="00A5349C" w:rsidP="00A5349C">
      <w:pPr>
        <w:ind w:left="720" w:hanging="720"/>
        <w:rPr>
          <w:sz w:val="24"/>
          <w:szCs w:val="24"/>
        </w:rPr>
      </w:pPr>
      <w:r w:rsidRPr="00B450F1">
        <w:rPr>
          <w:sz w:val="24"/>
          <w:szCs w:val="24"/>
        </w:rPr>
        <w:t xml:space="preserve">Alverson, C. &amp; </w:t>
      </w:r>
      <w:r w:rsidRPr="00B12025">
        <w:rPr>
          <w:b/>
          <w:sz w:val="24"/>
          <w:szCs w:val="24"/>
        </w:rPr>
        <w:t>Unruh, D</w:t>
      </w:r>
      <w:r w:rsidRPr="00B450F1">
        <w:rPr>
          <w:sz w:val="24"/>
          <w:szCs w:val="24"/>
        </w:rPr>
        <w:t>., (2019</w:t>
      </w:r>
      <w:r w:rsidRPr="00B450F1">
        <w:rPr>
          <w:i/>
          <w:sz w:val="24"/>
          <w:szCs w:val="24"/>
        </w:rPr>
        <w:t xml:space="preserve">). What’s </w:t>
      </w:r>
      <w:r w:rsidR="00F65A5B">
        <w:rPr>
          <w:i/>
          <w:sz w:val="24"/>
          <w:szCs w:val="24"/>
        </w:rPr>
        <w:t>n</w:t>
      </w:r>
      <w:r w:rsidRPr="00B450F1">
        <w:rPr>
          <w:i/>
          <w:sz w:val="24"/>
          <w:szCs w:val="24"/>
        </w:rPr>
        <w:t xml:space="preserve">ew, </w:t>
      </w:r>
      <w:r w:rsidR="00F65A5B">
        <w:rPr>
          <w:i/>
          <w:sz w:val="24"/>
          <w:szCs w:val="24"/>
        </w:rPr>
        <w:t>h</w:t>
      </w:r>
      <w:r w:rsidRPr="00B450F1">
        <w:rPr>
          <w:i/>
          <w:sz w:val="24"/>
          <w:szCs w:val="24"/>
        </w:rPr>
        <w:t xml:space="preserve">ow to </w:t>
      </w:r>
      <w:r w:rsidR="00F65A5B">
        <w:rPr>
          <w:i/>
          <w:sz w:val="24"/>
          <w:szCs w:val="24"/>
        </w:rPr>
        <w:t>f</w:t>
      </w:r>
      <w:r w:rsidRPr="00B450F1">
        <w:rPr>
          <w:i/>
          <w:sz w:val="24"/>
          <w:szCs w:val="24"/>
        </w:rPr>
        <w:t>ind</w:t>
      </w:r>
      <w:r w:rsidR="00F65A5B">
        <w:rPr>
          <w:i/>
          <w:sz w:val="24"/>
          <w:szCs w:val="24"/>
        </w:rPr>
        <w:t>, i</w:t>
      </w:r>
      <w:r w:rsidRPr="00B450F1">
        <w:rPr>
          <w:i/>
          <w:sz w:val="24"/>
          <w:szCs w:val="24"/>
        </w:rPr>
        <w:t xml:space="preserve">mprove, and </w:t>
      </w:r>
      <w:r w:rsidR="00F65A5B">
        <w:rPr>
          <w:i/>
          <w:sz w:val="24"/>
          <w:szCs w:val="24"/>
        </w:rPr>
        <w:t>u</w:t>
      </w:r>
      <w:r w:rsidRPr="00B450F1">
        <w:rPr>
          <w:i/>
          <w:sz w:val="24"/>
          <w:szCs w:val="24"/>
        </w:rPr>
        <w:t xml:space="preserve">se </w:t>
      </w:r>
      <w:r w:rsidR="00F65A5B">
        <w:rPr>
          <w:i/>
          <w:sz w:val="24"/>
          <w:szCs w:val="24"/>
        </w:rPr>
        <w:t>t</w:t>
      </w:r>
      <w:r w:rsidRPr="00B450F1">
        <w:rPr>
          <w:i/>
          <w:sz w:val="24"/>
          <w:szCs w:val="24"/>
        </w:rPr>
        <w:t>hem</w:t>
      </w:r>
      <w:r w:rsidR="00F65A5B">
        <w:rPr>
          <w:i/>
          <w:sz w:val="24"/>
          <w:szCs w:val="24"/>
        </w:rPr>
        <w:t xml:space="preserve"> </w:t>
      </w:r>
      <w:r w:rsidR="00F65A5B">
        <w:rPr>
          <w:sz w:val="24"/>
          <w:szCs w:val="24"/>
        </w:rPr>
        <w:t>[Conference session].</w:t>
      </w:r>
      <w:r w:rsidRPr="00B450F1">
        <w:rPr>
          <w:i/>
          <w:sz w:val="24"/>
          <w:szCs w:val="24"/>
        </w:rPr>
        <w:t xml:space="preserve"> </w:t>
      </w:r>
      <w:r w:rsidRPr="00B450F1">
        <w:rPr>
          <w:sz w:val="24"/>
          <w:szCs w:val="24"/>
        </w:rPr>
        <w:t>Council for Exceptional Children, Indianapolis, Indiana.</w:t>
      </w:r>
    </w:p>
    <w:p w14:paraId="65BDA073" w14:textId="77777777" w:rsidR="00A5349C" w:rsidRPr="00B450F1" w:rsidRDefault="00A5349C" w:rsidP="00A5349C">
      <w:pPr>
        <w:ind w:left="720" w:hanging="720"/>
        <w:rPr>
          <w:sz w:val="24"/>
          <w:szCs w:val="24"/>
        </w:rPr>
      </w:pPr>
    </w:p>
    <w:p w14:paraId="36C13C83" w14:textId="29E23016" w:rsidR="00A5349C" w:rsidRPr="00B450F1" w:rsidRDefault="00A5349C" w:rsidP="00A5349C">
      <w:pPr>
        <w:ind w:left="720" w:hanging="720"/>
        <w:rPr>
          <w:sz w:val="24"/>
          <w:szCs w:val="24"/>
        </w:rPr>
      </w:pPr>
      <w:r w:rsidRPr="00B12025">
        <w:rPr>
          <w:b/>
          <w:sz w:val="24"/>
          <w:szCs w:val="24"/>
        </w:rPr>
        <w:t>Unruh, D.,</w:t>
      </w:r>
      <w:r w:rsidRPr="00B450F1">
        <w:rPr>
          <w:sz w:val="24"/>
          <w:szCs w:val="24"/>
        </w:rPr>
        <w:t xml:space="preserve"> &amp; Alverson, C., (2019). </w:t>
      </w:r>
      <w:r w:rsidRPr="00F65A5B">
        <w:rPr>
          <w:i/>
          <w:sz w:val="24"/>
          <w:szCs w:val="24"/>
        </w:rPr>
        <w:t xml:space="preserve">Implementation </w:t>
      </w:r>
      <w:r w:rsidR="00F65A5B">
        <w:rPr>
          <w:i/>
          <w:sz w:val="24"/>
          <w:szCs w:val="24"/>
        </w:rPr>
        <w:t>s</w:t>
      </w:r>
      <w:r w:rsidRPr="00F65A5B">
        <w:rPr>
          <w:i/>
          <w:sz w:val="24"/>
          <w:szCs w:val="24"/>
        </w:rPr>
        <w:t xml:space="preserve">cience in </w:t>
      </w:r>
      <w:r w:rsidR="00F65A5B">
        <w:rPr>
          <w:i/>
          <w:sz w:val="24"/>
          <w:szCs w:val="24"/>
        </w:rPr>
        <w:t>a</w:t>
      </w:r>
      <w:r w:rsidRPr="00F65A5B">
        <w:rPr>
          <w:i/>
          <w:sz w:val="24"/>
          <w:szCs w:val="24"/>
        </w:rPr>
        <w:t xml:space="preserve">ction: Lessons </w:t>
      </w:r>
      <w:r w:rsidR="00F65A5B">
        <w:rPr>
          <w:i/>
          <w:sz w:val="24"/>
          <w:szCs w:val="24"/>
        </w:rPr>
        <w:t>l</w:t>
      </w:r>
      <w:r w:rsidRPr="00F65A5B">
        <w:rPr>
          <w:i/>
          <w:sz w:val="24"/>
          <w:szCs w:val="24"/>
        </w:rPr>
        <w:t xml:space="preserve">earned from NTACT’s </w:t>
      </w:r>
      <w:r w:rsidR="00F65A5B">
        <w:rPr>
          <w:i/>
          <w:sz w:val="24"/>
          <w:szCs w:val="24"/>
        </w:rPr>
        <w:t>i</w:t>
      </w:r>
      <w:r w:rsidRPr="00F65A5B">
        <w:rPr>
          <w:i/>
          <w:sz w:val="24"/>
          <w:szCs w:val="24"/>
        </w:rPr>
        <w:t xml:space="preserve">ntensive </w:t>
      </w:r>
      <w:r w:rsidR="00F65A5B">
        <w:rPr>
          <w:i/>
          <w:sz w:val="24"/>
          <w:szCs w:val="24"/>
        </w:rPr>
        <w:t>t</w:t>
      </w:r>
      <w:r w:rsidRPr="00F65A5B">
        <w:rPr>
          <w:i/>
          <w:sz w:val="24"/>
          <w:szCs w:val="24"/>
        </w:rPr>
        <w:t xml:space="preserve">echnical </w:t>
      </w:r>
      <w:r w:rsidR="00F65A5B">
        <w:rPr>
          <w:i/>
          <w:sz w:val="24"/>
          <w:szCs w:val="24"/>
        </w:rPr>
        <w:t>a</w:t>
      </w:r>
      <w:r w:rsidRPr="00F65A5B">
        <w:rPr>
          <w:i/>
          <w:sz w:val="24"/>
          <w:szCs w:val="24"/>
        </w:rPr>
        <w:t>ssistance</w:t>
      </w:r>
      <w:r w:rsidR="00F65A5B">
        <w:rPr>
          <w:sz w:val="24"/>
          <w:szCs w:val="24"/>
        </w:rPr>
        <w:t xml:space="preserve"> [Conference session].</w:t>
      </w:r>
      <w:r w:rsidRPr="00B450F1">
        <w:rPr>
          <w:sz w:val="24"/>
          <w:szCs w:val="24"/>
        </w:rPr>
        <w:t xml:space="preserve"> Council for Exceptional Children, </w:t>
      </w:r>
      <w:r w:rsidR="00F65A5B" w:rsidRPr="00B450F1">
        <w:rPr>
          <w:sz w:val="24"/>
          <w:szCs w:val="24"/>
        </w:rPr>
        <w:t>Indianapolis</w:t>
      </w:r>
      <w:r w:rsidR="00F65A5B">
        <w:rPr>
          <w:sz w:val="24"/>
          <w:szCs w:val="24"/>
        </w:rPr>
        <w:t>,</w:t>
      </w:r>
      <w:r w:rsidR="00F65A5B" w:rsidRPr="00B450F1">
        <w:rPr>
          <w:sz w:val="24"/>
          <w:szCs w:val="24"/>
        </w:rPr>
        <w:t xml:space="preserve"> </w:t>
      </w:r>
      <w:r w:rsidRPr="00B450F1">
        <w:rPr>
          <w:sz w:val="24"/>
          <w:szCs w:val="24"/>
        </w:rPr>
        <w:t>Indiana.</w:t>
      </w:r>
    </w:p>
    <w:p w14:paraId="2E3B342C" w14:textId="77777777" w:rsidR="00A5349C" w:rsidRPr="00B450F1" w:rsidRDefault="00A5349C" w:rsidP="00A5349C">
      <w:pPr>
        <w:ind w:left="720" w:hanging="720"/>
        <w:rPr>
          <w:color w:val="222222"/>
          <w:sz w:val="24"/>
          <w:szCs w:val="24"/>
          <w:shd w:val="clear" w:color="auto" w:fill="FFFFFF"/>
        </w:rPr>
      </w:pPr>
    </w:p>
    <w:p w14:paraId="304D59DF" w14:textId="0BC61370" w:rsidR="00A5349C" w:rsidRPr="00B450F1" w:rsidRDefault="00A5349C" w:rsidP="00A5349C">
      <w:pPr>
        <w:ind w:left="720" w:hanging="720"/>
        <w:rPr>
          <w:color w:val="222222"/>
          <w:sz w:val="24"/>
          <w:szCs w:val="24"/>
          <w:shd w:val="clear" w:color="auto" w:fill="FFFFFF"/>
        </w:rPr>
      </w:pPr>
      <w:r w:rsidRPr="00B450F1">
        <w:rPr>
          <w:color w:val="222222"/>
          <w:sz w:val="24"/>
          <w:szCs w:val="24"/>
          <w:shd w:val="clear" w:color="auto" w:fill="FFFFFF"/>
        </w:rPr>
        <w:t>*</w:t>
      </w:r>
      <w:r w:rsidRPr="00B12025">
        <w:rPr>
          <w:b/>
          <w:color w:val="222222"/>
          <w:sz w:val="24"/>
          <w:szCs w:val="24"/>
          <w:shd w:val="clear" w:color="auto" w:fill="FFFFFF"/>
        </w:rPr>
        <w:t>Unruh, D. K</w:t>
      </w:r>
      <w:r w:rsidRPr="00B450F1">
        <w:rPr>
          <w:color w:val="222222"/>
          <w:sz w:val="24"/>
          <w:szCs w:val="24"/>
          <w:shd w:val="clear" w:color="auto" w:fill="FFFFFF"/>
        </w:rPr>
        <w:t>., MaGee, C., &amp; Reardon, K. (2018</w:t>
      </w:r>
      <w:r w:rsidR="00DF2660">
        <w:rPr>
          <w:color w:val="222222"/>
          <w:sz w:val="24"/>
          <w:szCs w:val="24"/>
          <w:shd w:val="clear" w:color="auto" w:fill="FFFFFF"/>
        </w:rPr>
        <w:t xml:space="preserve">, </w:t>
      </w:r>
      <w:r w:rsidR="00DF2660" w:rsidRPr="00B450F1">
        <w:rPr>
          <w:color w:val="222222"/>
          <w:sz w:val="24"/>
          <w:szCs w:val="24"/>
          <w:shd w:val="clear" w:color="auto" w:fill="FFFFFF"/>
        </w:rPr>
        <w:t>October</w:t>
      </w:r>
      <w:r w:rsidRPr="00B450F1">
        <w:rPr>
          <w:color w:val="222222"/>
          <w:sz w:val="24"/>
          <w:szCs w:val="24"/>
          <w:shd w:val="clear" w:color="auto" w:fill="FFFFFF"/>
        </w:rPr>
        <w:t xml:space="preserve">). </w:t>
      </w:r>
      <w:r w:rsidRPr="00B450F1">
        <w:rPr>
          <w:i/>
          <w:color w:val="222222"/>
          <w:sz w:val="24"/>
          <w:szCs w:val="24"/>
          <w:shd w:val="clear" w:color="auto" w:fill="FFFFFF"/>
        </w:rPr>
        <w:t xml:space="preserve">Ready to </w:t>
      </w:r>
      <w:r w:rsidR="00F65A5B">
        <w:rPr>
          <w:i/>
          <w:color w:val="222222"/>
          <w:sz w:val="24"/>
          <w:szCs w:val="24"/>
          <w:shd w:val="clear" w:color="auto" w:fill="FFFFFF"/>
        </w:rPr>
        <w:t>w</w:t>
      </w:r>
      <w:r w:rsidRPr="00B450F1">
        <w:rPr>
          <w:i/>
          <w:color w:val="222222"/>
          <w:sz w:val="24"/>
          <w:szCs w:val="24"/>
          <w:shd w:val="clear" w:color="auto" w:fill="FFFFFF"/>
        </w:rPr>
        <w:t xml:space="preserve">ork: An </w:t>
      </w:r>
      <w:r w:rsidR="00F65A5B">
        <w:rPr>
          <w:i/>
          <w:color w:val="222222"/>
          <w:sz w:val="24"/>
          <w:szCs w:val="24"/>
          <w:shd w:val="clear" w:color="auto" w:fill="FFFFFF"/>
        </w:rPr>
        <w:t>e</w:t>
      </w:r>
      <w:r w:rsidRPr="00B450F1">
        <w:rPr>
          <w:i/>
          <w:color w:val="222222"/>
          <w:sz w:val="24"/>
          <w:szCs w:val="24"/>
          <w:shd w:val="clear" w:color="auto" w:fill="FFFFFF"/>
        </w:rPr>
        <w:t xml:space="preserve">mployability </w:t>
      </w:r>
      <w:r w:rsidR="00F65A5B">
        <w:rPr>
          <w:i/>
          <w:color w:val="222222"/>
          <w:sz w:val="24"/>
          <w:szCs w:val="24"/>
          <w:shd w:val="clear" w:color="auto" w:fill="FFFFFF"/>
        </w:rPr>
        <w:t>s</w:t>
      </w:r>
      <w:r w:rsidRPr="00B450F1">
        <w:rPr>
          <w:i/>
          <w:color w:val="222222"/>
          <w:sz w:val="24"/>
          <w:szCs w:val="24"/>
          <w:shd w:val="clear" w:color="auto" w:fill="FFFFFF"/>
        </w:rPr>
        <w:t xml:space="preserve">ocial </w:t>
      </w:r>
      <w:r w:rsidR="00F65A5B">
        <w:rPr>
          <w:i/>
          <w:color w:val="222222"/>
          <w:sz w:val="24"/>
          <w:szCs w:val="24"/>
          <w:shd w:val="clear" w:color="auto" w:fill="FFFFFF"/>
        </w:rPr>
        <w:t>s</w:t>
      </w:r>
      <w:r w:rsidRPr="00B450F1">
        <w:rPr>
          <w:i/>
          <w:color w:val="222222"/>
          <w:sz w:val="24"/>
          <w:szCs w:val="24"/>
          <w:shd w:val="clear" w:color="auto" w:fill="FFFFFF"/>
        </w:rPr>
        <w:t xml:space="preserve">kill </w:t>
      </w:r>
      <w:r w:rsidR="00F65A5B">
        <w:rPr>
          <w:i/>
          <w:color w:val="222222"/>
          <w:sz w:val="24"/>
          <w:szCs w:val="24"/>
          <w:shd w:val="clear" w:color="auto" w:fill="FFFFFF"/>
        </w:rPr>
        <w:t>c</w:t>
      </w:r>
      <w:r w:rsidRPr="00B450F1">
        <w:rPr>
          <w:i/>
          <w:color w:val="222222"/>
          <w:sz w:val="24"/>
          <w:szCs w:val="24"/>
          <w:shd w:val="clear" w:color="auto" w:fill="FFFFFF"/>
        </w:rPr>
        <w:t xml:space="preserve">urriculum for </w:t>
      </w:r>
      <w:r w:rsidR="00F65A5B">
        <w:rPr>
          <w:i/>
          <w:color w:val="222222"/>
          <w:sz w:val="24"/>
          <w:szCs w:val="24"/>
          <w:shd w:val="clear" w:color="auto" w:fill="FFFFFF"/>
        </w:rPr>
        <w:t>y</w:t>
      </w:r>
      <w:r w:rsidRPr="00B450F1">
        <w:rPr>
          <w:i/>
          <w:color w:val="222222"/>
          <w:sz w:val="24"/>
          <w:szCs w:val="24"/>
          <w:shd w:val="clear" w:color="auto" w:fill="FFFFFF"/>
        </w:rPr>
        <w:t xml:space="preserve">oung </w:t>
      </w:r>
      <w:r w:rsidR="00F65A5B">
        <w:rPr>
          <w:i/>
          <w:color w:val="222222"/>
          <w:sz w:val="24"/>
          <w:szCs w:val="24"/>
          <w:shd w:val="clear" w:color="auto" w:fill="FFFFFF"/>
        </w:rPr>
        <w:t>o</w:t>
      </w:r>
      <w:r w:rsidRPr="00B450F1">
        <w:rPr>
          <w:i/>
          <w:color w:val="222222"/>
          <w:sz w:val="24"/>
          <w:szCs w:val="24"/>
          <w:shd w:val="clear" w:color="auto" w:fill="FFFFFF"/>
        </w:rPr>
        <w:t xml:space="preserve">ffenders: Early </w:t>
      </w:r>
      <w:r w:rsidR="00F65A5B">
        <w:rPr>
          <w:i/>
          <w:color w:val="222222"/>
          <w:sz w:val="24"/>
          <w:szCs w:val="24"/>
          <w:shd w:val="clear" w:color="auto" w:fill="FFFFFF"/>
        </w:rPr>
        <w:t>r</w:t>
      </w:r>
      <w:r w:rsidRPr="00B450F1">
        <w:rPr>
          <w:i/>
          <w:color w:val="222222"/>
          <w:sz w:val="24"/>
          <w:szCs w:val="24"/>
          <w:shd w:val="clear" w:color="auto" w:fill="FFFFFF"/>
        </w:rPr>
        <w:t xml:space="preserve">esults of an </w:t>
      </w:r>
      <w:r w:rsidR="00F65A5B">
        <w:rPr>
          <w:i/>
          <w:color w:val="222222"/>
          <w:sz w:val="24"/>
          <w:szCs w:val="24"/>
          <w:shd w:val="clear" w:color="auto" w:fill="FFFFFF"/>
        </w:rPr>
        <w:t>e</w:t>
      </w:r>
      <w:r w:rsidRPr="00B450F1">
        <w:rPr>
          <w:i/>
          <w:color w:val="222222"/>
          <w:sz w:val="24"/>
          <w:szCs w:val="24"/>
          <w:shd w:val="clear" w:color="auto" w:fill="FFFFFF"/>
        </w:rPr>
        <w:t xml:space="preserve">fficacy </w:t>
      </w:r>
      <w:r w:rsidR="00F65A5B">
        <w:rPr>
          <w:i/>
          <w:color w:val="222222"/>
          <w:sz w:val="24"/>
          <w:szCs w:val="24"/>
          <w:shd w:val="clear" w:color="auto" w:fill="FFFFFF"/>
        </w:rPr>
        <w:t>s</w:t>
      </w:r>
      <w:r w:rsidRPr="00B450F1">
        <w:rPr>
          <w:i/>
          <w:color w:val="222222"/>
          <w:sz w:val="24"/>
          <w:szCs w:val="24"/>
          <w:shd w:val="clear" w:color="auto" w:fill="FFFFFF"/>
        </w:rPr>
        <w:t>tudy</w:t>
      </w:r>
      <w:r w:rsidR="00F65A5B">
        <w:rPr>
          <w:i/>
          <w:color w:val="222222"/>
          <w:sz w:val="24"/>
          <w:szCs w:val="24"/>
          <w:shd w:val="clear" w:color="auto" w:fill="FFFFFF"/>
        </w:rPr>
        <w:t xml:space="preserve"> </w:t>
      </w:r>
      <w:r w:rsidR="00F65A5B">
        <w:rPr>
          <w:color w:val="222222"/>
          <w:sz w:val="24"/>
          <w:szCs w:val="24"/>
          <w:shd w:val="clear" w:color="auto" w:fill="FFFFFF"/>
        </w:rPr>
        <w:t>[Conference session].</w:t>
      </w:r>
      <w:r w:rsidRPr="00B450F1">
        <w:rPr>
          <w:i/>
          <w:color w:val="222222"/>
          <w:sz w:val="24"/>
          <w:szCs w:val="24"/>
          <w:shd w:val="clear" w:color="auto" w:fill="FFFFFF"/>
        </w:rPr>
        <w:t xml:space="preserve"> </w:t>
      </w:r>
      <w:r w:rsidRPr="00B450F1">
        <w:rPr>
          <w:color w:val="222222"/>
          <w:sz w:val="24"/>
          <w:szCs w:val="24"/>
          <w:shd w:val="clear" w:color="auto" w:fill="FFFFFF"/>
        </w:rPr>
        <w:t xml:space="preserve">Division for Career Development and Transition Annual Conference, Cedar </w:t>
      </w:r>
      <w:r w:rsidRPr="00B450F1">
        <w:rPr>
          <w:color w:val="222222"/>
          <w:sz w:val="24"/>
          <w:szCs w:val="24"/>
          <w:shd w:val="clear" w:color="auto" w:fill="FFFFFF"/>
        </w:rPr>
        <w:lastRenderedPageBreak/>
        <w:t>Rapids, Iowa.</w:t>
      </w:r>
    </w:p>
    <w:p w14:paraId="227D8A58" w14:textId="77777777" w:rsidR="00A5349C" w:rsidRPr="00B450F1" w:rsidRDefault="00A5349C" w:rsidP="00A5349C">
      <w:pPr>
        <w:ind w:left="720" w:hanging="720"/>
        <w:rPr>
          <w:color w:val="222222"/>
          <w:sz w:val="24"/>
          <w:szCs w:val="24"/>
          <w:shd w:val="clear" w:color="auto" w:fill="FFFFFF"/>
        </w:rPr>
      </w:pPr>
    </w:p>
    <w:p w14:paraId="45310CA3" w14:textId="539C65BF" w:rsidR="00A5349C" w:rsidRPr="00B450F1" w:rsidRDefault="00A5349C" w:rsidP="00A5349C">
      <w:pPr>
        <w:ind w:left="720" w:hanging="720"/>
        <w:rPr>
          <w:color w:val="222222"/>
          <w:sz w:val="24"/>
          <w:szCs w:val="24"/>
          <w:shd w:val="clear" w:color="auto" w:fill="FFFFFF"/>
        </w:rPr>
      </w:pPr>
      <w:r w:rsidRPr="00B450F1">
        <w:rPr>
          <w:color w:val="222222"/>
          <w:sz w:val="24"/>
          <w:szCs w:val="24"/>
          <w:shd w:val="clear" w:color="auto" w:fill="FFFFFF"/>
        </w:rPr>
        <w:t xml:space="preserve">Alverson, C., &amp; </w:t>
      </w:r>
      <w:r w:rsidRPr="00B12025">
        <w:rPr>
          <w:b/>
          <w:color w:val="222222"/>
          <w:sz w:val="24"/>
          <w:szCs w:val="24"/>
          <w:shd w:val="clear" w:color="auto" w:fill="FFFFFF"/>
        </w:rPr>
        <w:t>Unruh, D</w:t>
      </w:r>
      <w:r w:rsidRPr="00B450F1">
        <w:rPr>
          <w:color w:val="222222"/>
          <w:sz w:val="24"/>
          <w:szCs w:val="24"/>
          <w:shd w:val="clear" w:color="auto" w:fill="FFFFFF"/>
        </w:rPr>
        <w:t>. (2018</w:t>
      </w:r>
      <w:r w:rsidR="00DF2660">
        <w:rPr>
          <w:color w:val="222222"/>
          <w:sz w:val="24"/>
          <w:szCs w:val="24"/>
          <w:shd w:val="clear" w:color="auto" w:fill="FFFFFF"/>
        </w:rPr>
        <w:t xml:space="preserve">, </w:t>
      </w:r>
      <w:r w:rsidR="00DF2660" w:rsidRPr="00B450F1">
        <w:rPr>
          <w:color w:val="222222"/>
          <w:sz w:val="24"/>
          <w:szCs w:val="24"/>
          <w:shd w:val="clear" w:color="auto" w:fill="FFFFFF"/>
        </w:rPr>
        <w:t>October</w:t>
      </w:r>
      <w:r w:rsidRPr="00B450F1">
        <w:rPr>
          <w:color w:val="222222"/>
          <w:sz w:val="24"/>
          <w:szCs w:val="24"/>
          <w:shd w:val="clear" w:color="auto" w:fill="FFFFFF"/>
        </w:rPr>
        <w:t xml:space="preserve">). </w:t>
      </w:r>
      <w:r w:rsidRPr="00B450F1">
        <w:rPr>
          <w:i/>
          <w:color w:val="222222"/>
          <w:sz w:val="24"/>
          <w:szCs w:val="24"/>
          <w:shd w:val="clear" w:color="auto" w:fill="FFFFFF"/>
        </w:rPr>
        <w:t>Post-</w:t>
      </w:r>
      <w:r w:rsidR="00F65A5B">
        <w:rPr>
          <w:i/>
          <w:color w:val="222222"/>
          <w:sz w:val="24"/>
          <w:szCs w:val="24"/>
          <w:shd w:val="clear" w:color="auto" w:fill="FFFFFF"/>
        </w:rPr>
        <w:t>s</w:t>
      </w:r>
      <w:r w:rsidRPr="00B450F1">
        <w:rPr>
          <w:i/>
          <w:color w:val="222222"/>
          <w:sz w:val="24"/>
          <w:szCs w:val="24"/>
          <w:shd w:val="clear" w:color="auto" w:fill="FFFFFF"/>
        </w:rPr>
        <w:t xml:space="preserve">chool </w:t>
      </w:r>
      <w:r w:rsidR="00F65A5B">
        <w:rPr>
          <w:i/>
          <w:color w:val="222222"/>
          <w:sz w:val="24"/>
          <w:szCs w:val="24"/>
          <w:shd w:val="clear" w:color="auto" w:fill="FFFFFF"/>
        </w:rPr>
        <w:t>o</w:t>
      </w:r>
      <w:r w:rsidRPr="00B450F1">
        <w:rPr>
          <w:i/>
          <w:color w:val="222222"/>
          <w:sz w:val="24"/>
          <w:szCs w:val="24"/>
          <w:shd w:val="clear" w:color="auto" w:fill="FFFFFF"/>
        </w:rPr>
        <w:t xml:space="preserve">utcomes: What’s </w:t>
      </w:r>
      <w:r w:rsidR="00F65A5B">
        <w:rPr>
          <w:i/>
          <w:color w:val="222222"/>
          <w:sz w:val="24"/>
          <w:szCs w:val="24"/>
          <w:shd w:val="clear" w:color="auto" w:fill="FFFFFF"/>
        </w:rPr>
        <w:t>n</w:t>
      </w:r>
      <w:r w:rsidRPr="00B450F1">
        <w:rPr>
          <w:i/>
          <w:color w:val="222222"/>
          <w:sz w:val="24"/>
          <w:szCs w:val="24"/>
          <w:shd w:val="clear" w:color="auto" w:fill="FFFFFF"/>
        </w:rPr>
        <w:t xml:space="preserve">ew, </w:t>
      </w:r>
      <w:r w:rsidR="00F65A5B">
        <w:rPr>
          <w:i/>
          <w:color w:val="222222"/>
          <w:sz w:val="24"/>
          <w:szCs w:val="24"/>
          <w:shd w:val="clear" w:color="auto" w:fill="FFFFFF"/>
        </w:rPr>
        <w:t>h</w:t>
      </w:r>
      <w:r w:rsidRPr="00B450F1">
        <w:rPr>
          <w:i/>
          <w:color w:val="222222"/>
          <w:sz w:val="24"/>
          <w:szCs w:val="24"/>
          <w:shd w:val="clear" w:color="auto" w:fill="FFFFFF"/>
        </w:rPr>
        <w:t xml:space="preserve">ow to </w:t>
      </w:r>
      <w:r w:rsidR="00F65A5B">
        <w:rPr>
          <w:i/>
          <w:color w:val="222222"/>
          <w:sz w:val="24"/>
          <w:szCs w:val="24"/>
          <w:shd w:val="clear" w:color="auto" w:fill="FFFFFF"/>
        </w:rPr>
        <w:t>f</w:t>
      </w:r>
      <w:r w:rsidRPr="00B450F1">
        <w:rPr>
          <w:i/>
          <w:color w:val="222222"/>
          <w:sz w:val="24"/>
          <w:szCs w:val="24"/>
          <w:shd w:val="clear" w:color="auto" w:fill="FFFFFF"/>
        </w:rPr>
        <w:t xml:space="preserve">ind, </w:t>
      </w:r>
      <w:r w:rsidR="00F65A5B">
        <w:rPr>
          <w:i/>
          <w:color w:val="222222"/>
          <w:sz w:val="24"/>
          <w:szCs w:val="24"/>
          <w:shd w:val="clear" w:color="auto" w:fill="FFFFFF"/>
        </w:rPr>
        <w:t>i</w:t>
      </w:r>
      <w:r w:rsidRPr="00B450F1">
        <w:rPr>
          <w:i/>
          <w:color w:val="222222"/>
          <w:sz w:val="24"/>
          <w:szCs w:val="24"/>
          <w:shd w:val="clear" w:color="auto" w:fill="FFFFFF"/>
        </w:rPr>
        <w:t xml:space="preserve">mprove and </w:t>
      </w:r>
      <w:r w:rsidR="00F65A5B">
        <w:rPr>
          <w:i/>
          <w:color w:val="222222"/>
          <w:sz w:val="24"/>
          <w:szCs w:val="24"/>
          <w:shd w:val="clear" w:color="auto" w:fill="FFFFFF"/>
        </w:rPr>
        <w:t>u</w:t>
      </w:r>
      <w:r w:rsidRPr="00B450F1">
        <w:rPr>
          <w:i/>
          <w:color w:val="222222"/>
          <w:sz w:val="24"/>
          <w:szCs w:val="24"/>
          <w:shd w:val="clear" w:color="auto" w:fill="FFFFFF"/>
        </w:rPr>
        <w:t>se them</w:t>
      </w:r>
      <w:r w:rsidR="00F65A5B">
        <w:rPr>
          <w:i/>
          <w:color w:val="222222"/>
          <w:sz w:val="24"/>
          <w:szCs w:val="24"/>
          <w:shd w:val="clear" w:color="auto" w:fill="FFFFFF"/>
        </w:rPr>
        <w:t xml:space="preserve"> </w:t>
      </w:r>
      <w:r w:rsidR="00F65A5B">
        <w:rPr>
          <w:color w:val="222222"/>
          <w:sz w:val="24"/>
          <w:szCs w:val="24"/>
          <w:shd w:val="clear" w:color="auto" w:fill="FFFFFF"/>
        </w:rPr>
        <w:t>[Conference session]</w:t>
      </w:r>
      <w:r w:rsidRPr="00B450F1">
        <w:rPr>
          <w:i/>
          <w:color w:val="222222"/>
          <w:sz w:val="24"/>
          <w:szCs w:val="24"/>
          <w:shd w:val="clear" w:color="auto" w:fill="FFFFFF"/>
        </w:rPr>
        <w:t xml:space="preserve">. </w:t>
      </w:r>
      <w:r w:rsidRPr="00B450F1">
        <w:rPr>
          <w:color w:val="222222"/>
          <w:sz w:val="24"/>
          <w:szCs w:val="24"/>
          <w:shd w:val="clear" w:color="auto" w:fill="FFFFFF"/>
        </w:rPr>
        <w:t>Division for Career Development and Transition Annual Conference, Cedar Rapids, Iowa.</w:t>
      </w:r>
    </w:p>
    <w:p w14:paraId="05BEABAD" w14:textId="77777777" w:rsidR="00A5349C" w:rsidRPr="00B450F1" w:rsidRDefault="00A5349C" w:rsidP="00A5349C">
      <w:pPr>
        <w:ind w:left="720" w:hanging="720"/>
        <w:rPr>
          <w:color w:val="222222"/>
          <w:sz w:val="24"/>
          <w:szCs w:val="24"/>
          <w:shd w:val="clear" w:color="auto" w:fill="FFFFFF"/>
        </w:rPr>
      </w:pPr>
    </w:p>
    <w:p w14:paraId="7ECCB2E2" w14:textId="10F49457" w:rsidR="00A5349C" w:rsidRPr="00B450F1" w:rsidRDefault="00A5349C" w:rsidP="00A5349C">
      <w:pPr>
        <w:ind w:left="720" w:hanging="720"/>
        <w:rPr>
          <w:sz w:val="24"/>
          <w:szCs w:val="24"/>
        </w:rPr>
      </w:pPr>
      <w:r w:rsidRPr="00B450F1">
        <w:rPr>
          <w:color w:val="222222"/>
          <w:sz w:val="24"/>
          <w:szCs w:val="24"/>
          <w:shd w:val="clear" w:color="auto" w:fill="FFFFFF"/>
        </w:rPr>
        <w:t>*Reardon, K., Unruh, D. K. (2018</w:t>
      </w:r>
      <w:r w:rsidR="00DF2660">
        <w:rPr>
          <w:color w:val="222222"/>
          <w:sz w:val="24"/>
          <w:szCs w:val="24"/>
          <w:shd w:val="clear" w:color="auto" w:fill="FFFFFF"/>
        </w:rPr>
        <w:t xml:space="preserve">, </w:t>
      </w:r>
      <w:r w:rsidR="00DF2660" w:rsidRPr="00B450F1">
        <w:rPr>
          <w:color w:val="222222"/>
          <w:sz w:val="24"/>
          <w:szCs w:val="24"/>
          <w:shd w:val="clear" w:color="auto" w:fill="FFFFFF"/>
        </w:rPr>
        <w:t>October</w:t>
      </w:r>
      <w:r w:rsidRPr="00B450F1">
        <w:rPr>
          <w:color w:val="222222"/>
          <w:sz w:val="24"/>
          <w:szCs w:val="24"/>
          <w:shd w:val="clear" w:color="auto" w:fill="FFFFFF"/>
        </w:rPr>
        <w:t>). </w:t>
      </w:r>
      <w:r w:rsidRPr="00B450F1">
        <w:rPr>
          <w:i/>
          <w:color w:val="000000"/>
          <w:sz w:val="24"/>
          <w:szCs w:val="24"/>
        </w:rPr>
        <w:t xml:space="preserve">Universal </w:t>
      </w:r>
      <w:r w:rsidR="00F65A5B">
        <w:rPr>
          <w:i/>
          <w:color w:val="000000"/>
          <w:sz w:val="24"/>
          <w:szCs w:val="24"/>
        </w:rPr>
        <w:t>d</w:t>
      </w:r>
      <w:r w:rsidRPr="00B450F1">
        <w:rPr>
          <w:i/>
          <w:color w:val="000000"/>
          <w:sz w:val="24"/>
          <w:szCs w:val="24"/>
        </w:rPr>
        <w:t xml:space="preserve">esign in </w:t>
      </w:r>
      <w:r w:rsidR="00F65A5B">
        <w:rPr>
          <w:i/>
          <w:color w:val="000000"/>
          <w:sz w:val="24"/>
          <w:szCs w:val="24"/>
        </w:rPr>
        <w:t>p</w:t>
      </w:r>
      <w:r w:rsidRPr="00B450F1">
        <w:rPr>
          <w:i/>
          <w:color w:val="000000"/>
          <w:sz w:val="24"/>
          <w:szCs w:val="24"/>
        </w:rPr>
        <w:t xml:space="preserve">ostsecondary </w:t>
      </w:r>
      <w:r w:rsidR="00F65A5B">
        <w:rPr>
          <w:i/>
          <w:color w:val="000000"/>
          <w:sz w:val="24"/>
          <w:szCs w:val="24"/>
        </w:rPr>
        <w:t>e</w:t>
      </w:r>
      <w:r w:rsidRPr="00B450F1">
        <w:rPr>
          <w:i/>
          <w:color w:val="000000"/>
          <w:sz w:val="24"/>
          <w:szCs w:val="24"/>
        </w:rPr>
        <w:t xml:space="preserve">ducation for </w:t>
      </w:r>
      <w:r w:rsidR="00F65A5B">
        <w:rPr>
          <w:i/>
          <w:color w:val="000000"/>
          <w:sz w:val="24"/>
          <w:szCs w:val="24"/>
        </w:rPr>
        <w:t>s</w:t>
      </w:r>
      <w:r w:rsidRPr="00B450F1">
        <w:rPr>
          <w:i/>
          <w:color w:val="000000"/>
          <w:sz w:val="24"/>
          <w:szCs w:val="24"/>
        </w:rPr>
        <w:t xml:space="preserve">tudents with </w:t>
      </w:r>
      <w:r w:rsidR="00F65A5B">
        <w:rPr>
          <w:i/>
          <w:color w:val="000000"/>
          <w:sz w:val="24"/>
          <w:szCs w:val="24"/>
        </w:rPr>
        <w:t>d</w:t>
      </w:r>
      <w:r w:rsidRPr="00B450F1">
        <w:rPr>
          <w:i/>
          <w:color w:val="000000"/>
          <w:sz w:val="24"/>
          <w:szCs w:val="24"/>
        </w:rPr>
        <w:t xml:space="preserve">isabilities: Lessons </w:t>
      </w:r>
      <w:r w:rsidR="00F65A5B">
        <w:rPr>
          <w:i/>
          <w:color w:val="000000"/>
          <w:sz w:val="24"/>
          <w:szCs w:val="24"/>
        </w:rPr>
        <w:t>l</w:t>
      </w:r>
      <w:r w:rsidRPr="00B450F1">
        <w:rPr>
          <w:i/>
          <w:color w:val="000000"/>
          <w:sz w:val="24"/>
          <w:szCs w:val="24"/>
        </w:rPr>
        <w:t xml:space="preserve">earned from a </w:t>
      </w:r>
      <w:r w:rsidR="00F65A5B">
        <w:rPr>
          <w:i/>
          <w:color w:val="000000"/>
          <w:sz w:val="24"/>
          <w:szCs w:val="24"/>
        </w:rPr>
        <w:t>r</w:t>
      </w:r>
      <w:r w:rsidRPr="00B450F1">
        <w:rPr>
          <w:i/>
          <w:color w:val="000000"/>
          <w:sz w:val="24"/>
          <w:szCs w:val="24"/>
        </w:rPr>
        <w:t xml:space="preserve">eview of the </w:t>
      </w:r>
      <w:r w:rsidR="00F65A5B">
        <w:rPr>
          <w:i/>
          <w:color w:val="000000"/>
          <w:sz w:val="24"/>
          <w:szCs w:val="24"/>
        </w:rPr>
        <w:t>l</w:t>
      </w:r>
      <w:r w:rsidRPr="00B450F1">
        <w:rPr>
          <w:i/>
          <w:color w:val="000000"/>
          <w:sz w:val="24"/>
          <w:szCs w:val="24"/>
        </w:rPr>
        <w:t>iterature</w:t>
      </w:r>
      <w:r w:rsidR="00F65A5B">
        <w:rPr>
          <w:i/>
          <w:iCs/>
          <w:color w:val="222222"/>
          <w:sz w:val="24"/>
          <w:szCs w:val="24"/>
          <w:shd w:val="clear" w:color="auto" w:fill="FFFFFF"/>
        </w:rPr>
        <w:t xml:space="preserve"> </w:t>
      </w:r>
      <w:r w:rsidR="00E879DE">
        <w:rPr>
          <w:iCs/>
          <w:color w:val="222222"/>
          <w:sz w:val="24"/>
          <w:szCs w:val="24"/>
          <w:shd w:val="clear" w:color="auto" w:fill="FFFFFF"/>
        </w:rPr>
        <w:t>[</w:t>
      </w:r>
      <w:r w:rsidRPr="00B450F1">
        <w:rPr>
          <w:color w:val="222222"/>
          <w:sz w:val="24"/>
          <w:szCs w:val="24"/>
          <w:shd w:val="clear" w:color="auto" w:fill="FFFFFF"/>
        </w:rPr>
        <w:t>Poster</w:t>
      </w:r>
      <w:r w:rsidR="00E879DE">
        <w:rPr>
          <w:color w:val="222222"/>
          <w:sz w:val="24"/>
          <w:szCs w:val="24"/>
          <w:shd w:val="clear" w:color="auto" w:fill="FFFFFF"/>
        </w:rPr>
        <w:t xml:space="preserve"> session]. </w:t>
      </w:r>
      <w:r w:rsidRPr="00B450F1">
        <w:rPr>
          <w:color w:val="222222"/>
          <w:sz w:val="24"/>
          <w:szCs w:val="24"/>
          <w:shd w:val="clear" w:color="auto" w:fill="FFFFFF"/>
        </w:rPr>
        <w:t>Division for Career Development and Transition Annual Conference, Cedar Rapids, Iowa.</w:t>
      </w:r>
    </w:p>
    <w:p w14:paraId="0DF77A4C" w14:textId="77777777" w:rsidR="00A5349C" w:rsidRPr="00B450F1" w:rsidRDefault="00A5349C" w:rsidP="00A5349C">
      <w:pPr>
        <w:ind w:left="720" w:hanging="720"/>
        <w:rPr>
          <w:b/>
          <w:color w:val="222222"/>
          <w:sz w:val="24"/>
          <w:szCs w:val="24"/>
          <w:shd w:val="clear" w:color="auto" w:fill="FFFFFF"/>
        </w:rPr>
      </w:pPr>
    </w:p>
    <w:p w14:paraId="6A1B6231" w14:textId="5B2DA5CD" w:rsidR="00A5349C" w:rsidRPr="00B450F1" w:rsidRDefault="00A5349C" w:rsidP="00A5349C">
      <w:pPr>
        <w:ind w:left="720" w:hanging="720"/>
        <w:rPr>
          <w:color w:val="222222"/>
          <w:sz w:val="24"/>
          <w:szCs w:val="24"/>
          <w:shd w:val="clear" w:color="auto" w:fill="FFFFFF"/>
        </w:rPr>
      </w:pPr>
      <w:r w:rsidRPr="00B450F1">
        <w:rPr>
          <w:color w:val="222222"/>
          <w:sz w:val="24"/>
          <w:szCs w:val="24"/>
          <w:shd w:val="clear" w:color="auto" w:fill="FFFFFF"/>
        </w:rPr>
        <w:t xml:space="preserve">*Reardon, K., McCroskey, C., Blue, T., </w:t>
      </w:r>
      <w:r w:rsidRPr="00B12025">
        <w:rPr>
          <w:b/>
          <w:color w:val="222222"/>
          <w:sz w:val="24"/>
          <w:szCs w:val="24"/>
          <w:shd w:val="clear" w:color="auto" w:fill="FFFFFF"/>
        </w:rPr>
        <w:t>Unruh, D. K</w:t>
      </w:r>
      <w:r w:rsidRPr="00B450F1">
        <w:rPr>
          <w:color w:val="222222"/>
          <w:sz w:val="24"/>
          <w:szCs w:val="24"/>
          <w:shd w:val="clear" w:color="auto" w:fill="FFFFFF"/>
        </w:rPr>
        <w:t>., &amp; Rowe, D. A. (2018</w:t>
      </w:r>
      <w:r w:rsidR="00DF2660">
        <w:rPr>
          <w:color w:val="222222"/>
          <w:sz w:val="24"/>
          <w:szCs w:val="24"/>
          <w:shd w:val="clear" w:color="auto" w:fill="FFFFFF"/>
        </w:rPr>
        <w:t xml:space="preserve">, </w:t>
      </w:r>
      <w:r w:rsidR="00DF2660" w:rsidRPr="00B450F1">
        <w:rPr>
          <w:color w:val="222222"/>
          <w:sz w:val="24"/>
          <w:szCs w:val="24"/>
          <w:shd w:val="clear" w:color="auto" w:fill="FFFFFF"/>
        </w:rPr>
        <w:t>October</w:t>
      </w:r>
      <w:r w:rsidRPr="00B450F1">
        <w:rPr>
          <w:color w:val="222222"/>
          <w:sz w:val="24"/>
          <w:szCs w:val="24"/>
          <w:shd w:val="clear" w:color="auto" w:fill="FFFFFF"/>
        </w:rPr>
        <w:t>). </w:t>
      </w:r>
      <w:r w:rsidRPr="00B450F1">
        <w:rPr>
          <w:i/>
          <w:color w:val="000000"/>
          <w:sz w:val="24"/>
          <w:szCs w:val="24"/>
        </w:rPr>
        <w:t xml:space="preserve">Employer </w:t>
      </w:r>
      <w:r w:rsidR="00E879DE">
        <w:rPr>
          <w:i/>
          <w:color w:val="000000"/>
          <w:sz w:val="24"/>
          <w:szCs w:val="24"/>
        </w:rPr>
        <w:t>p</w:t>
      </w:r>
      <w:r w:rsidRPr="00B450F1">
        <w:rPr>
          <w:i/>
          <w:color w:val="000000"/>
          <w:sz w:val="24"/>
          <w:szCs w:val="24"/>
        </w:rPr>
        <w:t xml:space="preserve">erspectives and </w:t>
      </w:r>
      <w:r w:rsidR="00E879DE">
        <w:rPr>
          <w:i/>
          <w:color w:val="000000"/>
          <w:sz w:val="24"/>
          <w:szCs w:val="24"/>
        </w:rPr>
        <w:t>a</w:t>
      </w:r>
      <w:r w:rsidRPr="00B450F1">
        <w:rPr>
          <w:i/>
          <w:color w:val="000000"/>
          <w:sz w:val="24"/>
          <w:szCs w:val="24"/>
        </w:rPr>
        <w:t xml:space="preserve">ttitudes </w:t>
      </w:r>
      <w:r w:rsidR="00E879DE">
        <w:rPr>
          <w:i/>
          <w:color w:val="000000"/>
          <w:sz w:val="24"/>
          <w:szCs w:val="24"/>
        </w:rPr>
        <w:t>t</w:t>
      </w:r>
      <w:r w:rsidRPr="00B450F1">
        <w:rPr>
          <w:i/>
          <w:color w:val="000000"/>
          <w:sz w:val="24"/>
          <w:szCs w:val="24"/>
        </w:rPr>
        <w:t xml:space="preserve">oward </w:t>
      </w:r>
      <w:r w:rsidR="00E879DE">
        <w:rPr>
          <w:i/>
          <w:color w:val="000000"/>
          <w:sz w:val="24"/>
          <w:szCs w:val="24"/>
        </w:rPr>
        <w:t>h</w:t>
      </w:r>
      <w:r w:rsidRPr="00B450F1">
        <w:rPr>
          <w:i/>
          <w:color w:val="000000"/>
          <w:sz w:val="24"/>
          <w:szCs w:val="24"/>
        </w:rPr>
        <w:t xml:space="preserve">iring </w:t>
      </w:r>
      <w:r w:rsidR="00E879DE">
        <w:rPr>
          <w:i/>
          <w:color w:val="000000"/>
          <w:sz w:val="24"/>
          <w:szCs w:val="24"/>
        </w:rPr>
        <w:t>i</w:t>
      </w:r>
      <w:r w:rsidRPr="00B450F1">
        <w:rPr>
          <w:i/>
          <w:color w:val="000000"/>
          <w:sz w:val="24"/>
          <w:szCs w:val="24"/>
        </w:rPr>
        <w:t xml:space="preserve">ndividuals with </w:t>
      </w:r>
      <w:r w:rsidR="00E879DE">
        <w:rPr>
          <w:i/>
          <w:color w:val="000000"/>
          <w:sz w:val="24"/>
          <w:szCs w:val="24"/>
        </w:rPr>
        <w:t>d</w:t>
      </w:r>
      <w:r w:rsidRPr="00B450F1">
        <w:rPr>
          <w:i/>
          <w:color w:val="000000"/>
          <w:sz w:val="24"/>
          <w:szCs w:val="24"/>
        </w:rPr>
        <w:t xml:space="preserve">isabilities: A </w:t>
      </w:r>
      <w:r w:rsidR="00E879DE">
        <w:rPr>
          <w:i/>
          <w:color w:val="000000"/>
          <w:sz w:val="24"/>
          <w:szCs w:val="24"/>
        </w:rPr>
        <w:t>r</w:t>
      </w:r>
      <w:r w:rsidRPr="00B450F1">
        <w:rPr>
          <w:i/>
          <w:color w:val="000000"/>
          <w:sz w:val="24"/>
          <w:szCs w:val="24"/>
        </w:rPr>
        <w:t xml:space="preserve">eview of the </w:t>
      </w:r>
      <w:r w:rsidR="00E879DE">
        <w:rPr>
          <w:i/>
          <w:color w:val="000000"/>
          <w:sz w:val="24"/>
          <w:szCs w:val="24"/>
        </w:rPr>
        <w:t>l</w:t>
      </w:r>
      <w:r w:rsidRPr="00B450F1">
        <w:rPr>
          <w:i/>
          <w:color w:val="000000"/>
          <w:sz w:val="24"/>
          <w:szCs w:val="24"/>
        </w:rPr>
        <w:t xml:space="preserve">iterature and an </w:t>
      </w:r>
      <w:r w:rsidR="00E879DE">
        <w:rPr>
          <w:i/>
          <w:color w:val="000000"/>
          <w:sz w:val="24"/>
          <w:szCs w:val="24"/>
        </w:rPr>
        <w:t>e</w:t>
      </w:r>
      <w:r w:rsidRPr="00B450F1">
        <w:rPr>
          <w:i/>
          <w:color w:val="000000"/>
          <w:sz w:val="24"/>
          <w:szCs w:val="24"/>
        </w:rPr>
        <w:t xml:space="preserve">mployer </w:t>
      </w:r>
      <w:r w:rsidR="00E879DE">
        <w:rPr>
          <w:i/>
          <w:color w:val="000000"/>
          <w:sz w:val="24"/>
          <w:szCs w:val="24"/>
        </w:rPr>
        <w:t>s</w:t>
      </w:r>
      <w:r w:rsidRPr="00B450F1">
        <w:rPr>
          <w:i/>
          <w:color w:val="000000"/>
          <w:sz w:val="24"/>
          <w:szCs w:val="24"/>
        </w:rPr>
        <w:t>urvey</w:t>
      </w:r>
      <w:r w:rsidR="00E879DE">
        <w:rPr>
          <w:i/>
          <w:iCs/>
          <w:color w:val="222222"/>
          <w:sz w:val="24"/>
          <w:szCs w:val="24"/>
          <w:shd w:val="clear" w:color="auto" w:fill="FFFFFF"/>
        </w:rPr>
        <w:t xml:space="preserve"> </w:t>
      </w:r>
      <w:r w:rsidR="00E879DE" w:rsidRPr="00E879DE">
        <w:rPr>
          <w:iCs/>
          <w:color w:val="222222"/>
          <w:sz w:val="24"/>
          <w:szCs w:val="24"/>
          <w:shd w:val="clear" w:color="auto" w:fill="FFFFFF"/>
        </w:rPr>
        <w:t xml:space="preserve">[Conference session]. </w:t>
      </w:r>
      <w:r w:rsidRPr="00B450F1">
        <w:rPr>
          <w:color w:val="222222"/>
          <w:sz w:val="24"/>
          <w:szCs w:val="24"/>
          <w:shd w:val="clear" w:color="auto" w:fill="FFFFFF"/>
        </w:rPr>
        <w:t>Division for Career Development and Transition Annual Conference, Cedar Rapids, Iowa.</w:t>
      </w:r>
    </w:p>
    <w:p w14:paraId="3792CE90" w14:textId="77777777" w:rsidR="00A5349C" w:rsidRPr="00B450F1" w:rsidRDefault="00A5349C" w:rsidP="00A5349C">
      <w:pPr>
        <w:adjustRightInd w:val="0"/>
        <w:ind w:left="720" w:hanging="720"/>
        <w:rPr>
          <w:sz w:val="24"/>
          <w:szCs w:val="24"/>
        </w:rPr>
      </w:pPr>
    </w:p>
    <w:p w14:paraId="160B3F36" w14:textId="09AE72BA" w:rsidR="00A5349C" w:rsidRPr="00B450F1" w:rsidRDefault="00A5349C" w:rsidP="00A5349C">
      <w:pPr>
        <w:adjustRightInd w:val="0"/>
        <w:ind w:left="720" w:hanging="720"/>
        <w:rPr>
          <w:sz w:val="24"/>
          <w:szCs w:val="24"/>
        </w:rPr>
      </w:pPr>
      <w:r w:rsidRPr="00B12025">
        <w:rPr>
          <w:b/>
          <w:sz w:val="24"/>
          <w:szCs w:val="24"/>
        </w:rPr>
        <w:t>Unruh, D</w:t>
      </w:r>
      <w:r w:rsidRPr="00B450F1">
        <w:rPr>
          <w:sz w:val="24"/>
          <w:szCs w:val="24"/>
        </w:rPr>
        <w:t xml:space="preserve">., Test, D., Stewart, C., </w:t>
      </w:r>
      <w:r w:rsidR="00E879DE">
        <w:rPr>
          <w:sz w:val="24"/>
          <w:szCs w:val="24"/>
        </w:rPr>
        <w:t xml:space="preserve">&amp; </w:t>
      </w:r>
      <w:proofErr w:type="spellStart"/>
      <w:r w:rsidRPr="00B450F1">
        <w:rPr>
          <w:sz w:val="24"/>
          <w:szCs w:val="24"/>
        </w:rPr>
        <w:t>Franczkowski</w:t>
      </w:r>
      <w:proofErr w:type="spellEnd"/>
      <w:r w:rsidRPr="00B450F1">
        <w:rPr>
          <w:sz w:val="24"/>
          <w:szCs w:val="24"/>
        </w:rPr>
        <w:t xml:space="preserve">, M. (2018). </w:t>
      </w:r>
      <w:r w:rsidRPr="00B450F1">
        <w:rPr>
          <w:i/>
          <w:sz w:val="24"/>
          <w:szCs w:val="24"/>
        </w:rPr>
        <w:t xml:space="preserve">Implementation </w:t>
      </w:r>
      <w:r w:rsidR="00E879DE">
        <w:rPr>
          <w:i/>
          <w:sz w:val="24"/>
          <w:szCs w:val="24"/>
        </w:rPr>
        <w:t>s</w:t>
      </w:r>
      <w:r w:rsidRPr="00B450F1">
        <w:rPr>
          <w:i/>
          <w:sz w:val="24"/>
          <w:szCs w:val="24"/>
        </w:rPr>
        <w:t xml:space="preserve">cience in </w:t>
      </w:r>
      <w:r w:rsidR="00E879DE">
        <w:rPr>
          <w:i/>
          <w:sz w:val="24"/>
          <w:szCs w:val="24"/>
        </w:rPr>
        <w:t>a</w:t>
      </w:r>
      <w:r w:rsidRPr="00B450F1">
        <w:rPr>
          <w:i/>
          <w:sz w:val="24"/>
          <w:szCs w:val="24"/>
        </w:rPr>
        <w:t xml:space="preserve">ction: NTACT’s </w:t>
      </w:r>
      <w:r w:rsidR="00E879DE">
        <w:rPr>
          <w:i/>
          <w:sz w:val="24"/>
          <w:szCs w:val="24"/>
        </w:rPr>
        <w:t>i</w:t>
      </w:r>
      <w:r w:rsidRPr="00B450F1">
        <w:rPr>
          <w:i/>
          <w:sz w:val="24"/>
          <w:szCs w:val="24"/>
        </w:rPr>
        <w:t xml:space="preserve">ntensive </w:t>
      </w:r>
      <w:r w:rsidR="00E879DE">
        <w:rPr>
          <w:i/>
          <w:sz w:val="24"/>
          <w:szCs w:val="24"/>
        </w:rPr>
        <w:t>t</w:t>
      </w:r>
      <w:r w:rsidRPr="00B450F1">
        <w:rPr>
          <w:i/>
          <w:sz w:val="24"/>
          <w:szCs w:val="24"/>
        </w:rPr>
        <w:t xml:space="preserve">echnical </w:t>
      </w:r>
      <w:r w:rsidR="00E879DE">
        <w:rPr>
          <w:i/>
          <w:sz w:val="24"/>
          <w:szCs w:val="24"/>
        </w:rPr>
        <w:t>a</w:t>
      </w:r>
      <w:r w:rsidRPr="00B450F1">
        <w:rPr>
          <w:i/>
          <w:sz w:val="24"/>
          <w:szCs w:val="24"/>
        </w:rPr>
        <w:t xml:space="preserve">ssistance </w:t>
      </w:r>
      <w:r w:rsidR="00E879DE">
        <w:rPr>
          <w:i/>
          <w:sz w:val="24"/>
          <w:szCs w:val="24"/>
        </w:rPr>
        <w:t>m</w:t>
      </w:r>
      <w:r w:rsidRPr="00B450F1">
        <w:rPr>
          <w:i/>
          <w:sz w:val="24"/>
          <w:szCs w:val="24"/>
        </w:rPr>
        <w:t>odel.</w:t>
      </w:r>
      <w:r w:rsidRPr="00B450F1">
        <w:rPr>
          <w:sz w:val="24"/>
          <w:szCs w:val="24"/>
        </w:rPr>
        <w:t xml:space="preserve"> </w:t>
      </w:r>
      <w:r w:rsidR="00E879DE">
        <w:rPr>
          <w:sz w:val="24"/>
          <w:szCs w:val="24"/>
        </w:rPr>
        <w:t xml:space="preserve">[Conference session]. </w:t>
      </w:r>
      <w:r w:rsidRPr="00B450F1">
        <w:rPr>
          <w:sz w:val="24"/>
          <w:szCs w:val="24"/>
        </w:rPr>
        <w:t>OSEP Project Director’s Meeting</w:t>
      </w:r>
      <w:r w:rsidR="00E879DE">
        <w:rPr>
          <w:sz w:val="24"/>
          <w:szCs w:val="24"/>
        </w:rPr>
        <w:t>,</w:t>
      </w:r>
      <w:r w:rsidRPr="00B450F1">
        <w:rPr>
          <w:sz w:val="24"/>
          <w:szCs w:val="24"/>
        </w:rPr>
        <w:t xml:space="preserve"> Washington, D.C.</w:t>
      </w:r>
    </w:p>
    <w:p w14:paraId="4884A660" w14:textId="77777777" w:rsidR="00A5349C" w:rsidRPr="00B450F1" w:rsidRDefault="00A5349C" w:rsidP="00A5349C">
      <w:pPr>
        <w:adjustRightInd w:val="0"/>
        <w:ind w:left="720" w:hanging="720"/>
        <w:rPr>
          <w:sz w:val="24"/>
          <w:szCs w:val="24"/>
        </w:rPr>
      </w:pPr>
    </w:p>
    <w:p w14:paraId="23EF8DB7" w14:textId="7F6B5C21" w:rsidR="00A5349C" w:rsidRPr="00B450F1" w:rsidRDefault="00A5349C" w:rsidP="00A5349C">
      <w:pPr>
        <w:adjustRightInd w:val="0"/>
        <w:ind w:left="720" w:hanging="720"/>
        <w:rPr>
          <w:sz w:val="24"/>
          <w:szCs w:val="24"/>
        </w:rPr>
      </w:pPr>
      <w:proofErr w:type="spellStart"/>
      <w:r w:rsidRPr="00B450F1">
        <w:rPr>
          <w:sz w:val="24"/>
          <w:szCs w:val="24"/>
        </w:rPr>
        <w:t>Eminheiser</w:t>
      </w:r>
      <w:proofErr w:type="spellEnd"/>
      <w:r w:rsidRPr="00B450F1">
        <w:rPr>
          <w:sz w:val="24"/>
          <w:szCs w:val="24"/>
        </w:rPr>
        <w:t xml:space="preserve">, D., </w:t>
      </w:r>
      <w:r w:rsidRPr="00B12025">
        <w:rPr>
          <w:b/>
          <w:sz w:val="24"/>
          <w:szCs w:val="24"/>
        </w:rPr>
        <w:t>Unruh, D</w:t>
      </w:r>
      <w:r w:rsidRPr="00B450F1">
        <w:rPr>
          <w:sz w:val="24"/>
          <w:szCs w:val="24"/>
        </w:rPr>
        <w:t>., Mathur, S.,</w:t>
      </w:r>
      <w:r w:rsidR="00E879DE">
        <w:rPr>
          <w:sz w:val="24"/>
          <w:szCs w:val="24"/>
        </w:rPr>
        <w:t xml:space="preserve"> &amp;</w:t>
      </w:r>
      <w:r w:rsidRPr="00B450F1">
        <w:rPr>
          <w:sz w:val="24"/>
          <w:szCs w:val="24"/>
        </w:rPr>
        <w:t xml:space="preserve"> Johnson, D. (2018). </w:t>
      </w:r>
      <w:r w:rsidRPr="00B450F1">
        <w:rPr>
          <w:i/>
          <w:sz w:val="24"/>
          <w:szCs w:val="24"/>
        </w:rPr>
        <w:t xml:space="preserve">Reentry </w:t>
      </w:r>
      <w:r w:rsidR="00E879DE">
        <w:rPr>
          <w:i/>
          <w:sz w:val="24"/>
          <w:szCs w:val="24"/>
        </w:rPr>
        <w:t>p</w:t>
      </w:r>
      <w:r w:rsidRPr="00B450F1">
        <w:rPr>
          <w:i/>
          <w:sz w:val="24"/>
          <w:szCs w:val="24"/>
        </w:rPr>
        <w:t xml:space="preserve">rograms for </w:t>
      </w:r>
      <w:r w:rsidR="00E879DE">
        <w:rPr>
          <w:i/>
          <w:sz w:val="24"/>
          <w:szCs w:val="24"/>
        </w:rPr>
        <w:t>j</w:t>
      </w:r>
      <w:r w:rsidRPr="00B450F1">
        <w:rPr>
          <w:i/>
          <w:sz w:val="24"/>
          <w:szCs w:val="24"/>
        </w:rPr>
        <w:t xml:space="preserve">uvenile </w:t>
      </w:r>
      <w:proofErr w:type="spellStart"/>
      <w:r w:rsidR="00E879DE">
        <w:rPr>
          <w:i/>
          <w:sz w:val="24"/>
          <w:szCs w:val="24"/>
        </w:rPr>
        <w:t>f</w:t>
      </w:r>
      <w:r w:rsidRPr="00B450F1">
        <w:rPr>
          <w:i/>
          <w:sz w:val="24"/>
          <w:szCs w:val="24"/>
        </w:rPr>
        <w:t>ffenders</w:t>
      </w:r>
      <w:proofErr w:type="spellEnd"/>
      <w:r w:rsidRPr="00B450F1">
        <w:rPr>
          <w:i/>
          <w:sz w:val="24"/>
          <w:szCs w:val="24"/>
        </w:rPr>
        <w:t xml:space="preserve"> with </w:t>
      </w:r>
      <w:r w:rsidR="00E879DE">
        <w:rPr>
          <w:i/>
          <w:sz w:val="24"/>
          <w:szCs w:val="24"/>
        </w:rPr>
        <w:t>d</w:t>
      </w:r>
      <w:r w:rsidRPr="00B450F1">
        <w:rPr>
          <w:i/>
          <w:sz w:val="24"/>
          <w:szCs w:val="24"/>
        </w:rPr>
        <w:t xml:space="preserve">isabilities </w:t>
      </w:r>
      <w:r w:rsidR="00E879DE">
        <w:rPr>
          <w:i/>
          <w:sz w:val="24"/>
          <w:szCs w:val="24"/>
        </w:rPr>
        <w:t>s</w:t>
      </w:r>
      <w:r w:rsidRPr="00B450F1">
        <w:rPr>
          <w:i/>
          <w:sz w:val="24"/>
          <w:szCs w:val="24"/>
        </w:rPr>
        <w:t xml:space="preserve">hare </w:t>
      </w:r>
      <w:r w:rsidR="00E879DE">
        <w:rPr>
          <w:i/>
          <w:sz w:val="24"/>
          <w:szCs w:val="24"/>
        </w:rPr>
        <w:t>o</w:t>
      </w:r>
      <w:r w:rsidRPr="00B450F1">
        <w:rPr>
          <w:i/>
          <w:sz w:val="24"/>
          <w:szCs w:val="24"/>
        </w:rPr>
        <w:t xml:space="preserve">utcomes and </w:t>
      </w:r>
      <w:r w:rsidR="00E879DE">
        <w:rPr>
          <w:i/>
          <w:sz w:val="24"/>
          <w:szCs w:val="24"/>
        </w:rPr>
        <w:t>l</w:t>
      </w:r>
      <w:r w:rsidRPr="00B450F1">
        <w:rPr>
          <w:i/>
          <w:sz w:val="24"/>
          <w:szCs w:val="24"/>
        </w:rPr>
        <w:t xml:space="preserve">essons </w:t>
      </w:r>
      <w:r w:rsidR="00E879DE">
        <w:rPr>
          <w:i/>
          <w:sz w:val="24"/>
          <w:szCs w:val="24"/>
        </w:rPr>
        <w:t>l</w:t>
      </w:r>
      <w:r w:rsidRPr="00B450F1">
        <w:rPr>
          <w:i/>
          <w:sz w:val="24"/>
          <w:szCs w:val="24"/>
        </w:rPr>
        <w:t>earne</w:t>
      </w:r>
      <w:r w:rsidR="00E879DE">
        <w:rPr>
          <w:i/>
          <w:sz w:val="24"/>
          <w:szCs w:val="24"/>
        </w:rPr>
        <w:t xml:space="preserve">d </w:t>
      </w:r>
      <w:r w:rsidR="00E879DE">
        <w:rPr>
          <w:sz w:val="24"/>
          <w:szCs w:val="24"/>
        </w:rPr>
        <w:t>[Conference session].</w:t>
      </w:r>
      <w:r w:rsidRPr="00B450F1">
        <w:rPr>
          <w:i/>
          <w:sz w:val="24"/>
          <w:szCs w:val="24"/>
        </w:rPr>
        <w:t xml:space="preserve"> </w:t>
      </w:r>
      <w:r w:rsidRPr="00B450F1">
        <w:rPr>
          <w:sz w:val="24"/>
          <w:szCs w:val="24"/>
        </w:rPr>
        <w:t>Council for Exceptional Children</w:t>
      </w:r>
      <w:r w:rsidR="00E879DE">
        <w:rPr>
          <w:sz w:val="24"/>
          <w:szCs w:val="24"/>
        </w:rPr>
        <w:t xml:space="preserve">. </w:t>
      </w:r>
      <w:r w:rsidRPr="00B450F1">
        <w:rPr>
          <w:sz w:val="24"/>
          <w:szCs w:val="24"/>
        </w:rPr>
        <w:t xml:space="preserve">Tampa, FL. </w:t>
      </w:r>
    </w:p>
    <w:p w14:paraId="381C5AFB" w14:textId="77777777" w:rsidR="00A5349C" w:rsidRPr="00B450F1" w:rsidRDefault="00A5349C" w:rsidP="00A5349C">
      <w:pPr>
        <w:adjustRightInd w:val="0"/>
        <w:ind w:hanging="720"/>
        <w:rPr>
          <w:sz w:val="24"/>
          <w:szCs w:val="24"/>
          <w:lang w:bidi="en-US"/>
        </w:rPr>
      </w:pPr>
    </w:p>
    <w:p w14:paraId="32DB1D2F" w14:textId="49CA1F4A" w:rsidR="00A5349C" w:rsidRPr="00B450F1" w:rsidRDefault="00A5349C" w:rsidP="00A5349C">
      <w:pPr>
        <w:pStyle w:val="ListParagraph"/>
        <w:spacing w:after="200"/>
        <w:ind w:left="720" w:hanging="720"/>
        <w:rPr>
          <w:sz w:val="24"/>
          <w:szCs w:val="24"/>
        </w:rPr>
      </w:pPr>
      <w:proofErr w:type="spellStart"/>
      <w:r w:rsidRPr="00B450F1">
        <w:rPr>
          <w:sz w:val="24"/>
          <w:szCs w:val="24"/>
        </w:rPr>
        <w:t>VanderPyl</w:t>
      </w:r>
      <w:proofErr w:type="spellEnd"/>
      <w:r w:rsidRPr="00B450F1">
        <w:rPr>
          <w:sz w:val="24"/>
          <w:szCs w:val="24"/>
        </w:rPr>
        <w:t xml:space="preserve">, T., Mathur, S., </w:t>
      </w:r>
      <w:r w:rsidRPr="00B12025">
        <w:rPr>
          <w:b/>
          <w:sz w:val="24"/>
          <w:szCs w:val="24"/>
        </w:rPr>
        <w:t>Unruh, D.,</w:t>
      </w:r>
      <w:r w:rsidRPr="00B450F1">
        <w:rPr>
          <w:sz w:val="24"/>
          <w:szCs w:val="24"/>
        </w:rPr>
        <w:t xml:space="preserve"> </w:t>
      </w:r>
      <w:r w:rsidR="00E879DE">
        <w:rPr>
          <w:sz w:val="24"/>
          <w:szCs w:val="24"/>
        </w:rPr>
        <w:t xml:space="preserve">&amp; </w:t>
      </w:r>
      <w:proofErr w:type="spellStart"/>
      <w:r w:rsidRPr="00B450F1">
        <w:rPr>
          <w:sz w:val="24"/>
          <w:szCs w:val="24"/>
        </w:rPr>
        <w:t>Qain</w:t>
      </w:r>
      <w:proofErr w:type="spellEnd"/>
      <w:r w:rsidRPr="00B450F1">
        <w:rPr>
          <w:sz w:val="24"/>
          <w:szCs w:val="24"/>
        </w:rPr>
        <w:t>, X. (2017</w:t>
      </w:r>
      <w:r w:rsidR="00E879DE">
        <w:rPr>
          <w:sz w:val="24"/>
          <w:szCs w:val="24"/>
        </w:rPr>
        <w:t>, October</w:t>
      </w:r>
      <w:r w:rsidRPr="00B450F1">
        <w:rPr>
          <w:sz w:val="24"/>
          <w:szCs w:val="24"/>
        </w:rPr>
        <w:t xml:space="preserve">).  </w:t>
      </w:r>
      <w:r w:rsidRPr="00B450F1">
        <w:rPr>
          <w:i/>
          <w:sz w:val="24"/>
          <w:szCs w:val="24"/>
        </w:rPr>
        <w:t xml:space="preserve">New IRIS </w:t>
      </w:r>
      <w:r w:rsidR="00E879DE">
        <w:rPr>
          <w:i/>
          <w:sz w:val="24"/>
          <w:szCs w:val="24"/>
        </w:rPr>
        <w:t>t</w:t>
      </w:r>
      <w:r w:rsidRPr="00B450F1">
        <w:rPr>
          <w:i/>
          <w:sz w:val="24"/>
          <w:szCs w:val="24"/>
        </w:rPr>
        <w:t xml:space="preserve">raining </w:t>
      </w:r>
      <w:r w:rsidR="00E879DE">
        <w:rPr>
          <w:i/>
          <w:sz w:val="24"/>
          <w:szCs w:val="24"/>
        </w:rPr>
        <w:t>m</w:t>
      </w:r>
      <w:r w:rsidRPr="00B450F1">
        <w:rPr>
          <w:i/>
          <w:sz w:val="24"/>
          <w:szCs w:val="24"/>
        </w:rPr>
        <w:t xml:space="preserve">odule on </w:t>
      </w:r>
      <w:r w:rsidR="00E879DE">
        <w:rPr>
          <w:i/>
          <w:sz w:val="24"/>
          <w:szCs w:val="24"/>
        </w:rPr>
        <w:t>y</w:t>
      </w:r>
      <w:r w:rsidRPr="00B450F1">
        <w:rPr>
          <w:i/>
          <w:sz w:val="24"/>
          <w:szCs w:val="24"/>
        </w:rPr>
        <w:t xml:space="preserve">outh with </w:t>
      </w:r>
      <w:r w:rsidR="00E879DE">
        <w:rPr>
          <w:i/>
          <w:sz w:val="24"/>
          <w:szCs w:val="24"/>
        </w:rPr>
        <w:t>d</w:t>
      </w:r>
      <w:r w:rsidRPr="00B450F1">
        <w:rPr>
          <w:i/>
          <w:sz w:val="24"/>
          <w:szCs w:val="24"/>
        </w:rPr>
        <w:t xml:space="preserve">isabilities in </w:t>
      </w:r>
      <w:r w:rsidR="00E879DE">
        <w:rPr>
          <w:i/>
          <w:sz w:val="24"/>
          <w:szCs w:val="24"/>
        </w:rPr>
        <w:t>j</w:t>
      </w:r>
      <w:r w:rsidRPr="00B450F1">
        <w:rPr>
          <w:i/>
          <w:sz w:val="24"/>
          <w:szCs w:val="24"/>
        </w:rPr>
        <w:t xml:space="preserve">uvenile </w:t>
      </w:r>
      <w:r w:rsidR="00E879DE">
        <w:rPr>
          <w:i/>
          <w:sz w:val="24"/>
          <w:szCs w:val="24"/>
        </w:rPr>
        <w:t>j</w:t>
      </w:r>
      <w:r w:rsidRPr="00B450F1">
        <w:rPr>
          <w:i/>
          <w:sz w:val="24"/>
          <w:szCs w:val="24"/>
        </w:rPr>
        <w:t xml:space="preserve">ustice: Transition and </w:t>
      </w:r>
      <w:r w:rsidR="00E879DE">
        <w:rPr>
          <w:i/>
          <w:sz w:val="24"/>
          <w:szCs w:val="24"/>
        </w:rPr>
        <w:t>r</w:t>
      </w:r>
      <w:r w:rsidRPr="00B450F1">
        <w:rPr>
          <w:i/>
          <w:sz w:val="24"/>
          <w:szCs w:val="24"/>
        </w:rPr>
        <w:t xml:space="preserve">eentry to </w:t>
      </w:r>
      <w:r w:rsidR="00E879DE">
        <w:rPr>
          <w:i/>
          <w:sz w:val="24"/>
          <w:szCs w:val="24"/>
        </w:rPr>
        <w:t>s</w:t>
      </w:r>
      <w:r w:rsidRPr="00B450F1">
        <w:rPr>
          <w:i/>
          <w:sz w:val="24"/>
          <w:szCs w:val="24"/>
        </w:rPr>
        <w:t xml:space="preserve">chool and </w:t>
      </w:r>
      <w:r w:rsidR="00E879DE">
        <w:rPr>
          <w:i/>
          <w:sz w:val="24"/>
          <w:szCs w:val="24"/>
        </w:rPr>
        <w:t>c</w:t>
      </w:r>
      <w:r w:rsidRPr="00B450F1">
        <w:rPr>
          <w:i/>
          <w:sz w:val="24"/>
          <w:szCs w:val="24"/>
        </w:rPr>
        <w:t>ommunity</w:t>
      </w:r>
      <w:r w:rsidR="00E879DE">
        <w:rPr>
          <w:i/>
          <w:sz w:val="24"/>
          <w:szCs w:val="24"/>
        </w:rPr>
        <w:t xml:space="preserve"> </w:t>
      </w:r>
      <w:r w:rsidR="00E879DE">
        <w:rPr>
          <w:sz w:val="24"/>
          <w:szCs w:val="24"/>
        </w:rPr>
        <w:t>[Conference session]</w:t>
      </w:r>
      <w:r w:rsidRPr="00B450F1">
        <w:rPr>
          <w:i/>
          <w:sz w:val="24"/>
          <w:szCs w:val="24"/>
        </w:rPr>
        <w:t>.</w:t>
      </w:r>
      <w:r w:rsidRPr="00B450F1">
        <w:rPr>
          <w:sz w:val="24"/>
          <w:szCs w:val="24"/>
        </w:rPr>
        <w:t xml:space="preserve"> Teacher Educators of Children with Behavioral Disorders</w:t>
      </w:r>
      <w:r w:rsidR="00E879DE">
        <w:rPr>
          <w:sz w:val="24"/>
          <w:szCs w:val="24"/>
        </w:rPr>
        <w:t>,</w:t>
      </w:r>
      <w:r w:rsidRPr="00B450F1">
        <w:rPr>
          <w:sz w:val="24"/>
          <w:szCs w:val="24"/>
        </w:rPr>
        <w:t xml:space="preserve"> Tempe, AZ. </w:t>
      </w:r>
    </w:p>
    <w:p w14:paraId="1AFB714A" w14:textId="0BCEE810" w:rsidR="00A5349C" w:rsidRPr="00B450F1" w:rsidRDefault="00A5349C" w:rsidP="00A5349C">
      <w:pPr>
        <w:pStyle w:val="ListParagraph"/>
        <w:spacing w:after="200"/>
        <w:ind w:left="720" w:hanging="720"/>
        <w:rPr>
          <w:sz w:val="24"/>
          <w:szCs w:val="24"/>
        </w:rPr>
      </w:pPr>
      <w:r w:rsidRPr="00B450F1">
        <w:rPr>
          <w:sz w:val="24"/>
          <w:szCs w:val="24"/>
        </w:rPr>
        <w:t>*</w:t>
      </w:r>
      <w:r w:rsidRPr="00B12025">
        <w:rPr>
          <w:b/>
          <w:sz w:val="24"/>
          <w:szCs w:val="24"/>
        </w:rPr>
        <w:t>Unruh, D</w:t>
      </w:r>
      <w:r w:rsidRPr="00B450F1">
        <w:rPr>
          <w:sz w:val="24"/>
          <w:szCs w:val="24"/>
        </w:rPr>
        <w:t>., &amp; Sinclair, J. (2017</w:t>
      </w:r>
      <w:r w:rsidR="00E879DE">
        <w:rPr>
          <w:sz w:val="24"/>
          <w:szCs w:val="24"/>
        </w:rPr>
        <w:t>, October</w:t>
      </w:r>
      <w:r w:rsidRPr="00B450F1">
        <w:rPr>
          <w:sz w:val="24"/>
          <w:szCs w:val="24"/>
        </w:rPr>
        <w:t xml:space="preserve">). </w:t>
      </w:r>
      <w:r w:rsidRPr="00B450F1">
        <w:rPr>
          <w:i/>
          <w:sz w:val="24"/>
          <w:szCs w:val="24"/>
        </w:rPr>
        <w:t xml:space="preserve">Voices and </w:t>
      </w:r>
      <w:r w:rsidR="00E879DE">
        <w:rPr>
          <w:i/>
          <w:sz w:val="24"/>
          <w:szCs w:val="24"/>
        </w:rPr>
        <w:t>p</w:t>
      </w:r>
      <w:r w:rsidRPr="00B450F1">
        <w:rPr>
          <w:i/>
          <w:sz w:val="24"/>
          <w:szCs w:val="24"/>
        </w:rPr>
        <w:t xml:space="preserve">artnerships between </w:t>
      </w:r>
      <w:r w:rsidR="00E879DE">
        <w:rPr>
          <w:i/>
          <w:sz w:val="24"/>
          <w:szCs w:val="24"/>
        </w:rPr>
        <w:t>t</w:t>
      </w:r>
      <w:r w:rsidRPr="00B450F1">
        <w:rPr>
          <w:i/>
          <w:sz w:val="24"/>
          <w:szCs w:val="24"/>
        </w:rPr>
        <w:t xml:space="preserve">ransition </w:t>
      </w:r>
      <w:r w:rsidR="00E879DE">
        <w:rPr>
          <w:i/>
          <w:sz w:val="24"/>
          <w:szCs w:val="24"/>
        </w:rPr>
        <w:t>s</w:t>
      </w:r>
      <w:r w:rsidRPr="00B450F1">
        <w:rPr>
          <w:i/>
          <w:sz w:val="24"/>
          <w:szCs w:val="24"/>
        </w:rPr>
        <w:t xml:space="preserve">pecialists and </w:t>
      </w:r>
      <w:r w:rsidR="00E879DE">
        <w:rPr>
          <w:i/>
          <w:sz w:val="24"/>
          <w:szCs w:val="24"/>
        </w:rPr>
        <w:t>y</w:t>
      </w:r>
      <w:r w:rsidRPr="00B450F1">
        <w:rPr>
          <w:i/>
          <w:sz w:val="24"/>
          <w:szCs w:val="24"/>
        </w:rPr>
        <w:t xml:space="preserve">oung </w:t>
      </w:r>
      <w:r w:rsidR="00E879DE">
        <w:rPr>
          <w:i/>
          <w:sz w:val="24"/>
          <w:szCs w:val="24"/>
        </w:rPr>
        <w:t>o</w:t>
      </w:r>
      <w:r w:rsidRPr="00B450F1">
        <w:rPr>
          <w:i/>
          <w:sz w:val="24"/>
          <w:szCs w:val="24"/>
        </w:rPr>
        <w:t xml:space="preserve">ffenders participating in a </w:t>
      </w:r>
      <w:r w:rsidR="00E879DE">
        <w:rPr>
          <w:i/>
          <w:sz w:val="24"/>
          <w:szCs w:val="24"/>
        </w:rPr>
        <w:t>r</w:t>
      </w:r>
      <w:r w:rsidRPr="00B450F1">
        <w:rPr>
          <w:i/>
          <w:sz w:val="24"/>
          <w:szCs w:val="24"/>
        </w:rPr>
        <w:t xml:space="preserve">eentry </w:t>
      </w:r>
      <w:r w:rsidR="00E879DE">
        <w:rPr>
          <w:i/>
          <w:sz w:val="24"/>
          <w:szCs w:val="24"/>
        </w:rPr>
        <w:t>p</w:t>
      </w:r>
      <w:r w:rsidRPr="00B450F1">
        <w:rPr>
          <w:i/>
          <w:sz w:val="24"/>
          <w:szCs w:val="24"/>
        </w:rPr>
        <w:t>rogram</w:t>
      </w:r>
      <w:r w:rsidR="00E879DE">
        <w:rPr>
          <w:sz w:val="24"/>
          <w:szCs w:val="24"/>
        </w:rPr>
        <w:t xml:space="preserve"> [Conference session].</w:t>
      </w:r>
      <w:r w:rsidRPr="00B450F1">
        <w:rPr>
          <w:sz w:val="24"/>
          <w:szCs w:val="24"/>
        </w:rPr>
        <w:t xml:space="preserve"> Division of Career Development and Transition International Conference</w:t>
      </w:r>
      <w:r w:rsidR="00E879DE">
        <w:rPr>
          <w:sz w:val="24"/>
          <w:szCs w:val="24"/>
        </w:rPr>
        <w:t>,</w:t>
      </w:r>
      <w:r w:rsidRPr="00B450F1">
        <w:rPr>
          <w:sz w:val="24"/>
          <w:szCs w:val="24"/>
        </w:rPr>
        <w:t xml:space="preserve"> Milwaukee, WI.</w:t>
      </w:r>
    </w:p>
    <w:p w14:paraId="3B35D5DC" w14:textId="79BA0A7F" w:rsidR="00A5349C" w:rsidRPr="00B450F1" w:rsidRDefault="00A5349C" w:rsidP="00A5349C">
      <w:pPr>
        <w:pStyle w:val="ListParagraph"/>
        <w:spacing w:after="200"/>
        <w:ind w:left="720" w:hanging="720"/>
        <w:rPr>
          <w:sz w:val="24"/>
          <w:szCs w:val="24"/>
        </w:rPr>
      </w:pPr>
      <w:r w:rsidRPr="00B12025">
        <w:rPr>
          <w:b/>
          <w:sz w:val="24"/>
          <w:szCs w:val="24"/>
        </w:rPr>
        <w:t>Unruh, D</w:t>
      </w:r>
      <w:r w:rsidRPr="00B450F1">
        <w:rPr>
          <w:sz w:val="24"/>
          <w:szCs w:val="24"/>
        </w:rPr>
        <w:t>., Hyatt, J., Johnson, C., &amp; Haley, L. (2017</w:t>
      </w:r>
      <w:r w:rsidR="00E879DE">
        <w:rPr>
          <w:sz w:val="24"/>
          <w:szCs w:val="24"/>
        </w:rPr>
        <w:t>, July</w:t>
      </w:r>
      <w:r w:rsidRPr="00B450F1">
        <w:rPr>
          <w:sz w:val="24"/>
          <w:szCs w:val="24"/>
        </w:rPr>
        <w:t xml:space="preserve">). </w:t>
      </w:r>
      <w:r w:rsidRPr="00E879DE">
        <w:rPr>
          <w:i/>
          <w:sz w:val="24"/>
          <w:szCs w:val="24"/>
        </w:rPr>
        <w:t xml:space="preserve">Creating </w:t>
      </w:r>
      <w:r w:rsidR="00E879DE">
        <w:rPr>
          <w:i/>
          <w:sz w:val="24"/>
          <w:szCs w:val="24"/>
        </w:rPr>
        <w:t>o</w:t>
      </w:r>
      <w:r w:rsidRPr="00E879DE">
        <w:rPr>
          <w:i/>
          <w:sz w:val="24"/>
          <w:szCs w:val="24"/>
        </w:rPr>
        <w:t>pportunities</w:t>
      </w:r>
      <w:r w:rsidR="00E879DE">
        <w:rPr>
          <w:i/>
          <w:sz w:val="24"/>
          <w:szCs w:val="24"/>
        </w:rPr>
        <w:t xml:space="preserve">: </w:t>
      </w:r>
      <w:r w:rsidRPr="00E879DE">
        <w:rPr>
          <w:i/>
          <w:sz w:val="24"/>
          <w:szCs w:val="24"/>
        </w:rPr>
        <w:t xml:space="preserve">States </w:t>
      </w:r>
      <w:r w:rsidR="00E879DE">
        <w:rPr>
          <w:i/>
          <w:sz w:val="24"/>
          <w:szCs w:val="24"/>
        </w:rPr>
        <w:t>s</w:t>
      </w:r>
      <w:r w:rsidRPr="00E879DE">
        <w:rPr>
          <w:i/>
          <w:sz w:val="24"/>
          <w:szCs w:val="24"/>
        </w:rPr>
        <w:t xml:space="preserve">hare WIOA </w:t>
      </w:r>
      <w:r w:rsidR="00E879DE">
        <w:rPr>
          <w:i/>
          <w:sz w:val="24"/>
          <w:szCs w:val="24"/>
        </w:rPr>
        <w:t>i</w:t>
      </w:r>
      <w:r w:rsidRPr="00E879DE">
        <w:rPr>
          <w:i/>
          <w:sz w:val="24"/>
          <w:szCs w:val="24"/>
        </w:rPr>
        <w:t xml:space="preserve">mplementation in </w:t>
      </w:r>
      <w:r w:rsidR="00E879DE">
        <w:rPr>
          <w:i/>
          <w:sz w:val="24"/>
          <w:szCs w:val="24"/>
        </w:rPr>
        <w:t>s</w:t>
      </w:r>
      <w:r w:rsidRPr="00E879DE">
        <w:rPr>
          <w:i/>
          <w:sz w:val="24"/>
          <w:szCs w:val="24"/>
        </w:rPr>
        <w:t>chools</w:t>
      </w:r>
      <w:r w:rsidR="00E879DE">
        <w:rPr>
          <w:i/>
          <w:sz w:val="24"/>
          <w:szCs w:val="24"/>
        </w:rPr>
        <w:t xml:space="preserve"> </w:t>
      </w:r>
      <w:r w:rsidR="00E879DE">
        <w:rPr>
          <w:sz w:val="24"/>
          <w:szCs w:val="24"/>
        </w:rPr>
        <w:t xml:space="preserve">[Conference session]. </w:t>
      </w:r>
      <w:r w:rsidRPr="00B450F1">
        <w:rPr>
          <w:sz w:val="24"/>
          <w:szCs w:val="24"/>
        </w:rPr>
        <w:t>OSEP Leadership Conference, Washington, DC.</w:t>
      </w:r>
    </w:p>
    <w:p w14:paraId="1B5A38AF" w14:textId="6A0E1CE4" w:rsidR="00A5349C" w:rsidRPr="00B450F1" w:rsidRDefault="00A5349C" w:rsidP="00A5349C">
      <w:pPr>
        <w:pStyle w:val="ListParagraph"/>
        <w:spacing w:after="200"/>
        <w:ind w:left="720" w:hanging="720"/>
        <w:rPr>
          <w:sz w:val="24"/>
          <w:szCs w:val="24"/>
        </w:rPr>
      </w:pPr>
      <w:r w:rsidRPr="00B12025">
        <w:rPr>
          <w:b/>
          <w:sz w:val="24"/>
          <w:szCs w:val="24"/>
        </w:rPr>
        <w:t>Unruh, D</w:t>
      </w:r>
      <w:r w:rsidRPr="00B450F1">
        <w:rPr>
          <w:sz w:val="24"/>
          <w:szCs w:val="24"/>
        </w:rPr>
        <w:t>., Lattin, D., Kohler, P. (2016</w:t>
      </w:r>
      <w:r w:rsidR="00E879DE">
        <w:rPr>
          <w:sz w:val="24"/>
          <w:szCs w:val="24"/>
        </w:rPr>
        <w:t>, October</w:t>
      </w:r>
      <w:r w:rsidRPr="00B450F1">
        <w:rPr>
          <w:sz w:val="24"/>
          <w:szCs w:val="24"/>
        </w:rPr>
        <w:t xml:space="preserve">). </w:t>
      </w:r>
      <w:r w:rsidRPr="00B450F1">
        <w:rPr>
          <w:bCs/>
          <w:i/>
          <w:sz w:val="24"/>
          <w:szCs w:val="24"/>
        </w:rPr>
        <w:t>NTACT: Accessing high quality professional development and technical assistance</w:t>
      </w:r>
      <w:r w:rsidR="00E879DE">
        <w:rPr>
          <w:bCs/>
          <w:i/>
          <w:sz w:val="24"/>
          <w:szCs w:val="24"/>
        </w:rPr>
        <w:t xml:space="preserve"> </w:t>
      </w:r>
      <w:r w:rsidR="00E879DE">
        <w:rPr>
          <w:bCs/>
          <w:sz w:val="24"/>
          <w:szCs w:val="24"/>
        </w:rPr>
        <w:t>[Conference session]</w:t>
      </w:r>
      <w:r w:rsidRPr="00B450F1">
        <w:rPr>
          <w:i/>
          <w:sz w:val="24"/>
          <w:szCs w:val="24"/>
        </w:rPr>
        <w:t xml:space="preserve">. </w:t>
      </w:r>
      <w:r w:rsidRPr="00B450F1">
        <w:rPr>
          <w:sz w:val="24"/>
          <w:szCs w:val="24"/>
        </w:rPr>
        <w:t xml:space="preserve">Division of Career Development and Transition International </w:t>
      </w:r>
      <w:r w:rsidRPr="00E879DE">
        <w:rPr>
          <w:sz w:val="24"/>
          <w:szCs w:val="24"/>
        </w:rPr>
        <w:t>Conference,</w:t>
      </w:r>
      <w:r w:rsidRPr="00B450F1">
        <w:rPr>
          <w:sz w:val="24"/>
          <w:szCs w:val="24"/>
        </w:rPr>
        <w:t xml:space="preserve"> Myrtle Beach, South Carolina.</w:t>
      </w:r>
    </w:p>
    <w:p w14:paraId="6F3D4A4B" w14:textId="5B52448C" w:rsidR="00A5349C" w:rsidRPr="00B450F1" w:rsidRDefault="00A5349C" w:rsidP="00A5349C">
      <w:pPr>
        <w:pStyle w:val="ListParagraph"/>
        <w:spacing w:after="200"/>
        <w:ind w:left="720" w:hanging="720"/>
        <w:rPr>
          <w:sz w:val="24"/>
          <w:szCs w:val="24"/>
        </w:rPr>
      </w:pPr>
      <w:r w:rsidRPr="00B12025">
        <w:rPr>
          <w:b/>
          <w:sz w:val="24"/>
          <w:szCs w:val="24"/>
        </w:rPr>
        <w:t>Unruh, D</w:t>
      </w:r>
      <w:r w:rsidRPr="00B450F1">
        <w:rPr>
          <w:sz w:val="24"/>
          <w:szCs w:val="24"/>
        </w:rPr>
        <w:t>., &amp; Sinclair, J., (2016</w:t>
      </w:r>
      <w:r w:rsidR="00E879DE">
        <w:rPr>
          <w:sz w:val="24"/>
          <w:szCs w:val="24"/>
        </w:rPr>
        <w:t>, October</w:t>
      </w:r>
      <w:r w:rsidRPr="00B450F1">
        <w:rPr>
          <w:sz w:val="24"/>
          <w:szCs w:val="24"/>
        </w:rPr>
        <w:t xml:space="preserve">). </w:t>
      </w:r>
      <w:r w:rsidRPr="00B450F1">
        <w:rPr>
          <w:i/>
          <w:sz w:val="24"/>
          <w:szCs w:val="24"/>
        </w:rPr>
        <w:t>Lessons learned building school and community capacity when working with returning juvenile offenders</w:t>
      </w:r>
      <w:r w:rsidR="00E879DE">
        <w:rPr>
          <w:i/>
          <w:sz w:val="24"/>
          <w:szCs w:val="24"/>
        </w:rPr>
        <w:t xml:space="preserve"> </w:t>
      </w:r>
      <w:r w:rsidR="00E879DE">
        <w:rPr>
          <w:sz w:val="24"/>
          <w:szCs w:val="24"/>
        </w:rPr>
        <w:t>[Conference session].</w:t>
      </w:r>
      <w:r w:rsidRPr="00B450F1">
        <w:rPr>
          <w:sz w:val="24"/>
          <w:szCs w:val="24"/>
        </w:rPr>
        <w:t xml:space="preserve"> Division of Career Development and Transition International Conference, Myrtle Beach, South Carolina.</w:t>
      </w:r>
      <w:r w:rsidR="00E879DE" w:rsidRPr="00E879DE">
        <w:rPr>
          <w:sz w:val="24"/>
          <w:szCs w:val="24"/>
        </w:rPr>
        <w:t xml:space="preserve"> </w:t>
      </w:r>
    </w:p>
    <w:p w14:paraId="1D580C58" w14:textId="00C11C4E" w:rsidR="00A5349C" w:rsidRPr="00B450F1" w:rsidRDefault="00A5349C" w:rsidP="00A5349C">
      <w:pPr>
        <w:pStyle w:val="ListParagraph"/>
        <w:spacing w:after="200"/>
        <w:ind w:left="720" w:hanging="720"/>
        <w:rPr>
          <w:sz w:val="24"/>
          <w:szCs w:val="24"/>
        </w:rPr>
      </w:pPr>
      <w:r w:rsidRPr="00B450F1">
        <w:rPr>
          <w:sz w:val="24"/>
          <w:szCs w:val="24"/>
        </w:rPr>
        <w:t xml:space="preserve">Johnson, D., </w:t>
      </w:r>
      <w:r w:rsidRPr="00B12025">
        <w:rPr>
          <w:b/>
          <w:sz w:val="24"/>
          <w:szCs w:val="24"/>
        </w:rPr>
        <w:t>Unruh, D</w:t>
      </w:r>
      <w:r w:rsidRPr="00B450F1">
        <w:rPr>
          <w:sz w:val="24"/>
          <w:szCs w:val="24"/>
        </w:rPr>
        <w:t>., LaCroix, L., &amp; Ness, J. (2016</w:t>
      </w:r>
      <w:r w:rsidR="00E879DE">
        <w:rPr>
          <w:sz w:val="24"/>
          <w:szCs w:val="24"/>
        </w:rPr>
        <w:t>,</w:t>
      </w:r>
      <w:r w:rsidR="00E879DE" w:rsidRPr="00E879DE">
        <w:rPr>
          <w:sz w:val="24"/>
          <w:szCs w:val="24"/>
        </w:rPr>
        <w:t xml:space="preserve"> </w:t>
      </w:r>
      <w:r w:rsidR="00E879DE" w:rsidRPr="00B450F1">
        <w:rPr>
          <w:sz w:val="24"/>
          <w:szCs w:val="24"/>
        </w:rPr>
        <w:t>August</w:t>
      </w:r>
      <w:r w:rsidRPr="00B450F1">
        <w:rPr>
          <w:sz w:val="24"/>
          <w:szCs w:val="24"/>
        </w:rPr>
        <w:t xml:space="preserve">). </w:t>
      </w:r>
      <w:r w:rsidRPr="00B450F1">
        <w:rPr>
          <w:i/>
          <w:sz w:val="24"/>
          <w:szCs w:val="24"/>
        </w:rPr>
        <w:t>Youth transition for young offenders: what we know, what we learned, &amp; what is emerging</w:t>
      </w:r>
      <w:r w:rsidR="00E879DE">
        <w:rPr>
          <w:i/>
          <w:sz w:val="24"/>
          <w:szCs w:val="24"/>
        </w:rPr>
        <w:t xml:space="preserve"> </w:t>
      </w:r>
      <w:r w:rsidR="00E879DE">
        <w:rPr>
          <w:sz w:val="24"/>
          <w:szCs w:val="24"/>
        </w:rPr>
        <w:t>[Conference session].</w:t>
      </w:r>
      <w:r w:rsidRPr="00B450F1">
        <w:rPr>
          <w:sz w:val="24"/>
          <w:szCs w:val="24"/>
        </w:rPr>
        <w:t xml:space="preserve"> Office of Special Education Programs Project Director’s Meeting, Washington</w:t>
      </w:r>
      <w:r w:rsidR="00E879DE">
        <w:rPr>
          <w:sz w:val="24"/>
          <w:szCs w:val="24"/>
        </w:rPr>
        <w:t>,</w:t>
      </w:r>
      <w:r w:rsidRPr="00B450F1">
        <w:rPr>
          <w:sz w:val="24"/>
          <w:szCs w:val="24"/>
        </w:rPr>
        <w:t xml:space="preserve"> DC</w:t>
      </w:r>
      <w:r w:rsidR="00E879DE">
        <w:rPr>
          <w:sz w:val="24"/>
          <w:szCs w:val="24"/>
        </w:rPr>
        <w:t>.</w:t>
      </w:r>
    </w:p>
    <w:p w14:paraId="25BE1057" w14:textId="5C60D1BC"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12025">
        <w:rPr>
          <w:b/>
          <w:sz w:val="24"/>
          <w:szCs w:val="24"/>
        </w:rPr>
        <w:t>Unruh, D</w:t>
      </w:r>
      <w:r w:rsidRPr="00B450F1">
        <w:rPr>
          <w:sz w:val="24"/>
          <w:szCs w:val="24"/>
        </w:rPr>
        <w:t xml:space="preserve">., Waintrup, M., Sinclair, J., </w:t>
      </w:r>
      <w:r w:rsidR="00E879DE">
        <w:rPr>
          <w:sz w:val="24"/>
          <w:szCs w:val="24"/>
        </w:rPr>
        <w:t xml:space="preserve">&amp; </w:t>
      </w:r>
      <w:proofErr w:type="spellStart"/>
      <w:r w:rsidRPr="00B450F1">
        <w:rPr>
          <w:sz w:val="24"/>
          <w:szCs w:val="24"/>
        </w:rPr>
        <w:t>Vanderpyl</w:t>
      </w:r>
      <w:proofErr w:type="spellEnd"/>
      <w:r w:rsidRPr="00B450F1">
        <w:rPr>
          <w:sz w:val="24"/>
          <w:szCs w:val="24"/>
        </w:rPr>
        <w:t>, T. (2015</w:t>
      </w:r>
      <w:r w:rsidR="00E879DE">
        <w:rPr>
          <w:sz w:val="24"/>
          <w:szCs w:val="24"/>
        </w:rPr>
        <w:t>,</w:t>
      </w:r>
      <w:r w:rsidR="00E879DE" w:rsidRPr="00E879DE">
        <w:rPr>
          <w:sz w:val="24"/>
          <w:szCs w:val="24"/>
        </w:rPr>
        <w:t xml:space="preserve"> </w:t>
      </w:r>
      <w:r w:rsidR="00E879DE" w:rsidRPr="00B450F1">
        <w:rPr>
          <w:sz w:val="24"/>
          <w:szCs w:val="24"/>
        </w:rPr>
        <w:t>November</w:t>
      </w:r>
      <w:r w:rsidRPr="00B450F1">
        <w:rPr>
          <w:sz w:val="24"/>
          <w:szCs w:val="24"/>
        </w:rPr>
        <w:t xml:space="preserve">). </w:t>
      </w:r>
      <w:r w:rsidRPr="00E879DE">
        <w:rPr>
          <w:i/>
          <w:sz w:val="24"/>
          <w:szCs w:val="24"/>
        </w:rPr>
        <w:t>Teaching employment-</w:t>
      </w:r>
      <w:r w:rsidRPr="00E879DE">
        <w:rPr>
          <w:i/>
          <w:sz w:val="24"/>
          <w:szCs w:val="24"/>
        </w:rPr>
        <w:lastRenderedPageBreak/>
        <w:t>readiness skills to young offenders in classroom settings or the community</w:t>
      </w:r>
      <w:r w:rsidR="00E879DE">
        <w:rPr>
          <w:i/>
          <w:sz w:val="24"/>
          <w:szCs w:val="24"/>
        </w:rPr>
        <w:t xml:space="preserve"> </w:t>
      </w:r>
      <w:r w:rsidR="00E879DE">
        <w:rPr>
          <w:sz w:val="24"/>
          <w:szCs w:val="24"/>
        </w:rPr>
        <w:t xml:space="preserve">[Conference session]. </w:t>
      </w:r>
      <w:r w:rsidRPr="00B450F1">
        <w:rPr>
          <w:sz w:val="24"/>
          <w:szCs w:val="24"/>
        </w:rPr>
        <w:t>Division of Career Development and Transition International Conference, Portland, OR.</w:t>
      </w:r>
    </w:p>
    <w:p w14:paraId="0785B073"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2ECEF343" w14:textId="5D911ACF" w:rsidR="00A5349C" w:rsidRPr="00B450F1" w:rsidRDefault="00A5349C" w:rsidP="00A5349C">
      <w:pPr>
        <w:pStyle w:val="ListParagraph"/>
        <w:spacing w:after="200"/>
        <w:ind w:left="720" w:hanging="720"/>
        <w:rPr>
          <w:sz w:val="24"/>
          <w:szCs w:val="24"/>
        </w:rPr>
      </w:pPr>
      <w:r w:rsidRPr="00B12025">
        <w:rPr>
          <w:b/>
          <w:sz w:val="24"/>
          <w:szCs w:val="24"/>
        </w:rPr>
        <w:t>Unruh, D</w:t>
      </w:r>
      <w:r w:rsidRPr="00B450F1">
        <w:rPr>
          <w:sz w:val="24"/>
          <w:szCs w:val="24"/>
        </w:rPr>
        <w:t xml:space="preserve">., Waintrup, M., Moore, N., Campbell, L., </w:t>
      </w:r>
      <w:r w:rsidR="00E879DE">
        <w:rPr>
          <w:sz w:val="24"/>
          <w:szCs w:val="24"/>
        </w:rPr>
        <w:t xml:space="preserve">&amp; </w:t>
      </w:r>
      <w:r w:rsidRPr="00B450F1">
        <w:rPr>
          <w:sz w:val="24"/>
          <w:szCs w:val="24"/>
        </w:rPr>
        <w:t>Whitaker, J.  (2015</w:t>
      </w:r>
      <w:r w:rsidR="00E879DE">
        <w:rPr>
          <w:sz w:val="24"/>
          <w:szCs w:val="24"/>
        </w:rPr>
        <w:t xml:space="preserve">, </w:t>
      </w:r>
      <w:r w:rsidR="00E879DE" w:rsidRPr="00B450F1">
        <w:rPr>
          <w:sz w:val="24"/>
          <w:szCs w:val="24"/>
        </w:rPr>
        <w:t>November</w:t>
      </w:r>
      <w:r w:rsidRPr="00B450F1">
        <w:rPr>
          <w:sz w:val="24"/>
          <w:szCs w:val="24"/>
        </w:rPr>
        <w:t xml:space="preserve">). </w:t>
      </w:r>
      <w:r w:rsidRPr="00E879DE">
        <w:rPr>
          <w:bCs/>
          <w:i/>
          <w:sz w:val="24"/>
          <w:szCs w:val="24"/>
        </w:rPr>
        <w:t xml:space="preserve">How to STAY </w:t>
      </w:r>
      <w:proofErr w:type="spellStart"/>
      <w:r w:rsidRPr="00E879DE">
        <w:rPr>
          <w:bCs/>
          <w:i/>
          <w:sz w:val="24"/>
          <w:szCs w:val="24"/>
        </w:rPr>
        <w:t>OUTside</w:t>
      </w:r>
      <w:proofErr w:type="spellEnd"/>
      <w:r w:rsidRPr="00E879DE">
        <w:rPr>
          <w:bCs/>
          <w:i/>
          <w:sz w:val="24"/>
          <w:szCs w:val="24"/>
        </w:rPr>
        <w:t>: Strategies to help incarcerated youth successfully transition into the community and stay there</w:t>
      </w:r>
      <w:r w:rsidR="00E879DE">
        <w:rPr>
          <w:bCs/>
          <w:i/>
          <w:sz w:val="24"/>
          <w:szCs w:val="24"/>
        </w:rPr>
        <w:t xml:space="preserve"> </w:t>
      </w:r>
      <w:r w:rsidR="00E879DE">
        <w:rPr>
          <w:bCs/>
          <w:sz w:val="24"/>
          <w:szCs w:val="24"/>
        </w:rPr>
        <w:t>[Conference session].</w:t>
      </w:r>
      <w:r w:rsidRPr="00B450F1">
        <w:rPr>
          <w:bCs/>
          <w:i/>
          <w:sz w:val="24"/>
          <w:szCs w:val="24"/>
        </w:rPr>
        <w:t xml:space="preserve"> </w:t>
      </w:r>
      <w:r w:rsidRPr="00B450F1">
        <w:rPr>
          <w:sz w:val="24"/>
          <w:szCs w:val="24"/>
        </w:rPr>
        <w:t>Division on Career Development and Transition International Conference, Portland, OR.</w:t>
      </w:r>
    </w:p>
    <w:p w14:paraId="54570FC1" w14:textId="5F26E901" w:rsidR="00A5349C" w:rsidRPr="00B450F1" w:rsidRDefault="00A5349C" w:rsidP="00A5349C">
      <w:pPr>
        <w:pStyle w:val="ListParagraph"/>
        <w:spacing w:after="200"/>
        <w:ind w:left="720" w:hanging="720"/>
        <w:rPr>
          <w:sz w:val="24"/>
          <w:szCs w:val="24"/>
        </w:rPr>
      </w:pPr>
      <w:r w:rsidRPr="00B450F1">
        <w:rPr>
          <w:sz w:val="24"/>
          <w:szCs w:val="24"/>
        </w:rPr>
        <w:t xml:space="preserve">Johnson, D., Mathur, S., </w:t>
      </w:r>
      <w:r w:rsidR="00EC66A5">
        <w:rPr>
          <w:sz w:val="24"/>
          <w:szCs w:val="24"/>
        </w:rPr>
        <w:t xml:space="preserve">&amp; </w:t>
      </w:r>
      <w:r w:rsidRPr="00B12025">
        <w:rPr>
          <w:b/>
          <w:sz w:val="24"/>
          <w:szCs w:val="24"/>
        </w:rPr>
        <w:t>Unruh, D</w:t>
      </w:r>
      <w:r w:rsidRPr="00B450F1">
        <w:rPr>
          <w:sz w:val="24"/>
          <w:szCs w:val="24"/>
        </w:rPr>
        <w:t>., (alphabetical). (2015</w:t>
      </w:r>
      <w:r w:rsidR="00E879DE">
        <w:rPr>
          <w:sz w:val="24"/>
          <w:szCs w:val="24"/>
        </w:rPr>
        <w:t>,</w:t>
      </w:r>
      <w:r w:rsidR="00E879DE" w:rsidRPr="00E879DE">
        <w:rPr>
          <w:sz w:val="24"/>
          <w:szCs w:val="24"/>
        </w:rPr>
        <w:t xml:space="preserve"> </w:t>
      </w:r>
      <w:r w:rsidR="00E879DE" w:rsidRPr="00B450F1">
        <w:rPr>
          <w:sz w:val="24"/>
          <w:szCs w:val="24"/>
        </w:rPr>
        <w:t>April</w:t>
      </w:r>
      <w:r w:rsidRPr="00B450F1">
        <w:rPr>
          <w:sz w:val="24"/>
          <w:szCs w:val="24"/>
        </w:rPr>
        <w:t xml:space="preserve">). </w:t>
      </w:r>
      <w:r w:rsidRPr="00E879DE">
        <w:rPr>
          <w:i/>
          <w:sz w:val="24"/>
          <w:szCs w:val="24"/>
        </w:rPr>
        <w:t xml:space="preserve">A </w:t>
      </w:r>
      <w:proofErr w:type="gramStart"/>
      <w:r w:rsidRPr="00E879DE">
        <w:rPr>
          <w:i/>
          <w:sz w:val="24"/>
          <w:szCs w:val="24"/>
        </w:rPr>
        <w:t>three state</w:t>
      </w:r>
      <w:proofErr w:type="gramEnd"/>
      <w:r w:rsidRPr="00E879DE">
        <w:rPr>
          <w:i/>
          <w:sz w:val="24"/>
          <w:szCs w:val="24"/>
        </w:rPr>
        <w:t xml:space="preserve"> collaboration on community re-entry of juvenile offenders with disabilities</w:t>
      </w:r>
      <w:r w:rsidR="00E879DE">
        <w:rPr>
          <w:sz w:val="24"/>
          <w:szCs w:val="24"/>
        </w:rPr>
        <w:t xml:space="preserve"> [Conference session].</w:t>
      </w:r>
      <w:r w:rsidRPr="00B450F1">
        <w:rPr>
          <w:sz w:val="24"/>
          <w:szCs w:val="24"/>
        </w:rPr>
        <w:t xml:space="preserve"> Council for Exceptional Children Conference, San Diego, CA.</w:t>
      </w:r>
    </w:p>
    <w:p w14:paraId="2B0444B8" w14:textId="44B9811B" w:rsidR="00A5349C" w:rsidRPr="00B450F1" w:rsidRDefault="00971CF3"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w:t>
      </w:r>
      <w:r w:rsidR="00A5349C" w:rsidRPr="00B12025">
        <w:rPr>
          <w:b/>
          <w:sz w:val="24"/>
          <w:szCs w:val="24"/>
        </w:rPr>
        <w:t>Unruh, D</w:t>
      </w:r>
      <w:r w:rsidR="00A5349C" w:rsidRPr="00B450F1">
        <w:rPr>
          <w:sz w:val="24"/>
          <w:szCs w:val="24"/>
        </w:rPr>
        <w:t>., &amp; Sinclair, J. (2014</w:t>
      </w:r>
      <w:r w:rsidR="00E879DE">
        <w:rPr>
          <w:sz w:val="24"/>
          <w:szCs w:val="24"/>
        </w:rPr>
        <w:t>,</w:t>
      </w:r>
      <w:r w:rsidR="00E879DE" w:rsidRPr="00E879DE">
        <w:rPr>
          <w:sz w:val="24"/>
          <w:szCs w:val="24"/>
        </w:rPr>
        <w:t xml:space="preserve"> </w:t>
      </w:r>
      <w:r w:rsidR="00E879DE" w:rsidRPr="00B450F1">
        <w:rPr>
          <w:sz w:val="24"/>
          <w:szCs w:val="24"/>
        </w:rPr>
        <w:t>November</w:t>
      </w:r>
      <w:r w:rsidR="00A5349C" w:rsidRPr="00B450F1">
        <w:rPr>
          <w:sz w:val="24"/>
          <w:szCs w:val="24"/>
        </w:rPr>
        <w:t xml:space="preserve">). </w:t>
      </w:r>
      <w:r w:rsidR="00A5349C" w:rsidRPr="00E879DE">
        <w:rPr>
          <w:i/>
          <w:sz w:val="24"/>
          <w:szCs w:val="24"/>
        </w:rPr>
        <w:t>School Personnel perceptions of youth involved in the juvenile justice system</w:t>
      </w:r>
      <w:r w:rsidR="00E879DE" w:rsidRPr="00E879DE">
        <w:rPr>
          <w:i/>
          <w:sz w:val="24"/>
          <w:szCs w:val="24"/>
        </w:rPr>
        <w:t xml:space="preserve"> </w:t>
      </w:r>
      <w:r w:rsidR="00E879DE">
        <w:rPr>
          <w:sz w:val="24"/>
          <w:szCs w:val="24"/>
        </w:rPr>
        <w:t>[Conference session].</w:t>
      </w:r>
      <w:r w:rsidR="00A5349C" w:rsidRPr="00B450F1">
        <w:rPr>
          <w:sz w:val="24"/>
          <w:szCs w:val="24"/>
        </w:rPr>
        <w:t xml:space="preserve"> Division of Career Development and Transition International Conference, Cleveland, OH.</w:t>
      </w:r>
    </w:p>
    <w:p w14:paraId="5DCD0602"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1D6C594A" w14:textId="0FD44E8D"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Johnson, D., </w:t>
      </w:r>
      <w:r w:rsidRPr="00B12025">
        <w:rPr>
          <w:b/>
          <w:sz w:val="24"/>
          <w:szCs w:val="24"/>
        </w:rPr>
        <w:t>Unruh, D</w:t>
      </w:r>
      <w:r w:rsidRPr="00B450F1">
        <w:rPr>
          <w:sz w:val="24"/>
          <w:szCs w:val="24"/>
        </w:rPr>
        <w:t>., &amp; Short, J., (2014</w:t>
      </w:r>
      <w:r w:rsidR="00E879DE">
        <w:rPr>
          <w:sz w:val="24"/>
          <w:szCs w:val="24"/>
        </w:rPr>
        <w:t>,</w:t>
      </w:r>
      <w:r w:rsidR="00E879DE" w:rsidRPr="00E879DE">
        <w:rPr>
          <w:sz w:val="24"/>
          <w:szCs w:val="24"/>
        </w:rPr>
        <w:t xml:space="preserve"> </w:t>
      </w:r>
      <w:r w:rsidR="00E879DE" w:rsidRPr="00B450F1">
        <w:rPr>
          <w:sz w:val="24"/>
          <w:szCs w:val="24"/>
        </w:rPr>
        <w:t>November</w:t>
      </w:r>
      <w:r w:rsidRPr="00B450F1">
        <w:rPr>
          <w:sz w:val="24"/>
          <w:szCs w:val="24"/>
        </w:rPr>
        <w:t xml:space="preserve">). </w:t>
      </w:r>
      <w:r w:rsidRPr="00B450F1">
        <w:rPr>
          <w:i/>
          <w:sz w:val="24"/>
          <w:szCs w:val="24"/>
        </w:rPr>
        <w:t>Juvenile re-entry model demonstration projects: lessons learned</w:t>
      </w:r>
      <w:r w:rsidR="00E879DE">
        <w:rPr>
          <w:i/>
          <w:sz w:val="24"/>
          <w:szCs w:val="24"/>
        </w:rPr>
        <w:t xml:space="preserve"> </w:t>
      </w:r>
      <w:r w:rsidR="00E879DE">
        <w:rPr>
          <w:sz w:val="24"/>
          <w:szCs w:val="24"/>
        </w:rPr>
        <w:t>[Conference session].</w:t>
      </w:r>
      <w:r w:rsidRPr="00B450F1">
        <w:rPr>
          <w:sz w:val="24"/>
          <w:szCs w:val="24"/>
        </w:rPr>
        <w:t xml:space="preserve"> Division of Career Development and Transition International Conference, Cleveland, OH.</w:t>
      </w:r>
    </w:p>
    <w:p w14:paraId="60AA2833"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7AD50ED4" w14:textId="74D889CD"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12025">
        <w:rPr>
          <w:b/>
          <w:sz w:val="24"/>
          <w:szCs w:val="24"/>
        </w:rPr>
        <w:t>Unruh, D</w:t>
      </w:r>
      <w:r w:rsidRPr="00B450F1">
        <w:rPr>
          <w:sz w:val="24"/>
          <w:szCs w:val="24"/>
        </w:rPr>
        <w:t>. (2014</w:t>
      </w:r>
      <w:r w:rsidR="00E879DE">
        <w:rPr>
          <w:sz w:val="24"/>
          <w:szCs w:val="24"/>
        </w:rPr>
        <w:t xml:space="preserve">, </w:t>
      </w:r>
      <w:r w:rsidR="00E879DE" w:rsidRPr="00B450F1">
        <w:rPr>
          <w:sz w:val="24"/>
          <w:szCs w:val="24"/>
        </w:rPr>
        <w:t>October</w:t>
      </w:r>
      <w:r w:rsidRPr="00B450F1">
        <w:rPr>
          <w:sz w:val="24"/>
          <w:szCs w:val="24"/>
        </w:rPr>
        <w:t xml:space="preserve">). </w:t>
      </w:r>
      <w:r w:rsidRPr="00B450F1">
        <w:rPr>
          <w:i/>
          <w:sz w:val="24"/>
          <w:szCs w:val="24"/>
        </w:rPr>
        <w:t>Disclosure of involvement in the juvenile justice system</w:t>
      </w:r>
      <w:r w:rsidR="00E879DE">
        <w:rPr>
          <w:i/>
          <w:sz w:val="24"/>
          <w:szCs w:val="24"/>
        </w:rPr>
        <w:t xml:space="preserve"> </w:t>
      </w:r>
      <w:r w:rsidR="00E879DE">
        <w:rPr>
          <w:sz w:val="24"/>
          <w:szCs w:val="24"/>
        </w:rPr>
        <w:t xml:space="preserve">[Conference session]. </w:t>
      </w:r>
      <w:r w:rsidRPr="00B450F1">
        <w:rPr>
          <w:sz w:val="24"/>
          <w:szCs w:val="24"/>
        </w:rPr>
        <w:t>Teacher Educators for Children with Behavioral Disorders National Conference, Tempe, AZ.</w:t>
      </w:r>
    </w:p>
    <w:p w14:paraId="5AA6E735"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5000B066" w14:textId="05C51D74"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MS PGothic"/>
          <w:sz w:val="24"/>
          <w:szCs w:val="24"/>
        </w:rPr>
      </w:pPr>
      <w:r w:rsidRPr="00B450F1">
        <w:rPr>
          <w:sz w:val="24"/>
          <w:szCs w:val="24"/>
        </w:rPr>
        <w:t xml:space="preserve">Johnson, D., Mathur, S., &amp; </w:t>
      </w:r>
      <w:r w:rsidRPr="00B12025">
        <w:rPr>
          <w:b/>
          <w:sz w:val="24"/>
          <w:szCs w:val="24"/>
        </w:rPr>
        <w:t>Unruh, D</w:t>
      </w:r>
      <w:r w:rsidRPr="00B450F1">
        <w:rPr>
          <w:sz w:val="24"/>
          <w:szCs w:val="24"/>
        </w:rPr>
        <w:t>., (2014</w:t>
      </w:r>
      <w:r w:rsidR="00EC66A5">
        <w:rPr>
          <w:sz w:val="24"/>
          <w:szCs w:val="24"/>
        </w:rPr>
        <w:t xml:space="preserve">, </w:t>
      </w:r>
      <w:r w:rsidR="00EC66A5" w:rsidRPr="00B450F1">
        <w:rPr>
          <w:sz w:val="24"/>
          <w:szCs w:val="24"/>
        </w:rPr>
        <w:t>July</w:t>
      </w:r>
      <w:r w:rsidRPr="00B450F1">
        <w:rPr>
          <w:sz w:val="24"/>
          <w:szCs w:val="24"/>
        </w:rPr>
        <w:t xml:space="preserve">). </w:t>
      </w:r>
      <w:r w:rsidRPr="00B450F1">
        <w:rPr>
          <w:i/>
          <w:sz w:val="24"/>
          <w:szCs w:val="24"/>
        </w:rPr>
        <w:t xml:space="preserve">A </w:t>
      </w:r>
      <w:proofErr w:type="gramStart"/>
      <w:r w:rsidRPr="00B450F1">
        <w:rPr>
          <w:i/>
          <w:sz w:val="24"/>
          <w:szCs w:val="24"/>
        </w:rPr>
        <w:t>three state</w:t>
      </w:r>
      <w:proofErr w:type="gramEnd"/>
      <w:r w:rsidRPr="00B450F1">
        <w:rPr>
          <w:i/>
          <w:sz w:val="24"/>
          <w:szCs w:val="24"/>
        </w:rPr>
        <w:t xml:space="preserve"> collaboration </w:t>
      </w:r>
      <w:r w:rsidRPr="00B450F1">
        <w:rPr>
          <w:rFonts w:eastAsia="MS PGothic"/>
          <w:i/>
          <w:sz w:val="24"/>
          <w:szCs w:val="24"/>
        </w:rPr>
        <w:t>on community re-entry of juvenile offenders with disabilities</w:t>
      </w:r>
      <w:r w:rsidR="00EC66A5">
        <w:rPr>
          <w:rFonts w:eastAsia="MS PGothic"/>
          <w:i/>
          <w:sz w:val="24"/>
          <w:szCs w:val="24"/>
        </w:rPr>
        <w:t xml:space="preserve"> </w:t>
      </w:r>
      <w:r w:rsidR="00EC66A5">
        <w:rPr>
          <w:rFonts w:eastAsia="MS PGothic"/>
          <w:sz w:val="24"/>
          <w:szCs w:val="24"/>
        </w:rPr>
        <w:t>[Conference session]</w:t>
      </w:r>
      <w:r w:rsidRPr="00B450F1">
        <w:rPr>
          <w:rFonts w:eastAsia="MS PGothic"/>
          <w:i/>
          <w:sz w:val="24"/>
          <w:szCs w:val="24"/>
        </w:rPr>
        <w:t>.</w:t>
      </w:r>
      <w:r w:rsidRPr="00B450F1">
        <w:rPr>
          <w:rFonts w:eastAsia="MS PGothic"/>
          <w:sz w:val="24"/>
          <w:szCs w:val="24"/>
        </w:rPr>
        <w:t xml:space="preserve"> Office of Special Education Programs, Project Director’s Meeting.</w:t>
      </w:r>
    </w:p>
    <w:p w14:paraId="457C1238"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43D3CE07" w14:textId="271F35AB"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Bost, L., Klare, M., Kohler, P.,</w:t>
      </w:r>
      <w:r w:rsidR="00EC66A5">
        <w:rPr>
          <w:sz w:val="24"/>
          <w:szCs w:val="24"/>
        </w:rPr>
        <w:t xml:space="preserve"> &amp;</w:t>
      </w:r>
      <w:r w:rsidRPr="00B450F1">
        <w:rPr>
          <w:sz w:val="24"/>
          <w:szCs w:val="24"/>
        </w:rPr>
        <w:t xml:space="preserve"> </w:t>
      </w:r>
      <w:r w:rsidRPr="00B12025">
        <w:rPr>
          <w:b/>
          <w:sz w:val="24"/>
          <w:szCs w:val="24"/>
        </w:rPr>
        <w:t>Unruh, D</w:t>
      </w:r>
      <w:r w:rsidRPr="00B450F1">
        <w:rPr>
          <w:sz w:val="24"/>
          <w:szCs w:val="24"/>
        </w:rPr>
        <w:t>., (alphabetical). (2014</w:t>
      </w:r>
      <w:r w:rsidR="00EC66A5">
        <w:rPr>
          <w:sz w:val="24"/>
          <w:szCs w:val="24"/>
        </w:rPr>
        <w:t>,</w:t>
      </w:r>
      <w:r w:rsidR="00EC66A5" w:rsidRPr="00EC66A5">
        <w:rPr>
          <w:sz w:val="24"/>
          <w:szCs w:val="24"/>
        </w:rPr>
        <w:t xml:space="preserve"> </w:t>
      </w:r>
      <w:r w:rsidR="00EC66A5" w:rsidRPr="00B450F1">
        <w:rPr>
          <w:sz w:val="24"/>
          <w:szCs w:val="24"/>
        </w:rPr>
        <w:t>July</w:t>
      </w:r>
      <w:r w:rsidRPr="00B450F1">
        <w:rPr>
          <w:sz w:val="24"/>
          <w:szCs w:val="24"/>
        </w:rPr>
        <w:t xml:space="preserve">). </w:t>
      </w:r>
      <w:r w:rsidRPr="00B450F1">
        <w:rPr>
          <w:i/>
          <w:sz w:val="24"/>
          <w:szCs w:val="24"/>
        </w:rPr>
        <w:t>Data based decision-making for transition planning</w:t>
      </w:r>
      <w:r w:rsidR="00EC66A5">
        <w:rPr>
          <w:i/>
          <w:sz w:val="24"/>
          <w:szCs w:val="24"/>
        </w:rPr>
        <w:t xml:space="preserve"> </w:t>
      </w:r>
      <w:r w:rsidR="00EC66A5">
        <w:rPr>
          <w:sz w:val="24"/>
          <w:szCs w:val="24"/>
        </w:rPr>
        <w:t>[Conference session].</w:t>
      </w:r>
      <w:r w:rsidRPr="00B450F1">
        <w:rPr>
          <w:sz w:val="24"/>
          <w:szCs w:val="24"/>
        </w:rPr>
        <w:t xml:space="preserve"> Office of Special Education Programs Project Director’s Meeting, Washington, DC</w:t>
      </w:r>
      <w:r w:rsidR="00EC66A5">
        <w:rPr>
          <w:sz w:val="24"/>
          <w:szCs w:val="24"/>
        </w:rPr>
        <w:t>.</w:t>
      </w:r>
    </w:p>
    <w:p w14:paraId="516CB03F" w14:textId="77777777" w:rsidR="00A5349C"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4E6EEDBB" w14:textId="6D3FBE0F" w:rsidR="00A5349C" w:rsidRPr="00B450F1" w:rsidRDefault="00971CF3"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Pr>
          <w:sz w:val="24"/>
          <w:szCs w:val="24"/>
        </w:rPr>
        <w:t>*</w:t>
      </w:r>
      <w:r w:rsidR="00A5349C" w:rsidRPr="00B12025">
        <w:rPr>
          <w:b/>
          <w:sz w:val="24"/>
          <w:szCs w:val="24"/>
        </w:rPr>
        <w:t>Unruh, D</w:t>
      </w:r>
      <w:r w:rsidR="00A5349C" w:rsidRPr="00B450F1">
        <w:rPr>
          <w:sz w:val="24"/>
          <w:szCs w:val="24"/>
        </w:rPr>
        <w:t>., Waintrup, M., &amp; Sinclair, J. (2013</w:t>
      </w:r>
      <w:r w:rsidR="00EC66A5">
        <w:rPr>
          <w:sz w:val="24"/>
          <w:szCs w:val="24"/>
        </w:rPr>
        <w:t xml:space="preserve">, </w:t>
      </w:r>
      <w:r w:rsidR="00EC66A5" w:rsidRPr="00B450F1">
        <w:rPr>
          <w:sz w:val="24"/>
          <w:szCs w:val="24"/>
        </w:rPr>
        <w:t>November</w:t>
      </w:r>
      <w:r w:rsidR="00A5349C" w:rsidRPr="00B450F1">
        <w:rPr>
          <w:sz w:val="24"/>
          <w:szCs w:val="24"/>
        </w:rPr>
        <w:t xml:space="preserve">). </w:t>
      </w:r>
      <w:r w:rsidR="00A5349C" w:rsidRPr="00B450F1">
        <w:rPr>
          <w:i/>
          <w:sz w:val="24"/>
          <w:szCs w:val="24"/>
        </w:rPr>
        <w:t xml:space="preserve">SWOC: A </w:t>
      </w:r>
      <w:r w:rsidR="00EC66A5">
        <w:rPr>
          <w:i/>
          <w:sz w:val="24"/>
          <w:szCs w:val="24"/>
        </w:rPr>
        <w:t>s</w:t>
      </w:r>
      <w:r w:rsidR="00A5349C" w:rsidRPr="00B450F1">
        <w:rPr>
          <w:i/>
          <w:sz w:val="24"/>
          <w:szCs w:val="24"/>
        </w:rPr>
        <w:t xml:space="preserve">takeholder’s </w:t>
      </w:r>
      <w:r w:rsidR="00EC66A5">
        <w:rPr>
          <w:i/>
          <w:sz w:val="24"/>
          <w:szCs w:val="24"/>
        </w:rPr>
        <w:t>n</w:t>
      </w:r>
      <w:r w:rsidR="00A5349C" w:rsidRPr="00B450F1">
        <w:rPr>
          <w:i/>
          <w:sz w:val="24"/>
          <w:szCs w:val="24"/>
        </w:rPr>
        <w:t xml:space="preserve">eeds </w:t>
      </w:r>
      <w:r w:rsidR="00EC66A5">
        <w:rPr>
          <w:i/>
          <w:sz w:val="24"/>
          <w:szCs w:val="24"/>
        </w:rPr>
        <w:t>a</w:t>
      </w:r>
      <w:r w:rsidR="00A5349C" w:rsidRPr="00B450F1">
        <w:rPr>
          <w:i/>
          <w:sz w:val="24"/>
          <w:szCs w:val="24"/>
        </w:rPr>
        <w:t>ssessment: Lessons</w:t>
      </w:r>
      <w:r w:rsidR="00EC66A5">
        <w:rPr>
          <w:i/>
          <w:sz w:val="24"/>
          <w:szCs w:val="24"/>
        </w:rPr>
        <w:t xml:space="preserve"> l</w:t>
      </w:r>
      <w:r w:rsidR="00A5349C" w:rsidRPr="00B450F1">
        <w:rPr>
          <w:i/>
          <w:sz w:val="24"/>
          <w:szCs w:val="24"/>
        </w:rPr>
        <w:t xml:space="preserve">earned </w:t>
      </w:r>
      <w:r w:rsidR="00EC66A5">
        <w:rPr>
          <w:i/>
          <w:sz w:val="24"/>
          <w:szCs w:val="24"/>
        </w:rPr>
        <w:t>b</w:t>
      </w:r>
      <w:r w:rsidR="00A5349C" w:rsidRPr="00B450F1">
        <w:rPr>
          <w:i/>
          <w:sz w:val="24"/>
          <w:szCs w:val="24"/>
        </w:rPr>
        <w:t xml:space="preserve">uilding </w:t>
      </w:r>
      <w:r w:rsidR="00EC66A5">
        <w:rPr>
          <w:i/>
          <w:sz w:val="24"/>
          <w:szCs w:val="24"/>
        </w:rPr>
        <w:t>s</w:t>
      </w:r>
      <w:r w:rsidR="00A5349C" w:rsidRPr="00B450F1">
        <w:rPr>
          <w:i/>
          <w:sz w:val="24"/>
          <w:szCs w:val="24"/>
        </w:rPr>
        <w:t xml:space="preserve">chool and </w:t>
      </w:r>
      <w:r w:rsidR="00EC66A5">
        <w:rPr>
          <w:i/>
          <w:sz w:val="24"/>
          <w:szCs w:val="24"/>
        </w:rPr>
        <w:t>c</w:t>
      </w:r>
      <w:r w:rsidR="00A5349C" w:rsidRPr="00B450F1">
        <w:rPr>
          <w:i/>
          <w:sz w:val="24"/>
          <w:szCs w:val="24"/>
        </w:rPr>
        <w:t xml:space="preserve">ommunity </w:t>
      </w:r>
      <w:r w:rsidR="00EC66A5">
        <w:rPr>
          <w:i/>
          <w:sz w:val="24"/>
          <w:szCs w:val="24"/>
        </w:rPr>
        <w:t>c</w:t>
      </w:r>
      <w:r w:rsidR="00A5349C" w:rsidRPr="00B450F1">
        <w:rPr>
          <w:i/>
          <w:sz w:val="24"/>
          <w:szCs w:val="24"/>
        </w:rPr>
        <w:t xml:space="preserve">apacity to </w:t>
      </w:r>
      <w:r w:rsidR="00EC66A5">
        <w:rPr>
          <w:i/>
          <w:sz w:val="24"/>
          <w:szCs w:val="24"/>
        </w:rPr>
        <w:t>w</w:t>
      </w:r>
      <w:r w:rsidR="00A5349C" w:rsidRPr="00B450F1">
        <w:rPr>
          <w:i/>
          <w:sz w:val="24"/>
          <w:szCs w:val="24"/>
        </w:rPr>
        <w:t xml:space="preserve">ork with </w:t>
      </w:r>
      <w:r w:rsidR="00EC66A5">
        <w:rPr>
          <w:i/>
          <w:sz w:val="24"/>
          <w:szCs w:val="24"/>
        </w:rPr>
        <w:t>r</w:t>
      </w:r>
      <w:r w:rsidR="00A5349C" w:rsidRPr="00B450F1">
        <w:rPr>
          <w:i/>
          <w:sz w:val="24"/>
          <w:szCs w:val="24"/>
        </w:rPr>
        <w:t xml:space="preserve">eturning </w:t>
      </w:r>
      <w:r w:rsidR="00EC66A5">
        <w:rPr>
          <w:i/>
          <w:sz w:val="24"/>
          <w:szCs w:val="24"/>
        </w:rPr>
        <w:t>j</w:t>
      </w:r>
      <w:r w:rsidR="00A5349C" w:rsidRPr="00B450F1">
        <w:rPr>
          <w:i/>
          <w:sz w:val="24"/>
          <w:szCs w:val="24"/>
        </w:rPr>
        <w:t xml:space="preserve">uvenile </w:t>
      </w:r>
      <w:r w:rsidR="00EC66A5">
        <w:rPr>
          <w:i/>
          <w:sz w:val="24"/>
          <w:szCs w:val="24"/>
        </w:rPr>
        <w:t>o</w:t>
      </w:r>
      <w:r w:rsidR="00A5349C" w:rsidRPr="00B450F1">
        <w:rPr>
          <w:i/>
          <w:sz w:val="24"/>
          <w:szCs w:val="24"/>
        </w:rPr>
        <w:t>ffenders</w:t>
      </w:r>
      <w:r w:rsidR="00EC66A5">
        <w:rPr>
          <w:i/>
          <w:sz w:val="24"/>
          <w:szCs w:val="24"/>
        </w:rPr>
        <w:t xml:space="preserve"> </w:t>
      </w:r>
      <w:r w:rsidR="00EC66A5">
        <w:rPr>
          <w:sz w:val="24"/>
          <w:szCs w:val="24"/>
        </w:rPr>
        <w:t>[Conference session]</w:t>
      </w:r>
      <w:r w:rsidR="00A5349C" w:rsidRPr="00B450F1">
        <w:rPr>
          <w:i/>
          <w:sz w:val="24"/>
          <w:szCs w:val="24"/>
        </w:rPr>
        <w:t>.</w:t>
      </w:r>
      <w:r w:rsidR="00A5349C" w:rsidRPr="00B450F1">
        <w:rPr>
          <w:sz w:val="24"/>
          <w:szCs w:val="24"/>
        </w:rPr>
        <w:t xml:space="preserve"> </w:t>
      </w:r>
      <w:r w:rsidR="00A5349C" w:rsidRPr="00B450F1">
        <w:rPr>
          <w:iCs/>
          <w:sz w:val="24"/>
          <w:szCs w:val="24"/>
        </w:rPr>
        <w:t xml:space="preserve">Division of Career Development and Transition National Conference, Williamsburg, VA. </w:t>
      </w:r>
    </w:p>
    <w:p w14:paraId="10A30776"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5961FC41" w14:textId="45939CED"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12025">
        <w:rPr>
          <w:b/>
          <w:iCs/>
          <w:sz w:val="24"/>
          <w:szCs w:val="24"/>
        </w:rPr>
        <w:t>Unruh, D</w:t>
      </w:r>
      <w:r w:rsidRPr="00B450F1">
        <w:rPr>
          <w:iCs/>
          <w:sz w:val="24"/>
          <w:szCs w:val="24"/>
        </w:rPr>
        <w:t>., &amp; Waintrup, M., (2013</w:t>
      </w:r>
      <w:r w:rsidR="00EC66A5">
        <w:rPr>
          <w:iCs/>
          <w:sz w:val="24"/>
          <w:szCs w:val="24"/>
        </w:rPr>
        <w:t xml:space="preserve">, </w:t>
      </w:r>
      <w:r w:rsidR="00EC66A5" w:rsidRPr="00B450F1">
        <w:rPr>
          <w:iCs/>
          <w:sz w:val="24"/>
          <w:szCs w:val="24"/>
        </w:rPr>
        <w:t>October</w:t>
      </w:r>
      <w:r w:rsidRPr="00B450F1">
        <w:rPr>
          <w:iCs/>
          <w:sz w:val="24"/>
          <w:szCs w:val="24"/>
        </w:rPr>
        <w:t xml:space="preserve">). </w:t>
      </w:r>
      <w:r w:rsidRPr="00B450F1">
        <w:rPr>
          <w:sz w:val="24"/>
          <w:szCs w:val="24"/>
        </w:rPr>
        <w:t>S</w:t>
      </w:r>
      <w:r w:rsidRPr="00B450F1">
        <w:rPr>
          <w:i/>
          <w:sz w:val="24"/>
          <w:szCs w:val="24"/>
        </w:rPr>
        <w:t xml:space="preserve">WOC: A </w:t>
      </w:r>
      <w:r w:rsidR="00EC66A5">
        <w:rPr>
          <w:i/>
          <w:sz w:val="24"/>
          <w:szCs w:val="24"/>
        </w:rPr>
        <w:t>s</w:t>
      </w:r>
      <w:r w:rsidRPr="00B450F1">
        <w:rPr>
          <w:i/>
          <w:sz w:val="24"/>
          <w:szCs w:val="24"/>
        </w:rPr>
        <w:t xml:space="preserve">takeholder’s </w:t>
      </w:r>
      <w:r w:rsidR="00EC66A5">
        <w:rPr>
          <w:i/>
          <w:sz w:val="24"/>
          <w:szCs w:val="24"/>
        </w:rPr>
        <w:t>n</w:t>
      </w:r>
      <w:r w:rsidRPr="00B450F1">
        <w:rPr>
          <w:i/>
          <w:sz w:val="24"/>
          <w:szCs w:val="24"/>
        </w:rPr>
        <w:t xml:space="preserve">eeds </w:t>
      </w:r>
      <w:r w:rsidR="00EC66A5">
        <w:rPr>
          <w:i/>
          <w:sz w:val="24"/>
          <w:szCs w:val="24"/>
        </w:rPr>
        <w:t>a</w:t>
      </w:r>
      <w:r w:rsidRPr="00B450F1">
        <w:rPr>
          <w:i/>
          <w:sz w:val="24"/>
          <w:szCs w:val="24"/>
        </w:rPr>
        <w:t xml:space="preserve">ssessment: Lessons </w:t>
      </w:r>
      <w:r w:rsidR="00EC66A5">
        <w:rPr>
          <w:i/>
          <w:sz w:val="24"/>
          <w:szCs w:val="24"/>
        </w:rPr>
        <w:t>l</w:t>
      </w:r>
      <w:r w:rsidRPr="00B450F1">
        <w:rPr>
          <w:i/>
          <w:sz w:val="24"/>
          <w:szCs w:val="24"/>
        </w:rPr>
        <w:t xml:space="preserve">earned </w:t>
      </w:r>
      <w:r w:rsidR="00EC66A5">
        <w:rPr>
          <w:i/>
          <w:sz w:val="24"/>
          <w:szCs w:val="24"/>
        </w:rPr>
        <w:t>b</w:t>
      </w:r>
      <w:r w:rsidRPr="00B450F1">
        <w:rPr>
          <w:i/>
          <w:sz w:val="24"/>
          <w:szCs w:val="24"/>
        </w:rPr>
        <w:t xml:space="preserve">uilding </w:t>
      </w:r>
      <w:r w:rsidR="00EC66A5">
        <w:rPr>
          <w:i/>
          <w:sz w:val="24"/>
          <w:szCs w:val="24"/>
        </w:rPr>
        <w:t>s</w:t>
      </w:r>
      <w:r w:rsidRPr="00B450F1">
        <w:rPr>
          <w:i/>
          <w:sz w:val="24"/>
          <w:szCs w:val="24"/>
        </w:rPr>
        <w:t xml:space="preserve">chool and </w:t>
      </w:r>
      <w:r w:rsidR="00EC66A5">
        <w:rPr>
          <w:i/>
          <w:sz w:val="24"/>
          <w:szCs w:val="24"/>
        </w:rPr>
        <w:t>c</w:t>
      </w:r>
      <w:r w:rsidRPr="00B450F1">
        <w:rPr>
          <w:i/>
          <w:sz w:val="24"/>
          <w:szCs w:val="24"/>
        </w:rPr>
        <w:t xml:space="preserve">ommunity </w:t>
      </w:r>
      <w:r w:rsidR="00EC66A5">
        <w:rPr>
          <w:i/>
          <w:sz w:val="24"/>
          <w:szCs w:val="24"/>
        </w:rPr>
        <w:t>c</w:t>
      </w:r>
      <w:r w:rsidRPr="00B450F1">
        <w:rPr>
          <w:i/>
          <w:sz w:val="24"/>
          <w:szCs w:val="24"/>
        </w:rPr>
        <w:t xml:space="preserve">apacity to </w:t>
      </w:r>
      <w:r w:rsidR="00EC66A5">
        <w:rPr>
          <w:i/>
          <w:sz w:val="24"/>
          <w:szCs w:val="24"/>
        </w:rPr>
        <w:t>w</w:t>
      </w:r>
      <w:r w:rsidRPr="00B450F1">
        <w:rPr>
          <w:i/>
          <w:sz w:val="24"/>
          <w:szCs w:val="24"/>
        </w:rPr>
        <w:t xml:space="preserve">ork with </w:t>
      </w:r>
      <w:r w:rsidR="00EC66A5">
        <w:rPr>
          <w:i/>
          <w:sz w:val="24"/>
          <w:szCs w:val="24"/>
        </w:rPr>
        <w:t>r</w:t>
      </w:r>
      <w:r w:rsidRPr="00B450F1">
        <w:rPr>
          <w:i/>
          <w:sz w:val="24"/>
          <w:szCs w:val="24"/>
        </w:rPr>
        <w:t xml:space="preserve">eturning </w:t>
      </w:r>
      <w:r w:rsidR="00EC66A5">
        <w:rPr>
          <w:i/>
          <w:sz w:val="24"/>
          <w:szCs w:val="24"/>
        </w:rPr>
        <w:t>j</w:t>
      </w:r>
      <w:r w:rsidRPr="00B450F1">
        <w:rPr>
          <w:i/>
          <w:sz w:val="24"/>
          <w:szCs w:val="24"/>
        </w:rPr>
        <w:t xml:space="preserve">uvenile </w:t>
      </w:r>
      <w:r w:rsidR="00EC66A5">
        <w:rPr>
          <w:i/>
          <w:sz w:val="24"/>
          <w:szCs w:val="24"/>
        </w:rPr>
        <w:t>o</w:t>
      </w:r>
      <w:r w:rsidRPr="00B450F1">
        <w:rPr>
          <w:i/>
          <w:sz w:val="24"/>
          <w:szCs w:val="24"/>
        </w:rPr>
        <w:t>ffenders</w:t>
      </w:r>
      <w:r w:rsidR="00EC66A5">
        <w:rPr>
          <w:i/>
          <w:sz w:val="24"/>
          <w:szCs w:val="24"/>
        </w:rPr>
        <w:t xml:space="preserve"> </w:t>
      </w:r>
      <w:r w:rsidR="00EC66A5">
        <w:rPr>
          <w:sz w:val="24"/>
          <w:szCs w:val="24"/>
        </w:rPr>
        <w:t>[Conference session]</w:t>
      </w:r>
      <w:r w:rsidRPr="00B450F1">
        <w:rPr>
          <w:i/>
          <w:sz w:val="24"/>
          <w:szCs w:val="24"/>
        </w:rPr>
        <w:t xml:space="preserve">. </w:t>
      </w:r>
      <w:r w:rsidRPr="00B450F1">
        <w:rPr>
          <w:sz w:val="24"/>
          <w:szCs w:val="24"/>
        </w:rPr>
        <w:t>Teacher Educators for Children with Behavioral Disorders National Conference, Tempe, AZ.</w:t>
      </w:r>
    </w:p>
    <w:p w14:paraId="55FEA09F" w14:textId="77777777" w:rsidR="00A5349C" w:rsidRDefault="00A5349C"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359426B3" w14:textId="2D0FD014" w:rsidR="00A5349C" w:rsidRPr="00B450F1" w:rsidRDefault="00971CF3"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w:t>
      </w:r>
      <w:r w:rsidR="00A5349C" w:rsidRPr="00B12025">
        <w:rPr>
          <w:b/>
          <w:sz w:val="24"/>
          <w:szCs w:val="24"/>
        </w:rPr>
        <w:t>Unruh D</w:t>
      </w:r>
      <w:r w:rsidR="00A5349C" w:rsidRPr="00B450F1">
        <w:rPr>
          <w:sz w:val="24"/>
          <w:szCs w:val="24"/>
        </w:rPr>
        <w:t>., Pham, Y., &amp; Sinclair, J. (2012</w:t>
      </w:r>
      <w:r w:rsidR="00EC66A5">
        <w:rPr>
          <w:sz w:val="24"/>
          <w:szCs w:val="24"/>
        </w:rPr>
        <w:t xml:space="preserve">, </w:t>
      </w:r>
      <w:r w:rsidR="00EC66A5" w:rsidRPr="00B450F1">
        <w:rPr>
          <w:sz w:val="24"/>
          <w:szCs w:val="24"/>
        </w:rPr>
        <w:t>April</w:t>
      </w:r>
      <w:r w:rsidR="00A5349C" w:rsidRPr="00B450F1">
        <w:rPr>
          <w:sz w:val="24"/>
          <w:szCs w:val="24"/>
        </w:rPr>
        <w:t xml:space="preserve">). </w:t>
      </w:r>
      <w:r w:rsidR="00A5349C" w:rsidRPr="00EC66A5">
        <w:rPr>
          <w:i/>
          <w:sz w:val="24"/>
          <w:szCs w:val="24"/>
        </w:rPr>
        <w:t xml:space="preserve">Disclosure of a </w:t>
      </w:r>
      <w:r w:rsidR="00EC66A5" w:rsidRPr="00EC66A5">
        <w:rPr>
          <w:i/>
          <w:sz w:val="24"/>
          <w:szCs w:val="24"/>
        </w:rPr>
        <w:t>y</w:t>
      </w:r>
      <w:r w:rsidR="00A5349C" w:rsidRPr="00EC66A5">
        <w:rPr>
          <w:i/>
          <w:sz w:val="24"/>
          <w:szCs w:val="24"/>
        </w:rPr>
        <w:t xml:space="preserve">outh’s </w:t>
      </w:r>
      <w:r w:rsidR="00EC66A5" w:rsidRPr="00EC66A5">
        <w:rPr>
          <w:i/>
          <w:sz w:val="24"/>
          <w:szCs w:val="24"/>
        </w:rPr>
        <w:t>i</w:t>
      </w:r>
      <w:r w:rsidR="00A5349C" w:rsidRPr="00EC66A5">
        <w:rPr>
          <w:i/>
          <w:sz w:val="24"/>
          <w:szCs w:val="24"/>
        </w:rPr>
        <w:t xml:space="preserve">nvolvement in the </w:t>
      </w:r>
      <w:r w:rsidR="00EC66A5" w:rsidRPr="00EC66A5">
        <w:rPr>
          <w:i/>
          <w:sz w:val="24"/>
          <w:szCs w:val="24"/>
        </w:rPr>
        <w:t>j</w:t>
      </w:r>
      <w:r w:rsidR="00A5349C" w:rsidRPr="00EC66A5">
        <w:rPr>
          <w:i/>
          <w:sz w:val="24"/>
          <w:szCs w:val="24"/>
        </w:rPr>
        <w:t xml:space="preserve">uvenile </w:t>
      </w:r>
      <w:r w:rsidR="00EC66A5" w:rsidRPr="00EC66A5">
        <w:rPr>
          <w:i/>
          <w:sz w:val="24"/>
          <w:szCs w:val="24"/>
        </w:rPr>
        <w:t>j</w:t>
      </w:r>
      <w:r w:rsidR="00A5349C" w:rsidRPr="00EC66A5">
        <w:rPr>
          <w:i/>
          <w:sz w:val="24"/>
          <w:szCs w:val="24"/>
        </w:rPr>
        <w:t xml:space="preserve">ustice </w:t>
      </w:r>
      <w:r w:rsidR="00EC66A5" w:rsidRPr="00EC66A5">
        <w:rPr>
          <w:i/>
          <w:sz w:val="24"/>
          <w:szCs w:val="24"/>
        </w:rPr>
        <w:t>s</w:t>
      </w:r>
      <w:r w:rsidR="00A5349C" w:rsidRPr="00EC66A5">
        <w:rPr>
          <w:i/>
          <w:sz w:val="24"/>
          <w:szCs w:val="24"/>
        </w:rPr>
        <w:t>ystem</w:t>
      </w:r>
      <w:r w:rsidR="00EC66A5" w:rsidRPr="00EC66A5">
        <w:rPr>
          <w:i/>
          <w:sz w:val="24"/>
          <w:szCs w:val="24"/>
        </w:rPr>
        <w:t xml:space="preserve"> </w:t>
      </w:r>
      <w:r w:rsidR="00EC66A5">
        <w:rPr>
          <w:sz w:val="24"/>
          <w:szCs w:val="24"/>
        </w:rPr>
        <w:t xml:space="preserve">[Conference session]. </w:t>
      </w:r>
      <w:r w:rsidR="00A5349C" w:rsidRPr="00B450F1">
        <w:rPr>
          <w:sz w:val="24"/>
          <w:szCs w:val="24"/>
        </w:rPr>
        <w:t>Council of Exceptional Children International Conference</w:t>
      </w:r>
      <w:r w:rsidR="00820A39">
        <w:rPr>
          <w:sz w:val="24"/>
          <w:szCs w:val="24"/>
        </w:rPr>
        <w:t>,</w:t>
      </w:r>
      <w:r w:rsidR="00A5349C" w:rsidRPr="00B450F1">
        <w:rPr>
          <w:sz w:val="24"/>
          <w:szCs w:val="24"/>
        </w:rPr>
        <w:t xml:space="preserve"> Denver, CO.</w:t>
      </w:r>
    </w:p>
    <w:p w14:paraId="256BA03F" w14:textId="77777777" w:rsidR="00A5349C"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2C21A4E0" w14:textId="5B88FACD"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12025">
        <w:rPr>
          <w:b/>
          <w:sz w:val="24"/>
          <w:szCs w:val="24"/>
        </w:rPr>
        <w:t>Unruh, D</w:t>
      </w:r>
      <w:r w:rsidRPr="00B450F1">
        <w:rPr>
          <w:sz w:val="24"/>
          <w:szCs w:val="24"/>
        </w:rPr>
        <w:t>., Waintrup, M., Johnson, M., (2011</w:t>
      </w:r>
      <w:r w:rsidR="00EC66A5">
        <w:rPr>
          <w:sz w:val="24"/>
          <w:szCs w:val="24"/>
        </w:rPr>
        <w:t xml:space="preserve">, </w:t>
      </w:r>
      <w:r w:rsidR="00EC66A5" w:rsidRPr="00B450F1">
        <w:rPr>
          <w:sz w:val="24"/>
          <w:szCs w:val="24"/>
        </w:rPr>
        <w:t>October</w:t>
      </w:r>
      <w:r w:rsidRPr="00B450F1">
        <w:rPr>
          <w:sz w:val="24"/>
          <w:szCs w:val="24"/>
        </w:rPr>
        <w:t xml:space="preserve">). </w:t>
      </w:r>
      <w:r w:rsidRPr="00EC66A5">
        <w:rPr>
          <w:i/>
          <w:sz w:val="24"/>
          <w:szCs w:val="24"/>
        </w:rPr>
        <w:t>Disclosure of a Youth’s Involvement in the Juvenile Justice System</w:t>
      </w:r>
      <w:r w:rsidR="00EC66A5" w:rsidRPr="00EC66A5">
        <w:rPr>
          <w:i/>
          <w:sz w:val="24"/>
          <w:szCs w:val="24"/>
        </w:rPr>
        <w:t xml:space="preserve"> </w:t>
      </w:r>
      <w:r w:rsidR="00EC66A5">
        <w:rPr>
          <w:sz w:val="24"/>
          <w:szCs w:val="24"/>
        </w:rPr>
        <w:t>[Conference session]</w:t>
      </w:r>
      <w:r w:rsidRPr="00B450F1">
        <w:rPr>
          <w:sz w:val="24"/>
          <w:szCs w:val="24"/>
        </w:rPr>
        <w:t xml:space="preserve">. Division of Career Development &amp; Transition </w:t>
      </w:r>
      <w:r w:rsidRPr="00B450F1">
        <w:rPr>
          <w:sz w:val="24"/>
          <w:szCs w:val="24"/>
        </w:rPr>
        <w:lastRenderedPageBreak/>
        <w:t>National Conference, Kansas City, MO.</w:t>
      </w:r>
    </w:p>
    <w:p w14:paraId="588CC9AC" w14:textId="77777777" w:rsidR="00A5349C" w:rsidRDefault="00A5349C"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031644BB" w14:textId="337A757C"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Kohler, P., &amp; </w:t>
      </w:r>
      <w:r w:rsidRPr="00B12025">
        <w:rPr>
          <w:b/>
          <w:sz w:val="24"/>
          <w:szCs w:val="24"/>
        </w:rPr>
        <w:t>Unruh, D</w:t>
      </w:r>
      <w:r w:rsidRPr="00B450F1">
        <w:rPr>
          <w:sz w:val="24"/>
          <w:szCs w:val="24"/>
        </w:rPr>
        <w:t>. (2011</w:t>
      </w:r>
      <w:r w:rsidR="00EC66A5">
        <w:rPr>
          <w:sz w:val="24"/>
          <w:szCs w:val="24"/>
        </w:rPr>
        <w:t xml:space="preserve">, </w:t>
      </w:r>
      <w:r w:rsidR="00EC66A5" w:rsidRPr="00B450F1">
        <w:rPr>
          <w:sz w:val="24"/>
          <w:szCs w:val="24"/>
        </w:rPr>
        <w:t>May</w:t>
      </w:r>
      <w:r w:rsidRPr="00B450F1">
        <w:rPr>
          <w:sz w:val="24"/>
          <w:szCs w:val="24"/>
        </w:rPr>
        <w:t xml:space="preserve">). </w:t>
      </w:r>
      <w:r w:rsidRPr="00B450F1">
        <w:rPr>
          <w:i/>
          <w:sz w:val="24"/>
          <w:szCs w:val="24"/>
        </w:rPr>
        <w:t xml:space="preserve">What we know about </w:t>
      </w:r>
      <w:r w:rsidR="00EC66A5">
        <w:rPr>
          <w:i/>
          <w:sz w:val="24"/>
          <w:szCs w:val="24"/>
        </w:rPr>
        <w:t>t</w:t>
      </w:r>
      <w:r w:rsidRPr="00B450F1">
        <w:rPr>
          <w:i/>
          <w:sz w:val="24"/>
          <w:szCs w:val="24"/>
        </w:rPr>
        <w:t xml:space="preserve">echnical </w:t>
      </w:r>
      <w:r w:rsidR="00EC66A5">
        <w:rPr>
          <w:i/>
          <w:sz w:val="24"/>
          <w:szCs w:val="24"/>
        </w:rPr>
        <w:t>a</w:t>
      </w:r>
      <w:r w:rsidRPr="00B450F1">
        <w:rPr>
          <w:i/>
          <w:sz w:val="24"/>
          <w:szCs w:val="24"/>
        </w:rPr>
        <w:t xml:space="preserve">ssistance &amp; </w:t>
      </w:r>
      <w:r w:rsidR="00EC66A5">
        <w:rPr>
          <w:i/>
          <w:sz w:val="24"/>
          <w:szCs w:val="24"/>
        </w:rPr>
        <w:t>c</w:t>
      </w:r>
      <w:r w:rsidRPr="00B450F1">
        <w:rPr>
          <w:i/>
          <w:sz w:val="24"/>
          <w:szCs w:val="24"/>
        </w:rPr>
        <w:t xml:space="preserve">apacity </w:t>
      </w:r>
      <w:r w:rsidR="00EC66A5">
        <w:rPr>
          <w:i/>
          <w:sz w:val="24"/>
          <w:szCs w:val="24"/>
        </w:rPr>
        <w:t>b</w:t>
      </w:r>
      <w:r w:rsidRPr="00B450F1">
        <w:rPr>
          <w:i/>
          <w:sz w:val="24"/>
          <w:szCs w:val="24"/>
        </w:rPr>
        <w:t>uilding</w:t>
      </w:r>
      <w:r w:rsidR="00EC66A5">
        <w:rPr>
          <w:i/>
          <w:sz w:val="24"/>
          <w:szCs w:val="24"/>
        </w:rPr>
        <w:t xml:space="preserve"> </w:t>
      </w:r>
      <w:r w:rsidR="00EC66A5">
        <w:rPr>
          <w:sz w:val="24"/>
          <w:szCs w:val="24"/>
        </w:rPr>
        <w:t>[Conference session]</w:t>
      </w:r>
      <w:r w:rsidRPr="00B450F1">
        <w:rPr>
          <w:i/>
          <w:sz w:val="24"/>
          <w:szCs w:val="24"/>
        </w:rPr>
        <w:t xml:space="preserve">. </w:t>
      </w:r>
      <w:r w:rsidRPr="00B450F1">
        <w:rPr>
          <w:sz w:val="24"/>
          <w:szCs w:val="24"/>
        </w:rPr>
        <w:t>National Transition State Planning Institute</w:t>
      </w:r>
      <w:r w:rsidR="00820A39">
        <w:rPr>
          <w:sz w:val="24"/>
          <w:szCs w:val="24"/>
        </w:rPr>
        <w:t>,</w:t>
      </w:r>
      <w:r w:rsidRPr="00B450F1">
        <w:rPr>
          <w:sz w:val="24"/>
          <w:szCs w:val="24"/>
        </w:rPr>
        <w:t xml:space="preserve"> Charlotte, NC.</w:t>
      </w:r>
    </w:p>
    <w:p w14:paraId="08576E50"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7DFDFC6F" w14:textId="4F6F2259"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12025">
        <w:rPr>
          <w:b/>
          <w:sz w:val="24"/>
          <w:szCs w:val="24"/>
        </w:rPr>
        <w:t>Unruh, D</w:t>
      </w:r>
      <w:r w:rsidRPr="00B450F1">
        <w:rPr>
          <w:sz w:val="24"/>
          <w:szCs w:val="24"/>
        </w:rPr>
        <w:t>. (2010</w:t>
      </w:r>
      <w:r w:rsidR="00EC66A5">
        <w:rPr>
          <w:sz w:val="24"/>
          <w:szCs w:val="24"/>
        </w:rPr>
        <w:t xml:space="preserve">, </w:t>
      </w:r>
      <w:r w:rsidR="00EC66A5" w:rsidRPr="00B450F1">
        <w:rPr>
          <w:sz w:val="24"/>
          <w:szCs w:val="24"/>
        </w:rPr>
        <w:t>October</w:t>
      </w:r>
      <w:r w:rsidRPr="00B450F1">
        <w:rPr>
          <w:sz w:val="24"/>
          <w:szCs w:val="24"/>
        </w:rPr>
        <w:t xml:space="preserve">). </w:t>
      </w:r>
      <w:r w:rsidRPr="00B450F1">
        <w:rPr>
          <w:i/>
          <w:sz w:val="24"/>
          <w:szCs w:val="24"/>
        </w:rPr>
        <w:t xml:space="preserve">Are your </w:t>
      </w:r>
      <w:proofErr w:type="gramStart"/>
      <w:r w:rsidRPr="00B450F1">
        <w:rPr>
          <w:i/>
          <w:sz w:val="24"/>
          <w:szCs w:val="24"/>
        </w:rPr>
        <w:t>student</w:t>
      </w:r>
      <w:r w:rsidR="00820A39">
        <w:rPr>
          <w:i/>
          <w:sz w:val="24"/>
          <w:szCs w:val="24"/>
        </w:rPr>
        <w:t>s</w:t>
      </w:r>
      <w:proofErr w:type="gramEnd"/>
      <w:r w:rsidRPr="00B450F1">
        <w:rPr>
          <w:i/>
          <w:sz w:val="24"/>
          <w:szCs w:val="24"/>
        </w:rPr>
        <w:t xml:space="preserve"> work ready?</w:t>
      </w:r>
      <w:r w:rsidRPr="00B450F1">
        <w:rPr>
          <w:sz w:val="24"/>
          <w:szCs w:val="24"/>
        </w:rPr>
        <w:t xml:space="preserve"> </w:t>
      </w:r>
      <w:r w:rsidRPr="00B450F1">
        <w:rPr>
          <w:i/>
          <w:sz w:val="24"/>
          <w:szCs w:val="24"/>
        </w:rPr>
        <w:t>Employment-related social skills</w:t>
      </w:r>
      <w:r w:rsidR="00820A39">
        <w:rPr>
          <w:i/>
          <w:sz w:val="24"/>
          <w:szCs w:val="24"/>
        </w:rPr>
        <w:t xml:space="preserve"> </w:t>
      </w:r>
      <w:r w:rsidR="00820A39">
        <w:rPr>
          <w:sz w:val="24"/>
          <w:szCs w:val="24"/>
        </w:rPr>
        <w:t>[Conference session]</w:t>
      </w:r>
      <w:r w:rsidRPr="00B450F1">
        <w:rPr>
          <w:i/>
          <w:sz w:val="24"/>
          <w:szCs w:val="24"/>
        </w:rPr>
        <w:t xml:space="preserve">. </w:t>
      </w:r>
      <w:r w:rsidRPr="00B450F1">
        <w:rPr>
          <w:sz w:val="24"/>
          <w:szCs w:val="24"/>
        </w:rPr>
        <w:t>Teacher Educators for Children with Behavioral Disorders National Conference, Tempe, AZ.</w:t>
      </w:r>
    </w:p>
    <w:p w14:paraId="511A6E15" w14:textId="77777777" w:rsidR="00A5349C" w:rsidRDefault="00A5349C"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1D2FA545" w14:textId="630804D1"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12025">
        <w:rPr>
          <w:b/>
          <w:sz w:val="24"/>
          <w:szCs w:val="24"/>
        </w:rPr>
        <w:t>Unruh, D</w:t>
      </w:r>
      <w:r w:rsidRPr="00B450F1">
        <w:rPr>
          <w:sz w:val="24"/>
          <w:szCs w:val="24"/>
        </w:rPr>
        <w:t>., &amp; Falls, J. (2010</w:t>
      </w:r>
      <w:r w:rsidR="00820A39">
        <w:rPr>
          <w:sz w:val="24"/>
          <w:szCs w:val="24"/>
        </w:rPr>
        <w:t xml:space="preserve">, </w:t>
      </w:r>
      <w:r w:rsidR="00820A39" w:rsidRPr="00B450F1">
        <w:rPr>
          <w:sz w:val="24"/>
          <w:szCs w:val="24"/>
        </w:rPr>
        <w:t>May</w:t>
      </w:r>
      <w:r w:rsidRPr="00B450F1">
        <w:rPr>
          <w:sz w:val="24"/>
          <w:szCs w:val="24"/>
        </w:rPr>
        <w:t xml:space="preserve">). </w:t>
      </w:r>
      <w:r w:rsidRPr="00B450F1">
        <w:rPr>
          <w:i/>
          <w:sz w:val="24"/>
          <w:szCs w:val="24"/>
        </w:rPr>
        <w:t xml:space="preserve">Indicator 14: Frequently </w:t>
      </w:r>
      <w:r w:rsidR="00820A39">
        <w:rPr>
          <w:i/>
          <w:sz w:val="24"/>
          <w:szCs w:val="24"/>
        </w:rPr>
        <w:t>a</w:t>
      </w:r>
      <w:r w:rsidRPr="00B450F1">
        <w:rPr>
          <w:i/>
          <w:sz w:val="24"/>
          <w:szCs w:val="24"/>
        </w:rPr>
        <w:t xml:space="preserve">sked </w:t>
      </w:r>
      <w:r w:rsidR="00820A39">
        <w:rPr>
          <w:i/>
          <w:sz w:val="24"/>
          <w:szCs w:val="24"/>
        </w:rPr>
        <w:t>q</w:t>
      </w:r>
      <w:r w:rsidRPr="00B450F1">
        <w:rPr>
          <w:i/>
          <w:sz w:val="24"/>
          <w:szCs w:val="24"/>
        </w:rPr>
        <w:t>uestions</w:t>
      </w:r>
      <w:r w:rsidR="00820A39">
        <w:rPr>
          <w:i/>
          <w:sz w:val="24"/>
          <w:szCs w:val="24"/>
        </w:rPr>
        <w:t xml:space="preserve"> </w:t>
      </w:r>
      <w:r w:rsidR="00820A39">
        <w:rPr>
          <w:sz w:val="24"/>
          <w:szCs w:val="24"/>
        </w:rPr>
        <w:t>[Conference session]</w:t>
      </w:r>
      <w:r w:rsidRPr="00B450F1">
        <w:rPr>
          <w:i/>
          <w:sz w:val="24"/>
          <w:szCs w:val="24"/>
        </w:rPr>
        <w:t xml:space="preserve">. </w:t>
      </w:r>
      <w:r w:rsidRPr="00B450F1">
        <w:rPr>
          <w:sz w:val="24"/>
          <w:szCs w:val="24"/>
        </w:rPr>
        <w:t>National Transition State Planning Institute</w:t>
      </w:r>
      <w:r w:rsidR="00820A39">
        <w:rPr>
          <w:sz w:val="24"/>
          <w:szCs w:val="24"/>
        </w:rPr>
        <w:t>,</w:t>
      </w:r>
      <w:r w:rsidRPr="00B450F1">
        <w:rPr>
          <w:sz w:val="24"/>
          <w:szCs w:val="24"/>
        </w:rPr>
        <w:t xml:space="preserve"> Charlotte, NC.</w:t>
      </w:r>
    </w:p>
    <w:p w14:paraId="47E406FF"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3BE203AC" w14:textId="5D095F09"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12025">
        <w:rPr>
          <w:b/>
          <w:sz w:val="24"/>
          <w:szCs w:val="24"/>
        </w:rPr>
        <w:t>Unruh, D</w:t>
      </w:r>
      <w:r w:rsidRPr="00B450F1">
        <w:rPr>
          <w:sz w:val="24"/>
          <w:szCs w:val="24"/>
        </w:rPr>
        <w:t>., &amp; Alverson, C. (2010</w:t>
      </w:r>
      <w:r w:rsidR="00820A39">
        <w:rPr>
          <w:sz w:val="24"/>
          <w:szCs w:val="24"/>
        </w:rPr>
        <w:t xml:space="preserve">, </w:t>
      </w:r>
      <w:r w:rsidR="00820A39" w:rsidRPr="00B450F1">
        <w:rPr>
          <w:sz w:val="24"/>
          <w:szCs w:val="24"/>
        </w:rPr>
        <w:t>April</w:t>
      </w:r>
      <w:r w:rsidRPr="00B450F1">
        <w:rPr>
          <w:sz w:val="24"/>
          <w:szCs w:val="24"/>
        </w:rPr>
        <w:t xml:space="preserve">). </w:t>
      </w:r>
      <w:r w:rsidRPr="00B450F1">
        <w:rPr>
          <w:i/>
          <w:sz w:val="24"/>
          <w:szCs w:val="24"/>
        </w:rPr>
        <w:t xml:space="preserve">Are your </w:t>
      </w:r>
      <w:proofErr w:type="gramStart"/>
      <w:r w:rsidRPr="00B450F1">
        <w:rPr>
          <w:i/>
          <w:sz w:val="24"/>
          <w:szCs w:val="24"/>
        </w:rPr>
        <w:t>student</w:t>
      </w:r>
      <w:r w:rsidR="00820A39">
        <w:rPr>
          <w:i/>
          <w:sz w:val="24"/>
          <w:szCs w:val="24"/>
        </w:rPr>
        <w:t>s</w:t>
      </w:r>
      <w:proofErr w:type="gramEnd"/>
      <w:r w:rsidRPr="00B450F1">
        <w:rPr>
          <w:i/>
          <w:sz w:val="24"/>
          <w:szCs w:val="24"/>
        </w:rPr>
        <w:t xml:space="preserve"> work ready?</w:t>
      </w:r>
      <w:r w:rsidRPr="00B450F1">
        <w:rPr>
          <w:sz w:val="24"/>
          <w:szCs w:val="24"/>
        </w:rPr>
        <w:t xml:space="preserve"> </w:t>
      </w:r>
      <w:r w:rsidRPr="00B450F1">
        <w:rPr>
          <w:i/>
          <w:sz w:val="24"/>
          <w:szCs w:val="24"/>
        </w:rPr>
        <w:t>Employment-related social skills</w:t>
      </w:r>
      <w:r w:rsidR="00820A39">
        <w:rPr>
          <w:i/>
          <w:sz w:val="24"/>
          <w:szCs w:val="24"/>
        </w:rPr>
        <w:t xml:space="preserve"> </w:t>
      </w:r>
      <w:r w:rsidR="00820A39">
        <w:rPr>
          <w:sz w:val="24"/>
          <w:szCs w:val="24"/>
        </w:rPr>
        <w:t>[Conference session]</w:t>
      </w:r>
      <w:r w:rsidRPr="00B450F1">
        <w:rPr>
          <w:i/>
          <w:sz w:val="24"/>
          <w:szCs w:val="24"/>
        </w:rPr>
        <w:t>.</w:t>
      </w:r>
      <w:r w:rsidRPr="00B450F1">
        <w:rPr>
          <w:sz w:val="24"/>
          <w:szCs w:val="24"/>
        </w:rPr>
        <w:t xml:space="preserve"> Council of Exceptional Children International Conference</w:t>
      </w:r>
      <w:r w:rsidR="00820A39">
        <w:rPr>
          <w:sz w:val="24"/>
          <w:szCs w:val="24"/>
        </w:rPr>
        <w:t xml:space="preserve">, </w:t>
      </w:r>
      <w:r w:rsidRPr="00B450F1">
        <w:rPr>
          <w:sz w:val="24"/>
          <w:szCs w:val="24"/>
        </w:rPr>
        <w:t>Nashville, TN.</w:t>
      </w:r>
    </w:p>
    <w:p w14:paraId="68B3BA8B"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52085743" w14:textId="75FD723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Test, D., </w:t>
      </w:r>
      <w:r w:rsidRPr="007D2BC9">
        <w:rPr>
          <w:b/>
          <w:sz w:val="24"/>
          <w:szCs w:val="24"/>
        </w:rPr>
        <w:t>Unruh, D</w:t>
      </w:r>
      <w:r w:rsidRPr="00B450F1">
        <w:rPr>
          <w:sz w:val="24"/>
          <w:szCs w:val="24"/>
        </w:rPr>
        <w:t>., Alverson, C. &amp; Mustian, A. (2010</w:t>
      </w:r>
      <w:r w:rsidR="00820A39">
        <w:rPr>
          <w:sz w:val="24"/>
          <w:szCs w:val="24"/>
        </w:rPr>
        <w:t xml:space="preserve">, </w:t>
      </w:r>
      <w:r w:rsidR="00820A39" w:rsidRPr="00B450F1">
        <w:rPr>
          <w:sz w:val="24"/>
          <w:szCs w:val="24"/>
        </w:rPr>
        <w:t>April</w:t>
      </w:r>
      <w:r w:rsidRPr="00B450F1">
        <w:rPr>
          <w:sz w:val="24"/>
          <w:szCs w:val="24"/>
        </w:rPr>
        <w:t xml:space="preserve">). </w:t>
      </w:r>
      <w:r w:rsidRPr="00B450F1">
        <w:rPr>
          <w:i/>
          <w:sz w:val="24"/>
          <w:szCs w:val="24"/>
        </w:rPr>
        <w:t xml:space="preserve">Policies, </w:t>
      </w:r>
      <w:r w:rsidR="00820A39">
        <w:rPr>
          <w:i/>
          <w:sz w:val="24"/>
          <w:szCs w:val="24"/>
        </w:rPr>
        <w:t>t</w:t>
      </w:r>
      <w:r w:rsidRPr="00B450F1">
        <w:rPr>
          <w:i/>
          <w:sz w:val="24"/>
          <w:szCs w:val="24"/>
        </w:rPr>
        <w:t xml:space="preserve">ools, and </w:t>
      </w:r>
      <w:r w:rsidR="00820A39">
        <w:rPr>
          <w:i/>
          <w:sz w:val="24"/>
          <w:szCs w:val="24"/>
        </w:rPr>
        <w:t>e</w:t>
      </w:r>
      <w:r w:rsidRPr="00B450F1">
        <w:rPr>
          <w:i/>
          <w:sz w:val="24"/>
          <w:szCs w:val="24"/>
        </w:rPr>
        <w:t xml:space="preserve">ffective </w:t>
      </w:r>
      <w:r w:rsidR="00820A39">
        <w:rPr>
          <w:i/>
          <w:sz w:val="24"/>
          <w:szCs w:val="24"/>
        </w:rPr>
        <w:t>p</w:t>
      </w:r>
      <w:r w:rsidRPr="00B450F1">
        <w:rPr>
          <w:i/>
          <w:sz w:val="24"/>
          <w:szCs w:val="24"/>
        </w:rPr>
        <w:t xml:space="preserve">ractices for </w:t>
      </w:r>
      <w:r w:rsidR="00820A39">
        <w:rPr>
          <w:i/>
          <w:sz w:val="24"/>
          <w:szCs w:val="24"/>
        </w:rPr>
        <w:t>t</w:t>
      </w:r>
      <w:r w:rsidRPr="00B450F1">
        <w:rPr>
          <w:i/>
          <w:sz w:val="24"/>
          <w:szCs w:val="24"/>
        </w:rPr>
        <w:t xml:space="preserve">ransition </w:t>
      </w:r>
      <w:r w:rsidR="00820A39">
        <w:rPr>
          <w:i/>
          <w:sz w:val="24"/>
          <w:szCs w:val="24"/>
        </w:rPr>
        <w:t>p</w:t>
      </w:r>
      <w:r w:rsidRPr="00B450F1">
        <w:rPr>
          <w:i/>
          <w:sz w:val="24"/>
          <w:szCs w:val="24"/>
        </w:rPr>
        <w:t xml:space="preserve">lanning and </w:t>
      </w:r>
      <w:r w:rsidR="00820A39">
        <w:rPr>
          <w:i/>
          <w:sz w:val="24"/>
          <w:szCs w:val="24"/>
        </w:rPr>
        <w:t>s</w:t>
      </w:r>
      <w:r w:rsidRPr="00B450F1">
        <w:rPr>
          <w:i/>
          <w:sz w:val="24"/>
          <w:szCs w:val="24"/>
        </w:rPr>
        <w:t>ervices</w:t>
      </w:r>
      <w:r w:rsidR="00820A39">
        <w:rPr>
          <w:i/>
          <w:sz w:val="24"/>
          <w:szCs w:val="24"/>
        </w:rPr>
        <w:t xml:space="preserve"> </w:t>
      </w:r>
      <w:r w:rsidR="00820A39">
        <w:rPr>
          <w:sz w:val="24"/>
          <w:szCs w:val="24"/>
        </w:rPr>
        <w:t>[Conference session].</w:t>
      </w:r>
      <w:r w:rsidRPr="00B450F1">
        <w:rPr>
          <w:i/>
          <w:sz w:val="24"/>
          <w:szCs w:val="24"/>
        </w:rPr>
        <w:t xml:space="preserve"> </w:t>
      </w:r>
      <w:r w:rsidRPr="00B450F1">
        <w:rPr>
          <w:sz w:val="24"/>
          <w:szCs w:val="24"/>
        </w:rPr>
        <w:t xml:space="preserve">Council of Exceptional Children </w:t>
      </w:r>
      <w:r w:rsidRPr="00820A39">
        <w:rPr>
          <w:sz w:val="24"/>
          <w:szCs w:val="24"/>
        </w:rPr>
        <w:t>International Conference</w:t>
      </w:r>
      <w:r w:rsidR="00820A39" w:rsidRPr="00820A39">
        <w:rPr>
          <w:sz w:val="24"/>
          <w:szCs w:val="24"/>
        </w:rPr>
        <w:t>,</w:t>
      </w:r>
      <w:r w:rsidRPr="00B450F1">
        <w:rPr>
          <w:sz w:val="24"/>
          <w:szCs w:val="24"/>
        </w:rPr>
        <w:t xml:space="preserve"> Nashville, TN.</w:t>
      </w:r>
    </w:p>
    <w:p w14:paraId="25088D58"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542320F0" w14:textId="041D92E4"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Alverson, C., &amp; </w:t>
      </w:r>
      <w:r w:rsidRPr="007D2BC9">
        <w:rPr>
          <w:b/>
          <w:sz w:val="24"/>
          <w:szCs w:val="24"/>
        </w:rPr>
        <w:t>Unruh, D.,</w:t>
      </w:r>
      <w:r w:rsidRPr="00B450F1">
        <w:rPr>
          <w:sz w:val="24"/>
          <w:szCs w:val="24"/>
        </w:rPr>
        <w:t xml:space="preserve"> (2010</w:t>
      </w:r>
      <w:r w:rsidR="00820A39">
        <w:rPr>
          <w:sz w:val="24"/>
          <w:szCs w:val="24"/>
        </w:rPr>
        <w:t xml:space="preserve">, </w:t>
      </w:r>
      <w:r w:rsidR="00820A39" w:rsidRPr="00B450F1">
        <w:rPr>
          <w:sz w:val="24"/>
          <w:szCs w:val="24"/>
        </w:rPr>
        <w:t>April</w:t>
      </w:r>
      <w:r w:rsidRPr="00B450F1">
        <w:rPr>
          <w:sz w:val="24"/>
          <w:szCs w:val="24"/>
        </w:rPr>
        <w:t xml:space="preserve">). </w:t>
      </w:r>
      <w:r w:rsidRPr="00B450F1">
        <w:rPr>
          <w:i/>
          <w:sz w:val="24"/>
          <w:szCs w:val="24"/>
        </w:rPr>
        <w:t>Using Post-School Outcomes for Program Improvement</w:t>
      </w:r>
      <w:r w:rsidR="00820A39">
        <w:rPr>
          <w:i/>
          <w:sz w:val="24"/>
          <w:szCs w:val="24"/>
        </w:rPr>
        <w:t xml:space="preserve"> </w:t>
      </w:r>
      <w:r w:rsidR="00820A39">
        <w:rPr>
          <w:sz w:val="24"/>
          <w:szCs w:val="24"/>
        </w:rPr>
        <w:t xml:space="preserve">[DCDT Showcase presentation]. </w:t>
      </w:r>
      <w:r w:rsidRPr="00B450F1">
        <w:rPr>
          <w:sz w:val="24"/>
          <w:szCs w:val="24"/>
        </w:rPr>
        <w:t>Council of Exceptional Children International Conference</w:t>
      </w:r>
      <w:r w:rsidR="00820A39">
        <w:rPr>
          <w:sz w:val="24"/>
          <w:szCs w:val="24"/>
        </w:rPr>
        <w:t>,</w:t>
      </w:r>
      <w:r w:rsidRPr="00B450F1">
        <w:rPr>
          <w:sz w:val="24"/>
          <w:szCs w:val="24"/>
        </w:rPr>
        <w:t xml:space="preserve"> Nashville, TN</w:t>
      </w:r>
      <w:r w:rsidR="00820A39">
        <w:rPr>
          <w:sz w:val="24"/>
          <w:szCs w:val="24"/>
        </w:rPr>
        <w:t>.</w:t>
      </w:r>
    </w:p>
    <w:p w14:paraId="1CF4DDD3" w14:textId="77777777" w:rsidR="00A5349C" w:rsidRDefault="00A5349C" w:rsidP="00A5349C">
      <w:pPr>
        <w:ind w:left="720" w:hanging="720"/>
        <w:rPr>
          <w:sz w:val="24"/>
          <w:szCs w:val="24"/>
        </w:rPr>
      </w:pPr>
    </w:p>
    <w:p w14:paraId="653C8134" w14:textId="37BD7D88" w:rsidR="00A5349C" w:rsidRPr="00B450F1" w:rsidRDefault="00A5349C" w:rsidP="00A5349C">
      <w:pPr>
        <w:ind w:left="720" w:hanging="720"/>
        <w:rPr>
          <w:sz w:val="24"/>
          <w:szCs w:val="24"/>
        </w:rPr>
      </w:pPr>
      <w:r w:rsidRPr="00B450F1">
        <w:rPr>
          <w:sz w:val="24"/>
          <w:szCs w:val="24"/>
        </w:rPr>
        <w:t xml:space="preserve">Geenen, S., </w:t>
      </w:r>
      <w:proofErr w:type="spellStart"/>
      <w:r w:rsidRPr="00B450F1">
        <w:rPr>
          <w:sz w:val="24"/>
          <w:szCs w:val="24"/>
        </w:rPr>
        <w:t>Koroloff</w:t>
      </w:r>
      <w:proofErr w:type="spellEnd"/>
      <w:r w:rsidRPr="00B450F1">
        <w:rPr>
          <w:sz w:val="24"/>
          <w:szCs w:val="24"/>
        </w:rPr>
        <w:t xml:space="preserve">, N., Powers, L., </w:t>
      </w:r>
      <w:r w:rsidRPr="007D2BC9">
        <w:rPr>
          <w:b/>
          <w:sz w:val="24"/>
          <w:szCs w:val="24"/>
        </w:rPr>
        <w:t>Unruh, D.,</w:t>
      </w:r>
      <w:r w:rsidRPr="00B450F1">
        <w:rPr>
          <w:sz w:val="24"/>
          <w:szCs w:val="24"/>
        </w:rPr>
        <w:t xml:space="preserve"> &amp; Wagner, M. </w:t>
      </w:r>
      <w:r w:rsidR="00820A39">
        <w:rPr>
          <w:sz w:val="24"/>
          <w:szCs w:val="24"/>
        </w:rPr>
        <w:t>(</w:t>
      </w:r>
      <w:r w:rsidRPr="00B450F1">
        <w:rPr>
          <w:sz w:val="24"/>
          <w:szCs w:val="24"/>
        </w:rPr>
        <w:t>alphabetical</w:t>
      </w:r>
      <w:r w:rsidR="00820A39">
        <w:rPr>
          <w:sz w:val="24"/>
          <w:szCs w:val="24"/>
        </w:rPr>
        <w:t xml:space="preserve">). </w:t>
      </w:r>
      <w:r w:rsidRPr="00B450F1">
        <w:rPr>
          <w:sz w:val="24"/>
          <w:szCs w:val="24"/>
        </w:rPr>
        <w:t>(2010</w:t>
      </w:r>
      <w:r w:rsidR="00820A39">
        <w:rPr>
          <w:sz w:val="24"/>
          <w:szCs w:val="24"/>
        </w:rPr>
        <w:t xml:space="preserve">, </w:t>
      </w:r>
      <w:r w:rsidR="00820A39" w:rsidRPr="00B450F1">
        <w:rPr>
          <w:sz w:val="24"/>
          <w:szCs w:val="24"/>
        </w:rPr>
        <w:t>March</w:t>
      </w:r>
      <w:r w:rsidRPr="00B450F1">
        <w:rPr>
          <w:sz w:val="24"/>
          <w:szCs w:val="24"/>
        </w:rPr>
        <w:t>).</w:t>
      </w:r>
      <w:r w:rsidR="00820A39">
        <w:rPr>
          <w:sz w:val="24"/>
          <w:szCs w:val="24"/>
        </w:rPr>
        <w:t xml:space="preserve"> </w:t>
      </w:r>
      <w:r w:rsidRPr="00B450F1">
        <w:rPr>
          <w:bCs/>
          <w:i/>
          <w:iCs/>
          <w:sz w:val="24"/>
          <w:szCs w:val="24"/>
        </w:rPr>
        <w:t>Transition in three service systems: Similarities and differences</w:t>
      </w:r>
      <w:r w:rsidR="00820A39">
        <w:rPr>
          <w:bCs/>
          <w:i/>
          <w:iCs/>
          <w:sz w:val="24"/>
          <w:szCs w:val="24"/>
        </w:rPr>
        <w:t xml:space="preserve"> </w:t>
      </w:r>
      <w:r w:rsidR="00820A39">
        <w:rPr>
          <w:bCs/>
          <w:iCs/>
          <w:sz w:val="24"/>
          <w:szCs w:val="24"/>
        </w:rPr>
        <w:t>[</w:t>
      </w:r>
      <w:r w:rsidR="00820A39" w:rsidRPr="00B450F1">
        <w:rPr>
          <w:sz w:val="24"/>
          <w:szCs w:val="24"/>
        </w:rPr>
        <w:t>Symposium</w:t>
      </w:r>
      <w:r w:rsidR="00820A39">
        <w:rPr>
          <w:sz w:val="24"/>
          <w:szCs w:val="24"/>
        </w:rPr>
        <w:t>]</w:t>
      </w:r>
      <w:r w:rsidRPr="00B450F1">
        <w:rPr>
          <w:bCs/>
          <w:i/>
          <w:iCs/>
          <w:sz w:val="24"/>
          <w:szCs w:val="24"/>
        </w:rPr>
        <w:t xml:space="preserve">. </w:t>
      </w:r>
      <w:r w:rsidRPr="00B450F1">
        <w:rPr>
          <w:sz w:val="24"/>
          <w:szCs w:val="24"/>
        </w:rPr>
        <w:t>23rd Annual Children’s Mental Health Research and Policy Conference</w:t>
      </w:r>
      <w:r w:rsidR="00820A39">
        <w:rPr>
          <w:sz w:val="24"/>
          <w:szCs w:val="24"/>
        </w:rPr>
        <w:t>,</w:t>
      </w:r>
      <w:r w:rsidRPr="00B450F1">
        <w:rPr>
          <w:sz w:val="24"/>
          <w:szCs w:val="24"/>
        </w:rPr>
        <w:t xml:space="preserve"> Tampa, FL. </w:t>
      </w:r>
    </w:p>
    <w:p w14:paraId="6A3743A9" w14:textId="77777777" w:rsidR="00A5349C" w:rsidRDefault="00A5349C"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67B07F9D" w14:textId="32776F31"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Alverson, C., Bost, L., Test, D., &amp; </w:t>
      </w:r>
      <w:r w:rsidRPr="007D2BC9">
        <w:rPr>
          <w:b/>
          <w:sz w:val="24"/>
          <w:szCs w:val="24"/>
        </w:rPr>
        <w:t>Unruh, D</w:t>
      </w:r>
      <w:r w:rsidRPr="00B450F1">
        <w:rPr>
          <w:sz w:val="24"/>
          <w:szCs w:val="24"/>
        </w:rPr>
        <w:t xml:space="preserve">. </w:t>
      </w:r>
      <w:r w:rsidR="00820A39">
        <w:rPr>
          <w:sz w:val="24"/>
          <w:szCs w:val="24"/>
        </w:rPr>
        <w:t>(</w:t>
      </w:r>
      <w:r w:rsidRPr="00B450F1">
        <w:rPr>
          <w:sz w:val="24"/>
          <w:szCs w:val="24"/>
        </w:rPr>
        <w:t>alphabetical</w:t>
      </w:r>
      <w:r w:rsidR="00820A39">
        <w:rPr>
          <w:sz w:val="24"/>
          <w:szCs w:val="24"/>
        </w:rPr>
        <w:t>)</w:t>
      </w:r>
      <w:r w:rsidRPr="00B450F1">
        <w:rPr>
          <w:sz w:val="24"/>
          <w:szCs w:val="24"/>
        </w:rPr>
        <w:t xml:space="preserve">. (2009). </w:t>
      </w:r>
      <w:r w:rsidRPr="00B450F1">
        <w:rPr>
          <w:i/>
          <w:sz w:val="24"/>
          <w:szCs w:val="24"/>
        </w:rPr>
        <w:t xml:space="preserve">Improving </w:t>
      </w:r>
      <w:r w:rsidR="00820A39">
        <w:rPr>
          <w:i/>
          <w:sz w:val="24"/>
          <w:szCs w:val="24"/>
        </w:rPr>
        <w:t>p</w:t>
      </w:r>
      <w:r w:rsidRPr="00B450F1">
        <w:rPr>
          <w:i/>
          <w:sz w:val="24"/>
          <w:szCs w:val="24"/>
        </w:rPr>
        <w:t>ost-</w:t>
      </w:r>
      <w:r w:rsidR="00820A39">
        <w:rPr>
          <w:i/>
          <w:sz w:val="24"/>
          <w:szCs w:val="24"/>
        </w:rPr>
        <w:t>s</w:t>
      </w:r>
      <w:r w:rsidRPr="00B450F1">
        <w:rPr>
          <w:i/>
          <w:sz w:val="24"/>
          <w:szCs w:val="24"/>
        </w:rPr>
        <w:t xml:space="preserve">chool </w:t>
      </w:r>
      <w:r w:rsidR="00820A39">
        <w:rPr>
          <w:i/>
          <w:sz w:val="24"/>
          <w:szCs w:val="24"/>
        </w:rPr>
        <w:t>o</w:t>
      </w:r>
      <w:r w:rsidRPr="00B450F1">
        <w:rPr>
          <w:i/>
          <w:sz w:val="24"/>
          <w:szCs w:val="24"/>
        </w:rPr>
        <w:t xml:space="preserve">utcomes: An </w:t>
      </w:r>
      <w:r w:rsidR="00820A39">
        <w:rPr>
          <w:i/>
          <w:sz w:val="24"/>
          <w:szCs w:val="24"/>
        </w:rPr>
        <w:t>o</w:t>
      </w:r>
      <w:r w:rsidRPr="00B450F1">
        <w:rPr>
          <w:i/>
          <w:sz w:val="24"/>
          <w:szCs w:val="24"/>
        </w:rPr>
        <w:t xml:space="preserve">verview of </w:t>
      </w:r>
      <w:r w:rsidR="00820A39">
        <w:rPr>
          <w:i/>
          <w:sz w:val="24"/>
          <w:szCs w:val="24"/>
        </w:rPr>
        <w:t>e</w:t>
      </w:r>
      <w:r w:rsidRPr="00B450F1">
        <w:rPr>
          <w:i/>
          <w:sz w:val="24"/>
          <w:szCs w:val="24"/>
        </w:rPr>
        <w:t xml:space="preserve">ffective </w:t>
      </w:r>
      <w:r w:rsidR="00820A39">
        <w:rPr>
          <w:i/>
          <w:sz w:val="24"/>
          <w:szCs w:val="24"/>
        </w:rPr>
        <w:t>i</w:t>
      </w:r>
      <w:r w:rsidRPr="00B450F1">
        <w:rPr>
          <w:i/>
          <w:sz w:val="24"/>
          <w:szCs w:val="24"/>
        </w:rPr>
        <w:t xml:space="preserve">nterventions &amp; </w:t>
      </w:r>
      <w:r w:rsidR="00820A39">
        <w:rPr>
          <w:i/>
          <w:sz w:val="24"/>
          <w:szCs w:val="24"/>
        </w:rPr>
        <w:t>p</w:t>
      </w:r>
      <w:r w:rsidRPr="00B450F1">
        <w:rPr>
          <w:i/>
          <w:sz w:val="24"/>
          <w:szCs w:val="24"/>
        </w:rPr>
        <w:t xml:space="preserve">rograms for </w:t>
      </w:r>
      <w:r w:rsidR="00820A39">
        <w:rPr>
          <w:i/>
          <w:sz w:val="24"/>
          <w:szCs w:val="24"/>
        </w:rPr>
        <w:t>y</w:t>
      </w:r>
      <w:r w:rsidRPr="00B450F1">
        <w:rPr>
          <w:i/>
          <w:sz w:val="24"/>
          <w:szCs w:val="24"/>
        </w:rPr>
        <w:t xml:space="preserve">outh with </w:t>
      </w:r>
      <w:r w:rsidR="00820A39">
        <w:rPr>
          <w:i/>
          <w:sz w:val="24"/>
          <w:szCs w:val="24"/>
        </w:rPr>
        <w:t>d</w:t>
      </w:r>
      <w:r w:rsidRPr="00B450F1">
        <w:rPr>
          <w:i/>
          <w:sz w:val="24"/>
          <w:szCs w:val="24"/>
        </w:rPr>
        <w:t xml:space="preserve">isabilities. </w:t>
      </w:r>
      <w:bookmarkStart w:id="7" w:name="OLE_LINK3"/>
      <w:bookmarkStart w:id="8" w:name="OLE_LINK4"/>
      <w:r w:rsidR="00820A39">
        <w:rPr>
          <w:sz w:val="24"/>
          <w:szCs w:val="24"/>
        </w:rPr>
        <w:t>[</w:t>
      </w:r>
      <w:r w:rsidR="00820A39" w:rsidRPr="00B450F1">
        <w:rPr>
          <w:sz w:val="24"/>
          <w:szCs w:val="24"/>
        </w:rPr>
        <w:t xml:space="preserve">Plenary </w:t>
      </w:r>
      <w:r w:rsidR="00820A39">
        <w:rPr>
          <w:sz w:val="24"/>
          <w:szCs w:val="24"/>
        </w:rPr>
        <w:t>s</w:t>
      </w:r>
      <w:r w:rsidR="00820A39" w:rsidRPr="00B450F1">
        <w:rPr>
          <w:sz w:val="24"/>
          <w:szCs w:val="24"/>
        </w:rPr>
        <w:t>ession</w:t>
      </w:r>
      <w:r w:rsidR="00820A39">
        <w:rPr>
          <w:sz w:val="24"/>
          <w:szCs w:val="24"/>
        </w:rPr>
        <w:t xml:space="preserve">]. </w:t>
      </w:r>
      <w:r w:rsidRPr="00B450F1">
        <w:rPr>
          <w:sz w:val="24"/>
          <w:szCs w:val="24"/>
        </w:rPr>
        <w:t>OSEP Leadership Conference</w:t>
      </w:r>
      <w:r w:rsidR="00820A39">
        <w:rPr>
          <w:sz w:val="24"/>
          <w:szCs w:val="24"/>
        </w:rPr>
        <w:t xml:space="preserve">, </w:t>
      </w:r>
      <w:r w:rsidRPr="00B450F1">
        <w:rPr>
          <w:sz w:val="24"/>
          <w:szCs w:val="24"/>
        </w:rPr>
        <w:t>Washington, DC.</w:t>
      </w:r>
    </w:p>
    <w:bookmarkEnd w:id="7"/>
    <w:bookmarkEnd w:id="8"/>
    <w:p w14:paraId="791C89CA"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56DF0FD4" w14:textId="7945ABD3"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sz w:val="24"/>
          <w:szCs w:val="24"/>
        </w:rPr>
        <w:t>Unruh, D</w:t>
      </w:r>
      <w:r w:rsidRPr="00B450F1">
        <w:rPr>
          <w:sz w:val="24"/>
          <w:szCs w:val="24"/>
        </w:rPr>
        <w:t xml:space="preserve">., Alverson, C., Kampa, M., </w:t>
      </w:r>
      <w:r w:rsidR="00820A39">
        <w:rPr>
          <w:sz w:val="24"/>
          <w:szCs w:val="24"/>
        </w:rPr>
        <w:t xml:space="preserve">&amp; </w:t>
      </w:r>
      <w:r w:rsidRPr="00B450F1">
        <w:rPr>
          <w:sz w:val="24"/>
          <w:szCs w:val="24"/>
        </w:rPr>
        <w:t xml:space="preserve">Spencer-Beck, R. (2009). </w:t>
      </w:r>
      <w:r w:rsidRPr="00B450F1">
        <w:rPr>
          <w:i/>
          <w:sz w:val="24"/>
          <w:szCs w:val="24"/>
        </w:rPr>
        <w:t xml:space="preserve">Using Indicator 14 </w:t>
      </w:r>
      <w:r w:rsidR="00820A39">
        <w:rPr>
          <w:i/>
          <w:sz w:val="24"/>
          <w:szCs w:val="24"/>
        </w:rPr>
        <w:t>d</w:t>
      </w:r>
      <w:r w:rsidRPr="00B450F1">
        <w:rPr>
          <w:i/>
          <w:sz w:val="24"/>
          <w:szCs w:val="24"/>
        </w:rPr>
        <w:t xml:space="preserve">ata for </w:t>
      </w:r>
      <w:r w:rsidR="00820A39">
        <w:rPr>
          <w:i/>
          <w:sz w:val="24"/>
          <w:szCs w:val="24"/>
        </w:rPr>
        <w:t>p</w:t>
      </w:r>
      <w:r w:rsidRPr="00B450F1">
        <w:rPr>
          <w:i/>
          <w:sz w:val="24"/>
          <w:szCs w:val="24"/>
        </w:rPr>
        <w:t xml:space="preserve">rogrammatic </w:t>
      </w:r>
      <w:r w:rsidR="00820A39">
        <w:rPr>
          <w:i/>
          <w:sz w:val="24"/>
          <w:szCs w:val="24"/>
        </w:rPr>
        <w:t>i</w:t>
      </w:r>
      <w:r w:rsidRPr="00B450F1">
        <w:rPr>
          <w:i/>
          <w:sz w:val="24"/>
          <w:szCs w:val="24"/>
        </w:rPr>
        <w:t>mprovement</w:t>
      </w:r>
      <w:r w:rsidR="00820A39">
        <w:rPr>
          <w:i/>
          <w:sz w:val="24"/>
          <w:szCs w:val="24"/>
        </w:rPr>
        <w:t xml:space="preserve"> </w:t>
      </w:r>
      <w:r w:rsidR="00820A39">
        <w:rPr>
          <w:sz w:val="24"/>
          <w:szCs w:val="24"/>
        </w:rPr>
        <w:t>[</w:t>
      </w:r>
      <w:r w:rsidR="00896F47" w:rsidRPr="00B450F1">
        <w:rPr>
          <w:sz w:val="24"/>
          <w:szCs w:val="24"/>
        </w:rPr>
        <w:t>Plenary</w:t>
      </w:r>
      <w:r w:rsidR="00820A39">
        <w:rPr>
          <w:sz w:val="24"/>
          <w:szCs w:val="24"/>
        </w:rPr>
        <w:t xml:space="preserve"> session]</w:t>
      </w:r>
      <w:r w:rsidRPr="00B450F1">
        <w:rPr>
          <w:i/>
          <w:sz w:val="24"/>
          <w:szCs w:val="24"/>
        </w:rPr>
        <w:t xml:space="preserve">. </w:t>
      </w:r>
      <w:r w:rsidRPr="00B450F1">
        <w:rPr>
          <w:sz w:val="24"/>
          <w:szCs w:val="24"/>
        </w:rPr>
        <w:t>OSEP Leadership Conference</w:t>
      </w:r>
      <w:r w:rsidR="00896F47">
        <w:rPr>
          <w:sz w:val="24"/>
          <w:szCs w:val="24"/>
        </w:rPr>
        <w:t xml:space="preserve">, </w:t>
      </w:r>
      <w:r w:rsidRPr="00B450F1">
        <w:rPr>
          <w:sz w:val="24"/>
          <w:szCs w:val="24"/>
        </w:rPr>
        <w:t>Washington, DC.</w:t>
      </w:r>
    </w:p>
    <w:p w14:paraId="466F2530"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30F26EDE" w14:textId="153CF3AB"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Bost, L, Test, D., &amp; </w:t>
      </w:r>
      <w:r w:rsidRPr="007D2BC9">
        <w:rPr>
          <w:b/>
          <w:sz w:val="24"/>
          <w:szCs w:val="24"/>
        </w:rPr>
        <w:t>Unruh, D</w:t>
      </w:r>
      <w:r w:rsidRPr="00B450F1">
        <w:rPr>
          <w:sz w:val="24"/>
          <w:szCs w:val="24"/>
        </w:rPr>
        <w:t xml:space="preserve">., (2009). </w:t>
      </w:r>
      <w:r w:rsidRPr="00B450F1">
        <w:rPr>
          <w:i/>
          <w:sz w:val="24"/>
          <w:szCs w:val="24"/>
        </w:rPr>
        <w:t xml:space="preserve">Across TA </w:t>
      </w:r>
      <w:r w:rsidR="00896F47">
        <w:rPr>
          <w:i/>
          <w:sz w:val="24"/>
          <w:szCs w:val="24"/>
        </w:rPr>
        <w:t>c</w:t>
      </w:r>
      <w:r w:rsidRPr="00B450F1">
        <w:rPr>
          <w:i/>
          <w:sz w:val="24"/>
          <w:szCs w:val="24"/>
        </w:rPr>
        <w:t xml:space="preserve">enter </w:t>
      </w:r>
      <w:r w:rsidR="00896F47">
        <w:rPr>
          <w:i/>
          <w:sz w:val="24"/>
          <w:szCs w:val="24"/>
        </w:rPr>
        <w:t>c</w:t>
      </w:r>
      <w:r w:rsidRPr="00B450F1">
        <w:rPr>
          <w:i/>
          <w:sz w:val="24"/>
          <w:szCs w:val="24"/>
        </w:rPr>
        <w:t xml:space="preserve">ollaboration: An example from the </w:t>
      </w:r>
      <w:r w:rsidR="00896F47">
        <w:rPr>
          <w:i/>
          <w:sz w:val="24"/>
          <w:szCs w:val="24"/>
        </w:rPr>
        <w:t>t</w:t>
      </w:r>
      <w:r w:rsidRPr="00B450F1">
        <w:rPr>
          <w:i/>
          <w:sz w:val="24"/>
          <w:szCs w:val="24"/>
        </w:rPr>
        <w:t xml:space="preserve">ransition </w:t>
      </w:r>
      <w:r w:rsidR="00896F47">
        <w:rPr>
          <w:i/>
          <w:sz w:val="24"/>
          <w:szCs w:val="24"/>
        </w:rPr>
        <w:t>f</w:t>
      </w:r>
      <w:r w:rsidRPr="00B450F1">
        <w:rPr>
          <w:i/>
          <w:sz w:val="24"/>
          <w:szCs w:val="24"/>
        </w:rPr>
        <w:t>ield</w:t>
      </w:r>
      <w:r w:rsidR="00896F47">
        <w:rPr>
          <w:i/>
          <w:sz w:val="24"/>
          <w:szCs w:val="24"/>
        </w:rPr>
        <w:t xml:space="preserve"> </w:t>
      </w:r>
      <w:r w:rsidR="00896F47">
        <w:rPr>
          <w:sz w:val="24"/>
          <w:szCs w:val="24"/>
        </w:rPr>
        <w:t xml:space="preserve">[Conference session]. </w:t>
      </w:r>
      <w:r w:rsidRPr="00B450F1">
        <w:rPr>
          <w:sz w:val="24"/>
          <w:szCs w:val="24"/>
        </w:rPr>
        <w:t>OSEP TA &amp; D Meeting</w:t>
      </w:r>
      <w:r w:rsidR="00896F47">
        <w:rPr>
          <w:sz w:val="24"/>
          <w:szCs w:val="24"/>
        </w:rPr>
        <w:t>,</w:t>
      </w:r>
      <w:r w:rsidRPr="00B450F1">
        <w:rPr>
          <w:sz w:val="24"/>
          <w:szCs w:val="24"/>
        </w:rPr>
        <w:t xml:space="preserve"> Washington, DC.</w:t>
      </w:r>
    </w:p>
    <w:p w14:paraId="6798D58C"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0DF7C4B" w14:textId="0B733C6C"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7D2BC9">
        <w:rPr>
          <w:b/>
          <w:sz w:val="24"/>
          <w:szCs w:val="24"/>
        </w:rPr>
        <w:t>Unruh, D</w:t>
      </w:r>
      <w:r w:rsidRPr="00B450F1">
        <w:rPr>
          <w:sz w:val="24"/>
          <w:szCs w:val="24"/>
        </w:rPr>
        <w:t xml:space="preserve">., Waintrup, M., &amp; Alverson, C. (2009). </w:t>
      </w:r>
      <w:r w:rsidRPr="00B450F1">
        <w:rPr>
          <w:i/>
          <w:sz w:val="24"/>
          <w:szCs w:val="24"/>
        </w:rPr>
        <w:t xml:space="preserve">Are your </w:t>
      </w:r>
      <w:proofErr w:type="gramStart"/>
      <w:r w:rsidRPr="00B450F1">
        <w:rPr>
          <w:i/>
          <w:sz w:val="24"/>
          <w:szCs w:val="24"/>
        </w:rPr>
        <w:t>student</w:t>
      </w:r>
      <w:r w:rsidR="00896F47">
        <w:rPr>
          <w:i/>
          <w:sz w:val="24"/>
          <w:szCs w:val="24"/>
        </w:rPr>
        <w:t>s</w:t>
      </w:r>
      <w:proofErr w:type="gramEnd"/>
      <w:r w:rsidRPr="00B450F1">
        <w:rPr>
          <w:i/>
          <w:sz w:val="24"/>
          <w:szCs w:val="24"/>
        </w:rPr>
        <w:t xml:space="preserve"> work </w:t>
      </w:r>
      <w:proofErr w:type="gramStart"/>
      <w:r w:rsidRPr="00B450F1">
        <w:rPr>
          <w:i/>
          <w:sz w:val="24"/>
          <w:szCs w:val="24"/>
        </w:rPr>
        <w:t>ready?:</w:t>
      </w:r>
      <w:proofErr w:type="gramEnd"/>
      <w:r w:rsidRPr="00B450F1">
        <w:rPr>
          <w:sz w:val="24"/>
          <w:szCs w:val="24"/>
        </w:rPr>
        <w:t xml:space="preserve"> </w:t>
      </w:r>
      <w:r w:rsidRPr="00B450F1">
        <w:rPr>
          <w:i/>
          <w:sz w:val="24"/>
          <w:szCs w:val="24"/>
        </w:rPr>
        <w:t>Employment-related social skills</w:t>
      </w:r>
      <w:r w:rsidR="00896F47">
        <w:rPr>
          <w:i/>
          <w:sz w:val="24"/>
          <w:szCs w:val="24"/>
        </w:rPr>
        <w:t xml:space="preserve"> </w:t>
      </w:r>
      <w:r w:rsidR="00896F47">
        <w:rPr>
          <w:sz w:val="24"/>
          <w:szCs w:val="24"/>
        </w:rPr>
        <w:t>[Conference session]</w:t>
      </w:r>
      <w:r w:rsidRPr="00B450F1">
        <w:rPr>
          <w:i/>
          <w:sz w:val="24"/>
          <w:szCs w:val="24"/>
        </w:rPr>
        <w:t>.</w:t>
      </w:r>
      <w:r w:rsidRPr="00B450F1">
        <w:rPr>
          <w:sz w:val="24"/>
          <w:szCs w:val="24"/>
        </w:rPr>
        <w:t xml:space="preserve"> </w:t>
      </w:r>
      <w:r w:rsidRPr="00B450F1">
        <w:rPr>
          <w:iCs/>
          <w:sz w:val="24"/>
          <w:szCs w:val="24"/>
        </w:rPr>
        <w:t>Division of Career Development and Transition National Conference, Savannah, GA.</w:t>
      </w:r>
    </w:p>
    <w:p w14:paraId="18B00BDC"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34C3BCC2" w14:textId="2DCC6DC3"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sz w:val="24"/>
          <w:szCs w:val="24"/>
        </w:rPr>
        <w:t xml:space="preserve">Waintrup, M. &amp; </w:t>
      </w:r>
      <w:r w:rsidRPr="007D2BC9">
        <w:rPr>
          <w:b/>
          <w:sz w:val="24"/>
          <w:szCs w:val="24"/>
        </w:rPr>
        <w:t>Unruh, D</w:t>
      </w:r>
      <w:r w:rsidRPr="00B450F1">
        <w:rPr>
          <w:sz w:val="24"/>
          <w:szCs w:val="24"/>
        </w:rPr>
        <w:t xml:space="preserve">. (2009). </w:t>
      </w:r>
      <w:r w:rsidRPr="00B450F1">
        <w:rPr>
          <w:i/>
          <w:sz w:val="24"/>
          <w:szCs w:val="24"/>
        </w:rPr>
        <w:t xml:space="preserve">Walking the </w:t>
      </w:r>
      <w:r w:rsidR="00896F47">
        <w:rPr>
          <w:i/>
          <w:sz w:val="24"/>
          <w:szCs w:val="24"/>
        </w:rPr>
        <w:t>t</w:t>
      </w:r>
      <w:r w:rsidRPr="00B450F1">
        <w:rPr>
          <w:i/>
          <w:sz w:val="24"/>
          <w:szCs w:val="24"/>
        </w:rPr>
        <w:t xml:space="preserve">ightrope </w:t>
      </w:r>
      <w:r w:rsidR="00896F47">
        <w:rPr>
          <w:i/>
          <w:sz w:val="24"/>
          <w:szCs w:val="24"/>
        </w:rPr>
        <w:t>s</w:t>
      </w:r>
      <w:r w:rsidRPr="00B450F1">
        <w:rPr>
          <w:i/>
          <w:sz w:val="24"/>
          <w:szCs w:val="24"/>
        </w:rPr>
        <w:t xml:space="preserve">uccessfully: Job </w:t>
      </w:r>
      <w:r w:rsidR="00896F47">
        <w:rPr>
          <w:i/>
          <w:sz w:val="24"/>
          <w:szCs w:val="24"/>
        </w:rPr>
        <w:t>d</w:t>
      </w:r>
      <w:r w:rsidRPr="00B450F1">
        <w:rPr>
          <w:i/>
          <w:sz w:val="24"/>
          <w:szCs w:val="24"/>
        </w:rPr>
        <w:t xml:space="preserve">evelopment </w:t>
      </w:r>
      <w:r w:rsidR="00896F47">
        <w:rPr>
          <w:i/>
          <w:sz w:val="24"/>
          <w:szCs w:val="24"/>
        </w:rPr>
        <w:t>s</w:t>
      </w:r>
      <w:r w:rsidRPr="00B450F1">
        <w:rPr>
          <w:i/>
          <w:sz w:val="24"/>
          <w:szCs w:val="24"/>
        </w:rPr>
        <w:t xml:space="preserve">trategies for </w:t>
      </w:r>
      <w:r w:rsidR="00896F47">
        <w:rPr>
          <w:i/>
          <w:sz w:val="24"/>
          <w:szCs w:val="24"/>
        </w:rPr>
        <w:t>j</w:t>
      </w:r>
      <w:r w:rsidRPr="00B450F1">
        <w:rPr>
          <w:i/>
          <w:sz w:val="24"/>
          <w:szCs w:val="24"/>
        </w:rPr>
        <w:t xml:space="preserve">uvenile </w:t>
      </w:r>
      <w:r w:rsidR="00896F47">
        <w:rPr>
          <w:i/>
          <w:sz w:val="24"/>
          <w:szCs w:val="24"/>
        </w:rPr>
        <w:t>o</w:t>
      </w:r>
      <w:r w:rsidRPr="00B450F1">
        <w:rPr>
          <w:i/>
          <w:sz w:val="24"/>
          <w:szCs w:val="24"/>
        </w:rPr>
        <w:t>ffenders</w:t>
      </w:r>
      <w:r w:rsidR="00896F47">
        <w:rPr>
          <w:i/>
          <w:sz w:val="24"/>
          <w:szCs w:val="24"/>
        </w:rPr>
        <w:t xml:space="preserve"> </w:t>
      </w:r>
      <w:r w:rsidR="00896F47">
        <w:rPr>
          <w:sz w:val="24"/>
          <w:szCs w:val="24"/>
        </w:rPr>
        <w:t>[Conference session]</w:t>
      </w:r>
      <w:r w:rsidRPr="00B450F1">
        <w:rPr>
          <w:i/>
          <w:sz w:val="24"/>
          <w:szCs w:val="24"/>
        </w:rPr>
        <w:t xml:space="preserve">. </w:t>
      </w:r>
      <w:r w:rsidRPr="00B450F1">
        <w:rPr>
          <w:iCs/>
          <w:sz w:val="24"/>
          <w:szCs w:val="24"/>
        </w:rPr>
        <w:t>Division of Career Development and Transition National Conference, Savannah, GA.</w:t>
      </w:r>
    </w:p>
    <w:p w14:paraId="542D288B"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63793852" w14:textId="60158D4E"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iCs/>
          <w:sz w:val="24"/>
          <w:szCs w:val="24"/>
        </w:rPr>
        <w:t xml:space="preserve">Alverson, C., </w:t>
      </w:r>
      <w:r w:rsidRPr="007D2BC9">
        <w:rPr>
          <w:b/>
          <w:iCs/>
          <w:sz w:val="24"/>
          <w:szCs w:val="24"/>
        </w:rPr>
        <w:t>Unruh, D.,</w:t>
      </w:r>
      <w:r w:rsidR="00896F47">
        <w:rPr>
          <w:iCs/>
          <w:sz w:val="24"/>
          <w:szCs w:val="24"/>
        </w:rPr>
        <w:t xml:space="preserve"> &amp;</w:t>
      </w:r>
      <w:r w:rsidRPr="00B450F1">
        <w:rPr>
          <w:iCs/>
          <w:sz w:val="24"/>
          <w:szCs w:val="24"/>
        </w:rPr>
        <w:t xml:space="preserve"> Falls, J. (2009). </w:t>
      </w:r>
      <w:r w:rsidRPr="00B450F1">
        <w:rPr>
          <w:i/>
          <w:iCs/>
          <w:sz w:val="24"/>
          <w:szCs w:val="24"/>
        </w:rPr>
        <w:t xml:space="preserve">Using </w:t>
      </w:r>
      <w:r w:rsidR="00896F47">
        <w:rPr>
          <w:i/>
          <w:iCs/>
          <w:sz w:val="24"/>
          <w:szCs w:val="24"/>
        </w:rPr>
        <w:t>p</w:t>
      </w:r>
      <w:r w:rsidRPr="00B450F1">
        <w:rPr>
          <w:i/>
          <w:iCs/>
          <w:sz w:val="24"/>
          <w:szCs w:val="24"/>
        </w:rPr>
        <w:t>ost-</w:t>
      </w:r>
      <w:r w:rsidR="00896F47">
        <w:rPr>
          <w:i/>
          <w:iCs/>
          <w:sz w:val="24"/>
          <w:szCs w:val="24"/>
        </w:rPr>
        <w:t>s</w:t>
      </w:r>
      <w:r w:rsidRPr="00B450F1">
        <w:rPr>
          <w:i/>
          <w:iCs/>
          <w:sz w:val="24"/>
          <w:szCs w:val="24"/>
        </w:rPr>
        <w:t xml:space="preserve">chool </w:t>
      </w:r>
      <w:r w:rsidR="00896F47">
        <w:rPr>
          <w:i/>
          <w:iCs/>
          <w:sz w:val="24"/>
          <w:szCs w:val="24"/>
        </w:rPr>
        <w:t>o</w:t>
      </w:r>
      <w:r w:rsidRPr="00B450F1">
        <w:rPr>
          <w:i/>
          <w:iCs/>
          <w:sz w:val="24"/>
          <w:szCs w:val="24"/>
        </w:rPr>
        <w:t xml:space="preserve">utcome </w:t>
      </w:r>
      <w:r w:rsidR="00896F47">
        <w:rPr>
          <w:i/>
          <w:iCs/>
          <w:sz w:val="24"/>
          <w:szCs w:val="24"/>
        </w:rPr>
        <w:t>d</w:t>
      </w:r>
      <w:r w:rsidRPr="00B450F1">
        <w:rPr>
          <w:i/>
          <w:iCs/>
          <w:sz w:val="24"/>
          <w:szCs w:val="24"/>
        </w:rPr>
        <w:t xml:space="preserve">ata for </w:t>
      </w:r>
      <w:r w:rsidR="00896F47">
        <w:rPr>
          <w:i/>
          <w:iCs/>
          <w:sz w:val="24"/>
          <w:szCs w:val="24"/>
        </w:rPr>
        <w:t>p</w:t>
      </w:r>
      <w:r w:rsidRPr="00B450F1">
        <w:rPr>
          <w:i/>
          <w:iCs/>
          <w:sz w:val="24"/>
          <w:szCs w:val="24"/>
        </w:rPr>
        <w:t xml:space="preserve">rogrammatic </w:t>
      </w:r>
      <w:r w:rsidR="00896F47">
        <w:rPr>
          <w:i/>
          <w:iCs/>
          <w:sz w:val="24"/>
          <w:szCs w:val="24"/>
        </w:rPr>
        <w:t>i</w:t>
      </w:r>
      <w:r w:rsidRPr="00B450F1">
        <w:rPr>
          <w:i/>
          <w:iCs/>
          <w:sz w:val="24"/>
          <w:szCs w:val="24"/>
        </w:rPr>
        <w:t>mprovement</w:t>
      </w:r>
      <w:r w:rsidR="00896F47">
        <w:rPr>
          <w:i/>
          <w:iCs/>
          <w:sz w:val="24"/>
          <w:szCs w:val="24"/>
        </w:rPr>
        <w:t xml:space="preserve"> </w:t>
      </w:r>
      <w:r w:rsidR="00896F47">
        <w:rPr>
          <w:iCs/>
          <w:sz w:val="24"/>
          <w:szCs w:val="24"/>
        </w:rPr>
        <w:t>[Conference session].</w:t>
      </w:r>
      <w:r w:rsidRPr="00B450F1">
        <w:rPr>
          <w:i/>
          <w:iCs/>
          <w:sz w:val="24"/>
          <w:szCs w:val="24"/>
        </w:rPr>
        <w:t xml:space="preserve"> </w:t>
      </w:r>
      <w:r w:rsidRPr="00B450F1">
        <w:rPr>
          <w:iCs/>
          <w:sz w:val="24"/>
          <w:szCs w:val="24"/>
        </w:rPr>
        <w:t xml:space="preserve">Division of Career Development and Transition </w:t>
      </w:r>
      <w:r w:rsidRPr="00B450F1">
        <w:rPr>
          <w:iCs/>
          <w:sz w:val="24"/>
          <w:szCs w:val="24"/>
        </w:rPr>
        <w:lastRenderedPageBreak/>
        <w:t>National Conference, Savannah, GA.</w:t>
      </w:r>
    </w:p>
    <w:p w14:paraId="3C727F73"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0F903A91" w14:textId="479E739B"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sz w:val="24"/>
          <w:szCs w:val="24"/>
        </w:rPr>
        <w:t xml:space="preserve">Johnson, C. &amp; </w:t>
      </w:r>
      <w:r w:rsidRPr="007D2BC9">
        <w:rPr>
          <w:b/>
          <w:sz w:val="24"/>
          <w:szCs w:val="24"/>
        </w:rPr>
        <w:t>Unruh, D</w:t>
      </w:r>
      <w:r w:rsidRPr="00B450F1">
        <w:rPr>
          <w:sz w:val="24"/>
          <w:szCs w:val="24"/>
        </w:rPr>
        <w:t xml:space="preserve">., (2009).  </w:t>
      </w:r>
      <w:r w:rsidRPr="00B450F1">
        <w:rPr>
          <w:i/>
          <w:sz w:val="24"/>
          <w:szCs w:val="24"/>
        </w:rPr>
        <w:t xml:space="preserve">Post-school </w:t>
      </w:r>
      <w:r w:rsidR="00896F47">
        <w:rPr>
          <w:i/>
          <w:sz w:val="24"/>
          <w:szCs w:val="24"/>
        </w:rPr>
        <w:t>o</w:t>
      </w:r>
      <w:r w:rsidRPr="00B450F1">
        <w:rPr>
          <w:i/>
          <w:sz w:val="24"/>
          <w:szCs w:val="24"/>
        </w:rPr>
        <w:t>utcomes for EBD youth</w:t>
      </w:r>
      <w:r w:rsidR="00896F47">
        <w:rPr>
          <w:i/>
          <w:sz w:val="24"/>
          <w:szCs w:val="24"/>
        </w:rPr>
        <w:t xml:space="preserve"> </w:t>
      </w:r>
      <w:r w:rsidR="00896F47">
        <w:rPr>
          <w:sz w:val="24"/>
          <w:szCs w:val="24"/>
        </w:rPr>
        <w:t>[Conference session]</w:t>
      </w:r>
      <w:r w:rsidRPr="00B450F1">
        <w:rPr>
          <w:i/>
          <w:sz w:val="24"/>
          <w:szCs w:val="24"/>
        </w:rPr>
        <w:t xml:space="preserve">. </w:t>
      </w:r>
      <w:r w:rsidRPr="00B450F1">
        <w:rPr>
          <w:iCs/>
          <w:sz w:val="24"/>
          <w:szCs w:val="24"/>
        </w:rPr>
        <w:t>Division of Career Development and Transition National Conference, Savannah, GA.</w:t>
      </w:r>
    </w:p>
    <w:p w14:paraId="2B2393B6"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sz w:val="24"/>
          <w:szCs w:val="24"/>
        </w:rPr>
      </w:pPr>
    </w:p>
    <w:p w14:paraId="0EE66817" w14:textId="7C2D43FF"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7D2BC9">
        <w:rPr>
          <w:b/>
          <w:sz w:val="24"/>
          <w:szCs w:val="24"/>
        </w:rPr>
        <w:t>Unruh, D</w:t>
      </w:r>
      <w:r w:rsidRPr="00B450F1">
        <w:rPr>
          <w:sz w:val="24"/>
          <w:szCs w:val="24"/>
        </w:rPr>
        <w:t>., Flannery, K.,</w:t>
      </w:r>
      <w:r w:rsidR="00896F47">
        <w:rPr>
          <w:sz w:val="24"/>
          <w:szCs w:val="24"/>
        </w:rPr>
        <w:t xml:space="preserve"> &amp;</w:t>
      </w:r>
      <w:r w:rsidRPr="00B450F1">
        <w:rPr>
          <w:sz w:val="24"/>
          <w:szCs w:val="24"/>
        </w:rPr>
        <w:t xml:space="preserve"> Lindstrom, L., (2009). </w:t>
      </w:r>
      <w:r w:rsidRPr="00B450F1">
        <w:rPr>
          <w:i/>
          <w:sz w:val="24"/>
          <w:szCs w:val="24"/>
        </w:rPr>
        <w:t xml:space="preserve">Transition of </w:t>
      </w:r>
      <w:r w:rsidR="00896F47">
        <w:rPr>
          <w:i/>
          <w:sz w:val="24"/>
          <w:szCs w:val="24"/>
        </w:rPr>
        <w:t>y</w:t>
      </w:r>
      <w:r w:rsidRPr="00B450F1">
        <w:rPr>
          <w:i/>
          <w:sz w:val="24"/>
          <w:szCs w:val="24"/>
        </w:rPr>
        <w:t xml:space="preserve">oung </w:t>
      </w:r>
      <w:r w:rsidR="00896F47">
        <w:rPr>
          <w:i/>
          <w:sz w:val="24"/>
          <w:szCs w:val="24"/>
        </w:rPr>
        <w:t>p</w:t>
      </w:r>
      <w:r w:rsidRPr="00B450F1">
        <w:rPr>
          <w:i/>
          <w:sz w:val="24"/>
          <w:szCs w:val="24"/>
        </w:rPr>
        <w:t xml:space="preserve">eople with </w:t>
      </w:r>
      <w:r w:rsidR="00896F47">
        <w:rPr>
          <w:i/>
          <w:sz w:val="24"/>
          <w:szCs w:val="24"/>
        </w:rPr>
        <w:t>e</w:t>
      </w:r>
      <w:r w:rsidRPr="00B450F1">
        <w:rPr>
          <w:i/>
          <w:sz w:val="24"/>
          <w:szCs w:val="24"/>
        </w:rPr>
        <w:t xml:space="preserve">motional &amp; </w:t>
      </w:r>
      <w:r w:rsidR="00896F47">
        <w:rPr>
          <w:i/>
          <w:sz w:val="24"/>
          <w:szCs w:val="24"/>
        </w:rPr>
        <w:t>b</w:t>
      </w:r>
      <w:r w:rsidRPr="00B450F1">
        <w:rPr>
          <w:i/>
          <w:sz w:val="24"/>
          <w:szCs w:val="24"/>
        </w:rPr>
        <w:t xml:space="preserve">ehavioral </w:t>
      </w:r>
      <w:r w:rsidR="00896F47">
        <w:rPr>
          <w:i/>
          <w:sz w:val="24"/>
          <w:szCs w:val="24"/>
        </w:rPr>
        <w:t>i</w:t>
      </w:r>
      <w:r w:rsidRPr="00B450F1">
        <w:rPr>
          <w:i/>
          <w:sz w:val="24"/>
          <w:szCs w:val="24"/>
        </w:rPr>
        <w:t>ssues</w:t>
      </w:r>
      <w:r w:rsidR="00896F47">
        <w:rPr>
          <w:i/>
          <w:sz w:val="24"/>
          <w:szCs w:val="24"/>
        </w:rPr>
        <w:t xml:space="preserve"> </w:t>
      </w:r>
      <w:r w:rsidR="00896F47">
        <w:rPr>
          <w:sz w:val="24"/>
          <w:szCs w:val="24"/>
        </w:rPr>
        <w:t>[Conference session]</w:t>
      </w:r>
      <w:r w:rsidRPr="00B450F1">
        <w:rPr>
          <w:i/>
          <w:sz w:val="24"/>
          <w:szCs w:val="24"/>
        </w:rPr>
        <w:t>.</w:t>
      </w:r>
      <w:r w:rsidRPr="00B450F1">
        <w:rPr>
          <w:i/>
          <w:iCs/>
          <w:sz w:val="24"/>
          <w:szCs w:val="24"/>
        </w:rPr>
        <w:t xml:space="preserve"> </w:t>
      </w:r>
      <w:r w:rsidRPr="00B450F1">
        <w:rPr>
          <w:iCs/>
          <w:sz w:val="24"/>
          <w:szCs w:val="24"/>
        </w:rPr>
        <w:t>Division of Career Development and Transition National Conference, Savannah, GA.</w:t>
      </w:r>
    </w:p>
    <w:p w14:paraId="3833EBF5"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3AEFF949" w14:textId="43EF40AC"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sz w:val="24"/>
          <w:szCs w:val="24"/>
        </w:rPr>
        <w:t>Unruh, D</w:t>
      </w:r>
      <w:r w:rsidRPr="00B450F1">
        <w:rPr>
          <w:sz w:val="24"/>
          <w:szCs w:val="24"/>
        </w:rPr>
        <w:t xml:space="preserve">., (2009). </w:t>
      </w:r>
      <w:r w:rsidRPr="00B450F1">
        <w:rPr>
          <w:i/>
          <w:sz w:val="24"/>
          <w:szCs w:val="24"/>
        </w:rPr>
        <w:t xml:space="preserve">Walking the </w:t>
      </w:r>
      <w:r w:rsidR="00D71B22">
        <w:rPr>
          <w:i/>
          <w:sz w:val="24"/>
          <w:szCs w:val="24"/>
        </w:rPr>
        <w:t>t</w:t>
      </w:r>
      <w:r w:rsidRPr="00B450F1">
        <w:rPr>
          <w:i/>
          <w:sz w:val="24"/>
          <w:szCs w:val="24"/>
        </w:rPr>
        <w:t xml:space="preserve">ightrope </w:t>
      </w:r>
      <w:r w:rsidR="00D71B22">
        <w:rPr>
          <w:i/>
          <w:sz w:val="24"/>
          <w:szCs w:val="24"/>
        </w:rPr>
        <w:t>s</w:t>
      </w:r>
      <w:r w:rsidRPr="00B450F1">
        <w:rPr>
          <w:i/>
          <w:sz w:val="24"/>
          <w:szCs w:val="24"/>
        </w:rPr>
        <w:t xml:space="preserve">uccessfully: Transition </w:t>
      </w:r>
      <w:r w:rsidR="00D71B22">
        <w:rPr>
          <w:i/>
          <w:sz w:val="24"/>
          <w:szCs w:val="24"/>
        </w:rPr>
        <w:t>s</w:t>
      </w:r>
      <w:r w:rsidRPr="00B450F1">
        <w:rPr>
          <w:i/>
          <w:sz w:val="24"/>
          <w:szCs w:val="24"/>
        </w:rPr>
        <w:t xml:space="preserve">trategies for </w:t>
      </w:r>
      <w:r w:rsidR="00D71B22">
        <w:rPr>
          <w:i/>
          <w:sz w:val="24"/>
          <w:szCs w:val="24"/>
        </w:rPr>
        <w:t>j</w:t>
      </w:r>
      <w:r w:rsidRPr="00B450F1">
        <w:rPr>
          <w:i/>
          <w:sz w:val="24"/>
          <w:szCs w:val="24"/>
        </w:rPr>
        <w:t xml:space="preserve">uvenile </w:t>
      </w:r>
      <w:r w:rsidR="00D71B22">
        <w:rPr>
          <w:i/>
          <w:sz w:val="24"/>
          <w:szCs w:val="24"/>
        </w:rPr>
        <w:t>o</w:t>
      </w:r>
      <w:r w:rsidRPr="00B450F1">
        <w:rPr>
          <w:i/>
          <w:sz w:val="24"/>
          <w:szCs w:val="24"/>
        </w:rPr>
        <w:t>ffenders</w:t>
      </w:r>
      <w:r w:rsidR="00D71B22">
        <w:rPr>
          <w:i/>
          <w:sz w:val="24"/>
          <w:szCs w:val="24"/>
        </w:rPr>
        <w:t xml:space="preserve"> </w:t>
      </w:r>
      <w:r w:rsidR="00D71B22">
        <w:rPr>
          <w:sz w:val="24"/>
          <w:szCs w:val="24"/>
        </w:rPr>
        <w:t>[Conference session].</w:t>
      </w:r>
      <w:r w:rsidRPr="00B450F1">
        <w:rPr>
          <w:i/>
          <w:sz w:val="24"/>
          <w:szCs w:val="24"/>
        </w:rPr>
        <w:t xml:space="preserve"> </w:t>
      </w:r>
      <w:r w:rsidRPr="00B450F1">
        <w:rPr>
          <w:sz w:val="24"/>
          <w:szCs w:val="24"/>
        </w:rPr>
        <w:t>Council for Children with Behavioral Disorders National Conference</w:t>
      </w:r>
      <w:r w:rsidR="00D71B22">
        <w:rPr>
          <w:sz w:val="24"/>
          <w:szCs w:val="24"/>
        </w:rPr>
        <w:t>,</w:t>
      </w:r>
      <w:r w:rsidRPr="00B450F1">
        <w:rPr>
          <w:sz w:val="24"/>
          <w:szCs w:val="24"/>
        </w:rPr>
        <w:t xml:space="preserve"> Denver, CO.</w:t>
      </w:r>
    </w:p>
    <w:p w14:paraId="233B32D9"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311A73B1" w14:textId="3347212C"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Clark, H. B., </w:t>
      </w:r>
      <w:r w:rsidRPr="007D2BC9">
        <w:rPr>
          <w:b/>
          <w:sz w:val="24"/>
          <w:szCs w:val="24"/>
        </w:rPr>
        <w:t>Unruh, D</w:t>
      </w:r>
      <w:r w:rsidRPr="00B450F1">
        <w:rPr>
          <w:sz w:val="24"/>
          <w:szCs w:val="24"/>
        </w:rPr>
        <w:t xml:space="preserve">., &amp; Smith, T. (2009). </w:t>
      </w:r>
      <w:r w:rsidRPr="00B450F1">
        <w:rPr>
          <w:i/>
          <w:sz w:val="24"/>
          <w:szCs w:val="24"/>
        </w:rPr>
        <w:t xml:space="preserve">Transition of </w:t>
      </w:r>
      <w:r w:rsidR="00D71B22">
        <w:rPr>
          <w:i/>
          <w:sz w:val="24"/>
          <w:szCs w:val="24"/>
        </w:rPr>
        <w:t>y</w:t>
      </w:r>
      <w:r w:rsidRPr="00B450F1">
        <w:rPr>
          <w:i/>
          <w:sz w:val="24"/>
          <w:szCs w:val="24"/>
        </w:rPr>
        <w:t xml:space="preserve">oung </w:t>
      </w:r>
      <w:r w:rsidR="00D71B22">
        <w:rPr>
          <w:i/>
          <w:sz w:val="24"/>
          <w:szCs w:val="24"/>
        </w:rPr>
        <w:t>p</w:t>
      </w:r>
      <w:r w:rsidRPr="00B450F1">
        <w:rPr>
          <w:i/>
          <w:sz w:val="24"/>
          <w:szCs w:val="24"/>
        </w:rPr>
        <w:t xml:space="preserve">eople with </w:t>
      </w:r>
      <w:r w:rsidR="00D71B22">
        <w:rPr>
          <w:i/>
          <w:sz w:val="24"/>
          <w:szCs w:val="24"/>
        </w:rPr>
        <w:t>e</w:t>
      </w:r>
      <w:r w:rsidRPr="00B450F1">
        <w:rPr>
          <w:i/>
          <w:sz w:val="24"/>
          <w:szCs w:val="24"/>
        </w:rPr>
        <w:t xml:space="preserve">motional &amp; </w:t>
      </w:r>
      <w:r w:rsidR="00D71B22">
        <w:rPr>
          <w:i/>
          <w:sz w:val="24"/>
          <w:szCs w:val="24"/>
        </w:rPr>
        <w:t>b</w:t>
      </w:r>
      <w:r w:rsidRPr="00B450F1">
        <w:rPr>
          <w:i/>
          <w:sz w:val="24"/>
          <w:szCs w:val="24"/>
        </w:rPr>
        <w:t xml:space="preserve">ehavioral </w:t>
      </w:r>
      <w:r w:rsidR="00D71B22">
        <w:rPr>
          <w:i/>
          <w:sz w:val="24"/>
          <w:szCs w:val="24"/>
        </w:rPr>
        <w:t>i</w:t>
      </w:r>
      <w:r w:rsidRPr="00B450F1">
        <w:rPr>
          <w:i/>
          <w:sz w:val="24"/>
          <w:szCs w:val="24"/>
        </w:rPr>
        <w:t>ssues</w:t>
      </w:r>
      <w:r w:rsidR="00D71B22">
        <w:rPr>
          <w:i/>
          <w:sz w:val="24"/>
          <w:szCs w:val="24"/>
        </w:rPr>
        <w:t xml:space="preserve"> </w:t>
      </w:r>
      <w:r w:rsidR="00D71B22">
        <w:rPr>
          <w:sz w:val="24"/>
          <w:szCs w:val="24"/>
        </w:rPr>
        <w:t>[Conference session]</w:t>
      </w:r>
      <w:r w:rsidRPr="00B450F1">
        <w:rPr>
          <w:i/>
          <w:sz w:val="24"/>
          <w:szCs w:val="24"/>
        </w:rPr>
        <w:t>.</w:t>
      </w:r>
      <w:r w:rsidRPr="00B450F1">
        <w:rPr>
          <w:sz w:val="24"/>
          <w:szCs w:val="24"/>
        </w:rPr>
        <w:t xml:space="preserve"> Council for Children with Behavioral Disorders National Conference</w:t>
      </w:r>
      <w:r w:rsidR="00D71B22">
        <w:rPr>
          <w:sz w:val="24"/>
          <w:szCs w:val="24"/>
        </w:rPr>
        <w:t>,</w:t>
      </w:r>
      <w:r w:rsidRPr="00B450F1">
        <w:rPr>
          <w:sz w:val="24"/>
          <w:szCs w:val="24"/>
        </w:rPr>
        <w:t xml:space="preserve"> Denver, CO.</w:t>
      </w:r>
    </w:p>
    <w:p w14:paraId="5ED5245E"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31E10689" w14:textId="68E1E13E"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sz w:val="24"/>
          <w:szCs w:val="24"/>
        </w:rPr>
        <w:t>Unruh, D</w:t>
      </w:r>
      <w:r w:rsidRPr="00B450F1">
        <w:rPr>
          <w:sz w:val="24"/>
          <w:szCs w:val="24"/>
        </w:rPr>
        <w:t xml:space="preserve">., Clark, H. B., Flannery, K., &amp; Lindstrom, L. (2009). </w:t>
      </w:r>
      <w:r w:rsidRPr="00B450F1">
        <w:rPr>
          <w:i/>
          <w:sz w:val="24"/>
          <w:szCs w:val="24"/>
        </w:rPr>
        <w:t xml:space="preserve">Transition of </w:t>
      </w:r>
      <w:r w:rsidR="00D71B22">
        <w:rPr>
          <w:i/>
          <w:sz w:val="24"/>
          <w:szCs w:val="24"/>
        </w:rPr>
        <w:t>y</w:t>
      </w:r>
      <w:r w:rsidRPr="00B450F1">
        <w:rPr>
          <w:i/>
          <w:sz w:val="24"/>
          <w:szCs w:val="24"/>
        </w:rPr>
        <w:t xml:space="preserve">oung </w:t>
      </w:r>
      <w:r w:rsidR="00D71B22">
        <w:rPr>
          <w:i/>
          <w:sz w:val="24"/>
          <w:szCs w:val="24"/>
        </w:rPr>
        <w:t>p</w:t>
      </w:r>
      <w:r w:rsidRPr="00B450F1">
        <w:rPr>
          <w:i/>
          <w:sz w:val="24"/>
          <w:szCs w:val="24"/>
        </w:rPr>
        <w:t xml:space="preserve">eople with </w:t>
      </w:r>
      <w:r w:rsidR="00D71B22">
        <w:rPr>
          <w:i/>
          <w:sz w:val="24"/>
          <w:szCs w:val="24"/>
        </w:rPr>
        <w:t>e</w:t>
      </w:r>
      <w:r w:rsidRPr="00B450F1">
        <w:rPr>
          <w:i/>
          <w:sz w:val="24"/>
          <w:szCs w:val="24"/>
        </w:rPr>
        <w:t xml:space="preserve">motional and </w:t>
      </w:r>
      <w:r w:rsidR="00D71B22">
        <w:rPr>
          <w:i/>
          <w:sz w:val="24"/>
          <w:szCs w:val="24"/>
        </w:rPr>
        <w:t>b</w:t>
      </w:r>
      <w:r w:rsidRPr="00B450F1">
        <w:rPr>
          <w:i/>
          <w:sz w:val="24"/>
          <w:szCs w:val="24"/>
        </w:rPr>
        <w:t xml:space="preserve">ehavioral </w:t>
      </w:r>
      <w:r w:rsidR="00D71B22">
        <w:rPr>
          <w:i/>
          <w:sz w:val="24"/>
          <w:szCs w:val="24"/>
        </w:rPr>
        <w:t>i</w:t>
      </w:r>
      <w:r w:rsidRPr="00B450F1">
        <w:rPr>
          <w:i/>
          <w:sz w:val="24"/>
          <w:szCs w:val="24"/>
        </w:rPr>
        <w:t>ssues</w:t>
      </w:r>
      <w:r w:rsidR="00D71B22">
        <w:rPr>
          <w:i/>
          <w:sz w:val="24"/>
          <w:szCs w:val="24"/>
        </w:rPr>
        <w:t xml:space="preserve"> </w:t>
      </w:r>
      <w:r w:rsidR="00D71B22">
        <w:rPr>
          <w:sz w:val="24"/>
          <w:szCs w:val="24"/>
        </w:rPr>
        <w:t>[Conference session]</w:t>
      </w:r>
      <w:r w:rsidRPr="00B450F1">
        <w:rPr>
          <w:i/>
          <w:sz w:val="24"/>
          <w:szCs w:val="24"/>
        </w:rPr>
        <w:t>.</w:t>
      </w:r>
      <w:r w:rsidRPr="00B450F1">
        <w:rPr>
          <w:sz w:val="24"/>
          <w:szCs w:val="24"/>
        </w:rPr>
        <w:t xml:space="preserve"> Council for Exceptional Children Annual Conference, Seattle, Washington.</w:t>
      </w:r>
    </w:p>
    <w:p w14:paraId="20C48E30"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sz w:val="24"/>
          <w:szCs w:val="24"/>
        </w:rPr>
      </w:pPr>
    </w:p>
    <w:p w14:paraId="2F8F87CD" w14:textId="2389A16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Waintrup, M. &amp; </w:t>
      </w:r>
      <w:r w:rsidRPr="007D2BC9">
        <w:rPr>
          <w:b/>
          <w:sz w:val="24"/>
          <w:szCs w:val="24"/>
        </w:rPr>
        <w:t>Unruh, D.</w:t>
      </w:r>
      <w:r w:rsidRPr="00B450F1">
        <w:rPr>
          <w:sz w:val="24"/>
          <w:szCs w:val="24"/>
        </w:rPr>
        <w:t xml:space="preserve"> (2009). </w:t>
      </w:r>
      <w:r w:rsidRPr="00B450F1">
        <w:rPr>
          <w:i/>
          <w:sz w:val="24"/>
          <w:szCs w:val="24"/>
        </w:rPr>
        <w:t xml:space="preserve">Walking the </w:t>
      </w:r>
      <w:r w:rsidR="00D71B22">
        <w:rPr>
          <w:i/>
          <w:sz w:val="24"/>
          <w:szCs w:val="24"/>
        </w:rPr>
        <w:t>t</w:t>
      </w:r>
      <w:r w:rsidRPr="00B450F1">
        <w:rPr>
          <w:i/>
          <w:sz w:val="24"/>
          <w:szCs w:val="24"/>
        </w:rPr>
        <w:t xml:space="preserve">ightrope </w:t>
      </w:r>
      <w:r w:rsidR="00D71B22">
        <w:rPr>
          <w:i/>
          <w:sz w:val="24"/>
          <w:szCs w:val="24"/>
        </w:rPr>
        <w:t>s</w:t>
      </w:r>
      <w:r w:rsidRPr="00B450F1">
        <w:rPr>
          <w:i/>
          <w:sz w:val="24"/>
          <w:szCs w:val="24"/>
        </w:rPr>
        <w:t xml:space="preserve">uccessfully: Job </w:t>
      </w:r>
      <w:r w:rsidR="00D71B22">
        <w:rPr>
          <w:i/>
          <w:sz w:val="24"/>
          <w:szCs w:val="24"/>
        </w:rPr>
        <w:t>d</w:t>
      </w:r>
      <w:r w:rsidRPr="00B450F1">
        <w:rPr>
          <w:i/>
          <w:sz w:val="24"/>
          <w:szCs w:val="24"/>
        </w:rPr>
        <w:t xml:space="preserve">evelopment </w:t>
      </w:r>
      <w:r w:rsidR="00D71B22">
        <w:rPr>
          <w:i/>
          <w:sz w:val="24"/>
          <w:szCs w:val="24"/>
        </w:rPr>
        <w:t>s</w:t>
      </w:r>
      <w:r w:rsidRPr="00B450F1">
        <w:rPr>
          <w:i/>
          <w:sz w:val="24"/>
          <w:szCs w:val="24"/>
        </w:rPr>
        <w:t xml:space="preserve">trategies for </w:t>
      </w:r>
      <w:r w:rsidR="00D71B22">
        <w:rPr>
          <w:i/>
          <w:sz w:val="24"/>
          <w:szCs w:val="24"/>
        </w:rPr>
        <w:t>j</w:t>
      </w:r>
      <w:r w:rsidRPr="00B450F1">
        <w:rPr>
          <w:i/>
          <w:sz w:val="24"/>
          <w:szCs w:val="24"/>
        </w:rPr>
        <w:t xml:space="preserve">uvenile </w:t>
      </w:r>
      <w:r w:rsidR="00D71B22">
        <w:rPr>
          <w:i/>
          <w:sz w:val="24"/>
          <w:szCs w:val="24"/>
        </w:rPr>
        <w:t>o</w:t>
      </w:r>
      <w:r w:rsidRPr="00B450F1">
        <w:rPr>
          <w:i/>
          <w:sz w:val="24"/>
          <w:szCs w:val="24"/>
        </w:rPr>
        <w:t>ffenders</w:t>
      </w:r>
      <w:r w:rsidR="00D71B22">
        <w:rPr>
          <w:i/>
          <w:sz w:val="24"/>
          <w:szCs w:val="24"/>
        </w:rPr>
        <w:t xml:space="preserve"> </w:t>
      </w:r>
      <w:r w:rsidR="00D71B22">
        <w:rPr>
          <w:sz w:val="24"/>
          <w:szCs w:val="24"/>
        </w:rPr>
        <w:t>[Conference session].</w:t>
      </w:r>
      <w:r w:rsidRPr="00B450F1">
        <w:rPr>
          <w:i/>
          <w:sz w:val="24"/>
          <w:szCs w:val="24"/>
        </w:rPr>
        <w:t xml:space="preserve"> </w:t>
      </w:r>
      <w:r w:rsidRPr="00B450F1">
        <w:rPr>
          <w:sz w:val="24"/>
          <w:szCs w:val="24"/>
        </w:rPr>
        <w:t>Council for Exceptional Children Annual Conference, Seattle, Washington.</w:t>
      </w:r>
    </w:p>
    <w:p w14:paraId="791FF5CB" w14:textId="77777777" w:rsidR="00A5349C"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6D453B9E" w14:textId="523A1529"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7D2BC9">
        <w:rPr>
          <w:b/>
          <w:sz w:val="24"/>
          <w:szCs w:val="24"/>
        </w:rPr>
        <w:t>Unruh, D</w:t>
      </w:r>
      <w:r w:rsidRPr="00B450F1">
        <w:rPr>
          <w:sz w:val="24"/>
          <w:szCs w:val="24"/>
        </w:rPr>
        <w:t>. &amp; Waintrup, M. (2007</w:t>
      </w:r>
      <w:r w:rsidR="00D71B22">
        <w:rPr>
          <w:sz w:val="24"/>
          <w:szCs w:val="24"/>
        </w:rPr>
        <w:t>, October</w:t>
      </w:r>
      <w:r w:rsidRPr="00B450F1">
        <w:rPr>
          <w:sz w:val="24"/>
          <w:szCs w:val="24"/>
        </w:rPr>
        <w:t xml:space="preserve">). </w:t>
      </w:r>
      <w:r w:rsidRPr="00B450F1">
        <w:rPr>
          <w:i/>
          <w:sz w:val="24"/>
          <w:szCs w:val="24"/>
        </w:rPr>
        <w:t xml:space="preserve">Career </w:t>
      </w:r>
      <w:r w:rsidR="00D71B22">
        <w:rPr>
          <w:i/>
          <w:sz w:val="24"/>
          <w:szCs w:val="24"/>
        </w:rPr>
        <w:t>d</w:t>
      </w:r>
      <w:r w:rsidRPr="00B450F1">
        <w:rPr>
          <w:i/>
          <w:sz w:val="24"/>
          <w:szCs w:val="24"/>
        </w:rPr>
        <w:t xml:space="preserve">evelopment </w:t>
      </w:r>
      <w:r w:rsidR="00D71B22">
        <w:rPr>
          <w:i/>
          <w:sz w:val="24"/>
          <w:szCs w:val="24"/>
        </w:rPr>
        <w:t>s</w:t>
      </w:r>
      <w:r w:rsidRPr="00B450F1">
        <w:rPr>
          <w:i/>
          <w:sz w:val="24"/>
          <w:szCs w:val="24"/>
        </w:rPr>
        <w:t xml:space="preserve">trategies for </w:t>
      </w:r>
      <w:r w:rsidR="00D71B22">
        <w:rPr>
          <w:i/>
          <w:sz w:val="24"/>
          <w:szCs w:val="24"/>
        </w:rPr>
        <w:t>i</w:t>
      </w:r>
      <w:r w:rsidRPr="00B450F1">
        <w:rPr>
          <w:i/>
          <w:sz w:val="24"/>
          <w:szCs w:val="24"/>
        </w:rPr>
        <w:t xml:space="preserve">ncarcerated </w:t>
      </w:r>
      <w:r w:rsidR="00D71B22">
        <w:rPr>
          <w:i/>
          <w:sz w:val="24"/>
          <w:szCs w:val="24"/>
        </w:rPr>
        <w:t>y</w:t>
      </w:r>
      <w:r w:rsidRPr="00B450F1">
        <w:rPr>
          <w:i/>
          <w:sz w:val="24"/>
          <w:szCs w:val="24"/>
        </w:rPr>
        <w:t>outh</w:t>
      </w:r>
      <w:r w:rsidR="00D71B22">
        <w:rPr>
          <w:i/>
          <w:sz w:val="24"/>
          <w:szCs w:val="24"/>
        </w:rPr>
        <w:t xml:space="preserve"> </w:t>
      </w:r>
      <w:r w:rsidR="00D71B22">
        <w:rPr>
          <w:sz w:val="24"/>
          <w:szCs w:val="24"/>
        </w:rPr>
        <w:t>[Conference session].</w:t>
      </w:r>
      <w:r w:rsidRPr="00B450F1">
        <w:rPr>
          <w:sz w:val="24"/>
          <w:szCs w:val="24"/>
        </w:rPr>
        <w:t xml:space="preserve"> </w:t>
      </w:r>
      <w:r w:rsidRPr="00B450F1">
        <w:rPr>
          <w:iCs/>
          <w:sz w:val="24"/>
          <w:szCs w:val="24"/>
        </w:rPr>
        <w:t>Division of Career Development and Transition National Conference,</w:t>
      </w:r>
      <w:r w:rsidR="00D71B22">
        <w:rPr>
          <w:iCs/>
          <w:sz w:val="24"/>
          <w:szCs w:val="24"/>
        </w:rPr>
        <w:t xml:space="preserve"> </w:t>
      </w:r>
      <w:r w:rsidRPr="00B450F1">
        <w:rPr>
          <w:iCs/>
          <w:sz w:val="24"/>
          <w:szCs w:val="24"/>
        </w:rPr>
        <w:t>Orlando, Florida.</w:t>
      </w:r>
    </w:p>
    <w:p w14:paraId="140CFB7C"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51188ADA" w14:textId="0401C80B"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7D2BC9">
        <w:rPr>
          <w:b/>
          <w:iCs/>
          <w:sz w:val="24"/>
          <w:szCs w:val="24"/>
        </w:rPr>
        <w:t>Unruh, D</w:t>
      </w:r>
      <w:r w:rsidRPr="00B450F1">
        <w:rPr>
          <w:iCs/>
          <w:sz w:val="24"/>
          <w:szCs w:val="24"/>
        </w:rPr>
        <w:t>. (2007</w:t>
      </w:r>
      <w:r w:rsidR="00D71B22">
        <w:rPr>
          <w:iCs/>
          <w:sz w:val="24"/>
          <w:szCs w:val="24"/>
        </w:rPr>
        <w:t>, October</w:t>
      </w:r>
      <w:r w:rsidRPr="00B450F1">
        <w:rPr>
          <w:iCs/>
          <w:sz w:val="24"/>
          <w:szCs w:val="24"/>
        </w:rPr>
        <w:t xml:space="preserve">). </w:t>
      </w:r>
      <w:r w:rsidRPr="00B450F1">
        <w:rPr>
          <w:i/>
          <w:iCs/>
          <w:sz w:val="24"/>
          <w:szCs w:val="24"/>
        </w:rPr>
        <w:t>In their own words: Transition needs of formerly incarcerated adolescents</w:t>
      </w:r>
      <w:r w:rsidR="00D71B22">
        <w:rPr>
          <w:i/>
          <w:iCs/>
          <w:sz w:val="24"/>
          <w:szCs w:val="24"/>
        </w:rPr>
        <w:t xml:space="preserve"> </w:t>
      </w:r>
      <w:r w:rsidR="00D71B22">
        <w:rPr>
          <w:iCs/>
          <w:sz w:val="24"/>
          <w:szCs w:val="24"/>
        </w:rPr>
        <w:t>[Conference session]</w:t>
      </w:r>
      <w:r w:rsidRPr="00B450F1">
        <w:rPr>
          <w:iCs/>
          <w:sz w:val="24"/>
          <w:szCs w:val="24"/>
        </w:rPr>
        <w:t>. Division of Career Development and Transition National Conference, Orlando, Florida.</w:t>
      </w:r>
    </w:p>
    <w:p w14:paraId="3593BFFD"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00390AE1" w14:textId="52CDB392" w:rsidR="00A5349C" w:rsidRPr="00B450F1" w:rsidRDefault="00971CF3"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Pr>
          <w:iCs/>
          <w:sz w:val="24"/>
          <w:szCs w:val="24"/>
        </w:rPr>
        <w:t>*</w:t>
      </w:r>
      <w:r w:rsidR="00A5349C" w:rsidRPr="00B450F1">
        <w:rPr>
          <w:iCs/>
          <w:sz w:val="24"/>
          <w:szCs w:val="24"/>
        </w:rPr>
        <w:t xml:space="preserve">Alverson, C. &amp; </w:t>
      </w:r>
      <w:r w:rsidR="00A5349C" w:rsidRPr="007D2BC9">
        <w:rPr>
          <w:b/>
          <w:iCs/>
          <w:sz w:val="24"/>
          <w:szCs w:val="24"/>
        </w:rPr>
        <w:t>Unruh, D</w:t>
      </w:r>
      <w:r w:rsidR="00A5349C" w:rsidRPr="00B450F1">
        <w:rPr>
          <w:iCs/>
          <w:sz w:val="24"/>
          <w:szCs w:val="24"/>
        </w:rPr>
        <w:t>. (2007</w:t>
      </w:r>
      <w:r w:rsidR="00D71B22">
        <w:rPr>
          <w:iCs/>
          <w:sz w:val="24"/>
          <w:szCs w:val="24"/>
        </w:rPr>
        <w:t>, October</w:t>
      </w:r>
      <w:r w:rsidR="00A5349C" w:rsidRPr="00B450F1">
        <w:rPr>
          <w:iCs/>
          <w:sz w:val="24"/>
          <w:szCs w:val="24"/>
        </w:rPr>
        <w:t>).</w:t>
      </w:r>
      <w:r w:rsidR="00A5349C" w:rsidRPr="00B450F1">
        <w:rPr>
          <w:i/>
          <w:iCs/>
          <w:sz w:val="24"/>
          <w:szCs w:val="24"/>
        </w:rPr>
        <w:t xml:space="preserve"> Collecting post-school data: The how, what, when, &amp; why</w:t>
      </w:r>
      <w:r w:rsidR="00D71B22">
        <w:rPr>
          <w:i/>
          <w:iCs/>
          <w:sz w:val="24"/>
          <w:szCs w:val="24"/>
        </w:rPr>
        <w:t xml:space="preserve"> </w:t>
      </w:r>
      <w:r w:rsidR="00D71B22">
        <w:rPr>
          <w:iCs/>
          <w:sz w:val="24"/>
          <w:szCs w:val="24"/>
        </w:rPr>
        <w:t xml:space="preserve">[Conference session]. </w:t>
      </w:r>
      <w:r w:rsidR="00A5349C" w:rsidRPr="00B450F1">
        <w:rPr>
          <w:iCs/>
          <w:sz w:val="24"/>
          <w:szCs w:val="24"/>
        </w:rPr>
        <w:t>Division of Career Development and Transition National Conference, Orlando, Florida.</w:t>
      </w:r>
    </w:p>
    <w:p w14:paraId="562514B9" w14:textId="77777777" w:rsidR="00A5349C" w:rsidRDefault="00A5349C"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5835BE9C" w14:textId="12DF2592"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Bost, L, Covington-Smith, S., Test, D., &amp; </w:t>
      </w:r>
      <w:r w:rsidRPr="007D2BC9">
        <w:rPr>
          <w:b/>
          <w:sz w:val="24"/>
          <w:szCs w:val="24"/>
        </w:rPr>
        <w:t>Unruh, D</w:t>
      </w:r>
      <w:r w:rsidRPr="00B450F1">
        <w:rPr>
          <w:sz w:val="24"/>
          <w:szCs w:val="24"/>
        </w:rPr>
        <w:t>.</w:t>
      </w:r>
      <w:r w:rsidR="00D71B22">
        <w:rPr>
          <w:sz w:val="24"/>
          <w:szCs w:val="24"/>
        </w:rPr>
        <w:t xml:space="preserve"> (alphabetical).</w:t>
      </w:r>
      <w:r w:rsidRPr="00B450F1">
        <w:rPr>
          <w:sz w:val="24"/>
          <w:szCs w:val="24"/>
        </w:rPr>
        <w:t xml:space="preserve"> (2007</w:t>
      </w:r>
      <w:r w:rsidR="00D71B22">
        <w:rPr>
          <w:sz w:val="24"/>
          <w:szCs w:val="24"/>
        </w:rPr>
        <w:t xml:space="preserve">, </w:t>
      </w:r>
      <w:r w:rsidR="00D71B22" w:rsidRPr="00B450F1">
        <w:rPr>
          <w:sz w:val="24"/>
          <w:szCs w:val="24"/>
        </w:rPr>
        <w:t>July</w:t>
      </w:r>
      <w:r w:rsidRPr="00B450F1">
        <w:rPr>
          <w:sz w:val="24"/>
          <w:szCs w:val="24"/>
        </w:rPr>
        <w:t xml:space="preserve">). </w:t>
      </w:r>
      <w:r w:rsidRPr="00B450F1">
        <w:rPr>
          <w:i/>
          <w:sz w:val="24"/>
          <w:szCs w:val="24"/>
        </w:rPr>
        <w:t xml:space="preserve">Making </w:t>
      </w:r>
      <w:r w:rsidR="00D71B22">
        <w:rPr>
          <w:i/>
          <w:sz w:val="24"/>
          <w:szCs w:val="24"/>
        </w:rPr>
        <w:t>c</w:t>
      </w:r>
      <w:r w:rsidRPr="00B450F1">
        <w:rPr>
          <w:i/>
          <w:sz w:val="24"/>
          <w:szCs w:val="24"/>
        </w:rPr>
        <w:t>onnections between Indicators 1, 2, 13, &amp; 14</w:t>
      </w:r>
      <w:r w:rsidR="00D71B22">
        <w:rPr>
          <w:i/>
          <w:sz w:val="24"/>
          <w:szCs w:val="24"/>
        </w:rPr>
        <w:t xml:space="preserve"> </w:t>
      </w:r>
      <w:r w:rsidR="00D71B22">
        <w:rPr>
          <w:sz w:val="24"/>
          <w:szCs w:val="24"/>
        </w:rPr>
        <w:t xml:space="preserve">[Conference session]. </w:t>
      </w:r>
      <w:r w:rsidRPr="00B450F1">
        <w:rPr>
          <w:sz w:val="24"/>
          <w:szCs w:val="24"/>
        </w:rPr>
        <w:t>Office of Special Education Programs Project Director’s Meeting</w:t>
      </w:r>
      <w:r w:rsidR="00672071">
        <w:rPr>
          <w:sz w:val="24"/>
          <w:szCs w:val="24"/>
        </w:rPr>
        <w:t>,</w:t>
      </w:r>
      <w:r w:rsidRPr="00B450F1">
        <w:rPr>
          <w:sz w:val="24"/>
          <w:szCs w:val="24"/>
        </w:rPr>
        <w:t xml:space="preserve"> Washington, D</w:t>
      </w:r>
      <w:r w:rsidR="00D71B22">
        <w:rPr>
          <w:sz w:val="24"/>
          <w:szCs w:val="24"/>
        </w:rPr>
        <w:t>C.</w:t>
      </w:r>
    </w:p>
    <w:p w14:paraId="20DE5E7C"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0DDB7F89" w14:textId="0C7D24C0"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sz w:val="24"/>
          <w:szCs w:val="24"/>
        </w:rPr>
        <w:t>Unruh, D</w:t>
      </w:r>
      <w:r w:rsidRPr="00B450F1">
        <w:rPr>
          <w:sz w:val="24"/>
          <w:szCs w:val="24"/>
        </w:rPr>
        <w:t>. (2007</w:t>
      </w:r>
      <w:r w:rsidR="00D71B22">
        <w:rPr>
          <w:sz w:val="24"/>
          <w:szCs w:val="24"/>
        </w:rPr>
        <w:t xml:space="preserve">, </w:t>
      </w:r>
      <w:r w:rsidR="00D71B22" w:rsidRPr="00B450F1">
        <w:rPr>
          <w:sz w:val="24"/>
          <w:szCs w:val="24"/>
        </w:rPr>
        <w:t>July</w:t>
      </w:r>
      <w:r w:rsidRPr="00B450F1">
        <w:rPr>
          <w:sz w:val="24"/>
          <w:szCs w:val="24"/>
        </w:rPr>
        <w:t xml:space="preserve">). </w:t>
      </w:r>
      <w:r w:rsidRPr="00D71B22">
        <w:rPr>
          <w:i/>
          <w:sz w:val="24"/>
          <w:szCs w:val="24"/>
        </w:rPr>
        <w:t>Project SUPPORT: An OSEP Model Demonstration Project</w:t>
      </w:r>
      <w:r w:rsidR="00D71B22">
        <w:rPr>
          <w:i/>
          <w:sz w:val="24"/>
          <w:szCs w:val="24"/>
        </w:rPr>
        <w:t xml:space="preserve"> </w:t>
      </w:r>
      <w:r w:rsidR="00D71B22">
        <w:rPr>
          <w:sz w:val="24"/>
          <w:szCs w:val="24"/>
        </w:rPr>
        <w:t>[</w:t>
      </w:r>
      <w:r w:rsidRPr="00B450F1">
        <w:rPr>
          <w:sz w:val="24"/>
          <w:szCs w:val="24"/>
        </w:rPr>
        <w:t xml:space="preserve">Poster </w:t>
      </w:r>
      <w:r w:rsidR="00D71B22">
        <w:rPr>
          <w:sz w:val="24"/>
          <w:szCs w:val="24"/>
        </w:rPr>
        <w:t>s</w:t>
      </w:r>
      <w:r w:rsidRPr="00B450F1">
        <w:rPr>
          <w:sz w:val="24"/>
          <w:szCs w:val="24"/>
        </w:rPr>
        <w:t>ession</w:t>
      </w:r>
      <w:r w:rsidR="00D71B22">
        <w:rPr>
          <w:sz w:val="24"/>
          <w:szCs w:val="24"/>
        </w:rPr>
        <w:t>].</w:t>
      </w:r>
      <w:r w:rsidRPr="00B450F1">
        <w:rPr>
          <w:sz w:val="24"/>
          <w:szCs w:val="24"/>
        </w:rPr>
        <w:t xml:space="preserve"> Office of Special Education Programs Project Director’s Meeting</w:t>
      </w:r>
      <w:r w:rsidR="00D71B22">
        <w:rPr>
          <w:sz w:val="24"/>
          <w:szCs w:val="24"/>
        </w:rPr>
        <w:t>,</w:t>
      </w:r>
      <w:r w:rsidRPr="00B450F1">
        <w:rPr>
          <w:sz w:val="24"/>
          <w:szCs w:val="24"/>
        </w:rPr>
        <w:t xml:space="preserve"> Washington, DC.</w:t>
      </w:r>
    </w:p>
    <w:p w14:paraId="56EC323F" w14:textId="77777777" w:rsidR="00752996" w:rsidRPr="00B450F1" w:rsidRDefault="00752996" w:rsidP="006720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E506CDC" w14:textId="5245C9B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sz w:val="24"/>
          <w:szCs w:val="24"/>
        </w:rPr>
        <w:t>Unruh D</w:t>
      </w:r>
      <w:r w:rsidRPr="00B450F1">
        <w:rPr>
          <w:sz w:val="24"/>
          <w:szCs w:val="24"/>
        </w:rPr>
        <w:t>. &amp; Waintrup, M., (2006</w:t>
      </w:r>
      <w:r w:rsidR="00672071">
        <w:rPr>
          <w:sz w:val="24"/>
          <w:szCs w:val="24"/>
        </w:rPr>
        <w:t xml:space="preserve">, </w:t>
      </w:r>
      <w:r w:rsidR="00672071" w:rsidRPr="00B450F1">
        <w:rPr>
          <w:sz w:val="24"/>
          <w:szCs w:val="24"/>
        </w:rPr>
        <w:t>November</w:t>
      </w:r>
      <w:r w:rsidRPr="00B450F1">
        <w:rPr>
          <w:sz w:val="24"/>
          <w:szCs w:val="24"/>
        </w:rPr>
        <w:t>)</w:t>
      </w:r>
      <w:r w:rsidR="00672071">
        <w:rPr>
          <w:sz w:val="24"/>
          <w:szCs w:val="24"/>
        </w:rPr>
        <w:t xml:space="preserve">. </w:t>
      </w:r>
      <w:r w:rsidRPr="00B450F1">
        <w:rPr>
          <w:i/>
          <w:sz w:val="24"/>
          <w:szCs w:val="24"/>
        </w:rPr>
        <w:t xml:space="preserve">Job </w:t>
      </w:r>
      <w:r w:rsidR="00672071">
        <w:rPr>
          <w:i/>
          <w:sz w:val="24"/>
          <w:szCs w:val="24"/>
        </w:rPr>
        <w:t>d</w:t>
      </w:r>
      <w:r w:rsidRPr="00B450F1">
        <w:rPr>
          <w:i/>
          <w:sz w:val="24"/>
          <w:szCs w:val="24"/>
        </w:rPr>
        <w:t xml:space="preserve">evelopment </w:t>
      </w:r>
      <w:r w:rsidR="00672071">
        <w:rPr>
          <w:i/>
          <w:sz w:val="24"/>
          <w:szCs w:val="24"/>
        </w:rPr>
        <w:t>s</w:t>
      </w:r>
      <w:r w:rsidRPr="00B450F1">
        <w:rPr>
          <w:i/>
          <w:sz w:val="24"/>
          <w:szCs w:val="24"/>
        </w:rPr>
        <w:t xml:space="preserve">trategies for </w:t>
      </w:r>
      <w:r w:rsidR="00672071">
        <w:rPr>
          <w:i/>
          <w:sz w:val="24"/>
          <w:szCs w:val="24"/>
        </w:rPr>
        <w:t>f</w:t>
      </w:r>
      <w:r w:rsidRPr="00B450F1">
        <w:rPr>
          <w:i/>
          <w:sz w:val="24"/>
          <w:szCs w:val="24"/>
        </w:rPr>
        <w:t xml:space="preserve">ormerly </w:t>
      </w:r>
      <w:r w:rsidR="00672071">
        <w:rPr>
          <w:i/>
          <w:sz w:val="24"/>
          <w:szCs w:val="24"/>
        </w:rPr>
        <w:t>i</w:t>
      </w:r>
      <w:r w:rsidRPr="00B450F1">
        <w:rPr>
          <w:i/>
          <w:sz w:val="24"/>
          <w:szCs w:val="24"/>
        </w:rPr>
        <w:t xml:space="preserve">ncarcerated </w:t>
      </w:r>
      <w:r w:rsidR="00672071">
        <w:rPr>
          <w:i/>
          <w:sz w:val="24"/>
          <w:szCs w:val="24"/>
        </w:rPr>
        <w:t>a</w:t>
      </w:r>
      <w:r w:rsidRPr="00B450F1">
        <w:rPr>
          <w:i/>
          <w:sz w:val="24"/>
          <w:szCs w:val="24"/>
        </w:rPr>
        <w:t>dolescents</w:t>
      </w:r>
      <w:r w:rsidR="00672071">
        <w:rPr>
          <w:i/>
          <w:sz w:val="24"/>
          <w:szCs w:val="24"/>
        </w:rPr>
        <w:t xml:space="preserve"> </w:t>
      </w:r>
      <w:r w:rsidR="00672071">
        <w:rPr>
          <w:sz w:val="24"/>
          <w:szCs w:val="24"/>
        </w:rPr>
        <w:t>[Conference session].</w:t>
      </w:r>
      <w:r w:rsidRPr="00B450F1">
        <w:rPr>
          <w:sz w:val="24"/>
          <w:szCs w:val="24"/>
        </w:rPr>
        <w:t xml:space="preserve"> Teacher Educators for Behavioral Disorders Conference</w:t>
      </w:r>
      <w:r w:rsidR="00672071">
        <w:rPr>
          <w:sz w:val="24"/>
          <w:szCs w:val="24"/>
        </w:rPr>
        <w:t xml:space="preserve">, </w:t>
      </w:r>
      <w:r w:rsidRPr="00B450F1">
        <w:rPr>
          <w:sz w:val="24"/>
          <w:szCs w:val="24"/>
        </w:rPr>
        <w:t xml:space="preserve">Tempe, AZ. </w:t>
      </w:r>
    </w:p>
    <w:p w14:paraId="2E6D02D3"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27121665" w14:textId="06ECCA5F"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sz w:val="24"/>
          <w:szCs w:val="24"/>
        </w:rPr>
        <w:lastRenderedPageBreak/>
        <w:t>Unruh, D</w:t>
      </w:r>
      <w:r w:rsidRPr="00B450F1">
        <w:rPr>
          <w:sz w:val="24"/>
          <w:szCs w:val="24"/>
        </w:rPr>
        <w:t>. (2006</w:t>
      </w:r>
      <w:r w:rsidR="00672071">
        <w:rPr>
          <w:sz w:val="24"/>
          <w:szCs w:val="24"/>
        </w:rPr>
        <w:t xml:space="preserve">, </w:t>
      </w:r>
      <w:r w:rsidR="00672071" w:rsidRPr="00B450F1">
        <w:rPr>
          <w:sz w:val="24"/>
          <w:szCs w:val="24"/>
        </w:rPr>
        <w:t>October</w:t>
      </w:r>
      <w:r w:rsidRPr="00B450F1">
        <w:rPr>
          <w:sz w:val="24"/>
          <w:szCs w:val="24"/>
        </w:rPr>
        <w:t xml:space="preserve">). </w:t>
      </w:r>
      <w:r w:rsidRPr="00B450F1">
        <w:rPr>
          <w:i/>
          <w:sz w:val="24"/>
          <w:szCs w:val="24"/>
        </w:rPr>
        <w:t>Project SUPPORT: A facility-to-community transition project for juvenile offenders: Lessons Learned in collaboration and implementation</w:t>
      </w:r>
      <w:r w:rsidR="00672071">
        <w:rPr>
          <w:i/>
          <w:sz w:val="24"/>
          <w:szCs w:val="24"/>
        </w:rPr>
        <w:t xml:space="preserve"> </w:t>
      </w:r>
      <w:r w:rsidR="00672071">
        <w:rPr>
          <w:sz w:val="24"/>
          <w:szCs w:val="24"/>
        </w:rPr>
        <w:t>[Conference session]</w:t>
      </w:r>
      <w:r w:rsidRPr="00B450F1">
        <w:rPr>
          <w:sz w:val="24"/>
          <w:szCs w:val="24"/>
        </w:rPr>
        <w:t>. International Child &amp; Adolescent Conference XIII: Research-based practices to improve learning and social outcomes for students</w:t>
      </w:r>
      <w:r w:rsidR="00672071">
        <w:rPr>
          <w:sz w:val="24"/>
          <w:szCs w:val="24"/>
        </w:rPr>
        <w:t>,</w:t>
      </w:r>
      <w:r w:rsidRPr="00B450F1">
        <w:rPr>
          <w:sz w:val="24"/>
          <w:szCs w:val="24"/>
        </w:rPr>
        <w:t xml:space="preserve"> Minneapolis, MN.</w:t>
      </w:r>
    </w:p>
    <w:p w14:paraId="7BF1EDF0"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0B421ACF" w14:textId="41D73803"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Test, D., Bost, L., &amp; </w:t>
      </w:r>
      <w:r w:rsidRPr="007D2BC9">
        <w:rPr>
          <w:b/>
          <w:sz w:val="24"/>
          <w:szCs w:val="24"/>
        </w:rPr>
        <w:t>Unruh, D.</w:t>
      </w:r>
      <w:r w:rsidRPr="00B450F1">
        <w:rPr>
          <w:sz w:val="24"/>
          <w:szCs w:val="24"/>
        </w:rPr>
        <w:t xml:space="preserve"> (2006</w:t>
      </w:r>
      <w:r w:rsidR="00672071">
        <w:rPr>
          <w:sz w:val="24"/>
          <w:szCs w:val="24"/>
        </w:rPr>
        <w:t xml:space="preserve">, </w:t>
      </w:r>
      <w:r w:rsidR="00672071" w:rsidRPr="00B450F1">
        <w:rPr>
          <w:sz w:val="24"/>
          <w:szCs w:val="24"/>
        </w:rPr>
        <w:t>September</w:t>
      </w:r>
      <w:r w:rsidRPr="00B450F1">
        <w:rPr>
          <w:sz w:val="24"/>
          <w:szCs w:val="24"/>
        </w:rPr>
        <w:t xml:space="preserve">). </w:t>
      </w:r>
      <w:r w:rsidRPr="00B450F1">
        <w:rPr>
          <w:i/>
          <w:sz w:val="24"/>
          <w:szCs w:val="24"/>
        </w:rPr>
        <w:t xml:space="preserve">Making </w:t>
      </w:r>
      <w:r w:rsidR="00672071">
        <w:rPr>
          <w:i/>
          <w:sz w:val="24"/>
          <w:szCs w:val="24"/>
        </w:rPr>
        <w:t>c</w:t>
      </w:r>
      <w:r w:rsidRPr="00B450F1">
        <w:rPr>
          <w:i/>
          <w:sz w:val="24"/>
          <w:szCs w:val="24"/>
        </w:rPr>
        <w:t xml:space="preserve">onnections: Linking Indicators 1, 2, 13, &amp; 14 </w:t>
      </w:r>
      <w:r w:rsidR="00672071">
        <w:rPr>
          <w:sz w:val="24"/>
          <w:szCs w:val="24"/>
        </w:rPr>
        <w:t>[</w:t>
      </w:r>
      <w:r w:rsidRPr="00B450F1">
        <w:rPr>
          <w:sz w:val="24"/>
          <w:szCs w:val="24"/>
        </w:rPr>
        <w:t xml:space="preserve">Poster </w:t>
      </w:r>
      <w:r w:rsidR="00672071">
        <w:rPr>
          <w:sz w:val="24"/>
          <w:szCs w:val="24"/>
        </w:rPr>
        <w:t>s</w:t>
      </w:r>
      <w:r w:rsidRPr="00B450F1">
        <w:rPr>
          <w:sz w:val="24"/>
          <w:szCs w:val="24"/>
        </w:rPr>
        <w:t>ession</w:t>
      </w:r>
      <w:r w:rsidR="00672071">
        <w:rPr>
          <w:sz w:val="24"/>
          <w:szCs w:val="24"/>
        </w:rPr>
        <w:t>].</w:t>
      </w:r>
      <w:r w:rsidRPr="00B450F1">
        <w:rPr>
          <w:sz w:val="24"/>
          <w:szCs w:val="24"/>
        </w:rPr>
        <w:t xml:space="preserve"> OSEP National Accountability Conference.</w:t>
      </w:r>
    </w:p>
    <w:p w14:paraId="020B2C2D"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332EBF89" w14:textId="3F355015"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Atkins, T. &amp; </w:t>
      </w:r>
      <w:r w:rsidRPr="007D2BC9">
        <w:rPr>
          <w:b/>
          <w:sz w:val="24"/>
          <w:szCs w:val="24"/>
        </w:rPr>
        <w:t>Unruh, D</w:t>
      </w:r>
      <w:r w:rsidRPr="00B450F1">
        <w:rPr>
          <w:sz w:val="24"/>
          <w:szCs w:val="24"/>
        </w:rPr>
        <w:t>. (2006</w:t>
      </w:r>
      <w:r w:rsidR="00075216">
        <w:rPr>
          <w:sz w:val="24"/>
          <w:szCs w:val="24"/>
        </w:rPr>
        <w:t xml:space="preserve">, </w:t>
      </w:r>
      <w:r w:rsidR="00075216" w:rsidRPr="00B450F1">
        <w:rPr>
          <w:sz w:val="24"/>
          <w:szCs w:val="24"/>
        </w:rPr>
        <w:t>April</w:t>
      </w:r>
      <w:r w:rsidRPr="00075216">
        <w:rPr>
          <w:sz w:val="24"/>
          <w:szCs w:val="24"/>
        </w:rPr>
        <w:t>)</w:t>
      </w:r>
      <w:r w:rsidRPr="00B450F1">
        <w:rPr>
          <w:i/>
          <w:sz w:val="24"/>
          <w:szCs w:val="24"/>
        </w:rPr>
        <w:t>.</w:t>
      </w:r>
      <w:r w:rsidRPr="00B450F1">
        <w:rPr>
          <w:sz w:val="24"/>
          <w:szCs w:val="24"/>
        </w:rPr>
        <w:t xml:space="preserve"> </w:t>
      </w:r>
      <w:r w:rsidRPr="00B450F1">
        <w:rPr>
          <w:i/>
          <w:sz w:val="24"/>
          <w:szCs w:val="24"/>
        </w:rPr>
        <w:t xml:space="preserve">What </w:t>
      </w:r>
      <w:r w:rsidR="00075216">
        <w:rPr>
          <w:i/>
          <w:sz w:val="24"/>
          <w:szCs w:val="24"/>
        </w:rPr>
        <w:t>h</w:t>
      </w:r>
      <w:r w:rsidRPr="00B450F1">
        <w:rPr>
          <w:i/>
          <w:sz w:val="24"/>
          <w:szCs w:val="24"/>
        </w:rPr>
        <w:t xml:space="preserve">appens </w:t>
      </w:r>
      <w:r w:rsidR="00075216">
        <w:rPr>
          <w:i/>
          <w:sz w:val="24"/>
          <w:szCs w:val="24"/>
        </w:rPr>
        <w:t>t</w:t>
      </w:r>
      <w:r w:rsidRPr="00B450F1">
        <w:rPr>
          <w:i/>
          <w:sz w:val="24"/>
          <w:szCs w:val="24"/>
        </w:rPr>
        <w:t xml:space="preserve">here? Experiences of </w:t>
      </w:r>
      <w:r w:rsidR="00075216">
        <w:rPr>
          <w:i/>
          <w:sz w:val="24"/>
          <w:szCs w:val="24"/>
        </w:rPr>
        <w:t>s</w:t>
      </w:r>
      <w:r w:rsidRPr="00B450F1">
        <w:rPr>
          <w:i/>
          <w:sz w:val="24"/>
          <w:szCs w:val="24"/>
        </w:rPr>
        <w:t xml:space="preserve">tudents with </w:t>
      </w:r>
      <w:r w:rsidR="00075216">
        <w:rPr>
          <w:i/>
          <w:sz w:val="24"/>
          <w:szCs w:val="24"/>
        </w:rPr>
        <w:t>d</w:t>
      </w:r>
      <w:r w:rsidRPr="00B450F1">
        <w:rPr>
          <w:i/>
          <w:sz w:val="24"/>
          <w:szCs w:val="24"/>
        </w:rPr>
        <w:t xml:space="preserve">isabilities in </w:t>
      </w:r>
      <w:r w:rsidR="00075216">
        <w:rPr>
          <w:i/>
          <w:sz w:val="24"/>
          <w:szCs w:val="24"/>
        </w:rPr>
        <w:t>a</w:t>
      </w:r>
      <w:r w:rsidRPr="00B450F1">
        <w:rPr>
          <w:i/>
          <w:sz w:val="24"/>
          <w:szCs w:val="24"/>
        </w:rPr>
        <w:t xml:space="preserve">lternative </w:t>
      </w:r>
      <w:r w:rsidR="00075216">
        <w:rPr>
          <w:i/>
          <w:sz w:val="24"/>
          <w:szCs w:val="24"/>
        </w:rPr>
        <w:t>e</w:t>
      </w:r>
      <w:r w:rsidRPr="00B450F1">
        <w:rPr>
          <w:i/>
          <w:sz w:val="24"/>
          <w:szCs w:val="24"/>
        </w:rPr>
        <w:t>ducation</w:t>
      </w:r>
      <w:r w:rsidR="00075216">
        <w:rPr>
          <w:i/>
          <w:sz w:val="24"/>
          <w:szCs w:val="24"/>
        </w:rPr>
        <w:t xml:space="preserve"> </w:t>
      </w:r>
      <w:r w:rsidR="00075216">
        <w:rPr>
          <w:sz w:val="24"/>
          <w:szCs w:val="24"/>
        </w:rPr>
        <w:t>[Conference session].</w:t>
      </w:r>
      <w:r w:rsidRPr="00B450F1">
        <w:rPr>
          <w:i/>
          <w:sz w:val="24"/>
          <w:szCs w:val="24"/>
        </w:rPr>
        <w:t xml:space="preserve"> </w:t>
      </w:r>
      <w:r w:rsidRPr="00B450F1">
        <w:rPr>
          <w:sz w:val="24"/>
          <w:szCs w:val="24"/>
        </w:rPr>
        <w:t xml:space="preserve">Council for Exceptional Children Annual Conference, Salt Lake City, </w:t>
      </w:r>
      <w:r w:rsidR="00075216">
        <w:rPr>
          <w:sz w:val="24"/>
          <w:szCs w:val="24"/>
        </w:rPr>
        <w:t>UT.</w:t>
      </w:r>
    </w:p>
    <w:p w14:paraId="1A0EB823" w14:textId="77777777" w:rsidR="00A5349C" w:rsidRDefault="00A5349C"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46EFEA72" w14:textId="496F5640"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sz w:val="24"/>
          <w:szCs w:val="24"/>
        </w:rPr>
        <w:t>Unruh, D</w:t>
      </w:r>
      <w:r w:rsidRPr="00B450F1">
        <w:rPr>
          <w:sz w:val="24"/>
          <w:szCs w:val="24"/>
        </w:rPr>
        <w:t xml:space="preserve">. </w:t>
      </w:r>
      <w:r w:rsidR="00075216" w:rsidRPr="00B450F1">
        <w:rPr>
          <w:sz w:val="24"/>
          <w:szCs w:val="24"/>
        </w:rPr>
        <w:t>(2006</w:t>
      </w:r>
      <w:r w:rsidR="00075216">
        <w:rPr>
          <w:sz w:val="24"/>
          <w:szCs w:val="24"/>
        </w:rPr>
        <w:t xml:space="preserve">, </w:t>
      </w:r>
      <w:r w:rsidR="00075216" w:rsidRPr="00B450F1">
        <w:rPr>
          <w:sz w:val="24"/>
          <w:szCs w:val="24"/>
        </w:rPr>
        <w:t>April</w:t>
      </w:r>
      <w:r w:rsidR="00075216" w:rsidRPr="00075216">
        <w:rPr>
          <w:sz w:val="24"/>
          <w:szCs w:val="24"/>
        </w:rPr>
        <w:t>)</w:t>
      </w:r>
      <w:r w:rsidR="00075216" w:rsidRPr="00B450F1">
        <w:rPr>
          <w:i/>
          <w:sz w:val="24"/>
          <w:szCs w:val="24"/>
        </w:rPr>
        <w:t xml:space="preserve">. </w:t>
      </w:r>
      <w:r w:rsidRPr="00B450F1">
        <w:rPr>
          <w:i/>
          <w:sz w:val="24"/>
          <w:szCs w:val="24"/>
        </w:rPr>
        <w:t xml:space="preserve">Lessons </w:t>
      </w:r>
      <w:r w:rsidR="00075216">
        <w:rPr>
          <w:i/>
          <w:sz w:val="24"/>
          <w:szCs w:val="24"/>
        </w:rPr>
        <w:t>l</w:t>
      </w:r>
      <w:r w:rsidRPr="00B450F1">
        <w:rPr>
          <w:i/>
          <w:sz w:val="24"/>
          <w:szCs w:val="24"/>
        </w:rPr>
        <w:t xml:space="preserve">earned in </w:t>
      </w:r>
      <w:r w:rsidR="00075216">
        <w:rPr>
          <w:i/>
          <w:sz w:val="24"/>
          <w:szCs w:val="24"/>
        </w:rPr>
        <w:t>d</w:t>
      </w:r>
      <w:r w:rsidRPr="00B450F1">
        <w:rPr>
          <w:i/>
          <w:sz w:val="24"/>
          <w:szCs w:val="24"/>
        </w:rPr>
        <w:t xml:space="preserve">eveloping </w:t>
      </w:r>
      <w:r w:rsidR="00075216">
        <w:rPr>
          <w:i/>
          <w:sz w:val="24"/>
          <w:szCs w:val="24"/>
        </w:rPr>
        <w:t>c</w:t>
      </w:r>
      <w:r w:rsidRPr="00B450F1">
        <w:rPr>
          <w:i/>
          <w:sz w:val="24"/>
          <w:szCs w:val="24"/>
        </w:rPr>
        <w:t>ollaborations for Project SUPPORT: A facility-to-community transition project for juvenile offenders</w:t>
      </w:r>
      <w:r w:rsidR="00075216">
        <w:rPr>
          <w:i/>
          <w:sz w:val="24"/>
          <w:szCs w:val="24"/>
        </w:rPr>
        <w:t xml:space="preserve"> </w:t>
      </w:r>
      <w:r w:rsidR="00075216">
        <w:rPr>
          <w:sz w:val="24"/>
          <w:szCs w:val="24"/>
        </w:rPr>
        <w:t xml:space="preserve">[Conference session]. </w:t>
      </w:r>
      <w:r w:rsidRPr="00B450F1">
        <w:rPr>
          <w:sz w:val="24"/>
          <w:szCs w:val="24"/>
        </w:rPr>
        <w:t xml:space="preserve">Council for Exceptional Children Annual Conference, Salt Lake City, </w:t>
      </w:r>
      <w:r w:rsidR="00075216">
        <w:rPr>
          <w:sz w:val="24"/>
          <w:szCs w:val="24"/>
        </w:rPr>
        <w:t>UT</w:t>
      </w:r>
      <w:r w:rsidRPr="00B450F1">
        <w:rPr>
          <w:sz w:val="24"/>
          <w:szCs w:val="24"/>
        </w:rPr>
        <w:t>.</w:t>
      </w:r>
    </w:p>
    <w:p w14:paraId="7D020003" w14:textId="77777777"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50C762CF" w14:textId="6A54B018"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sz w:val="24"/>
          <w:szCs w:val="24"/>
        </w:rPr>
        <w:t>Unruh, D</w:t>
      </w:r>
      <w:r w:rsidRPr="00B450F1">
        <w:rPr>
          <w:sz w:val="24"/>
          <w:szCs w:val="24"/>
        </w:rPr>
        <w:t>., &amp; Atkins, T. (2006</w:t>
      </w:r>
      <w:r w:rsidR="00F20249">
        <w:rPr>
          <w:sz w:val="24"/>
          <w:szCs w:val="24"/>
        </w:rPr>
        <w:t xml:space="preserve">, </w:t>
      </w:r>
      <w:r w:rsidR="00F20249" w:rsidRPr="00B450F1">
        <w:rPr>
          <w:sz w:val="24"/>
          <w:szCs w:val="24"/>
        </w:rPr>
        <w:t>April</w:t>
      </w:r>
      <w:r w:rsidRPr="00075216">
        <w:rPr>
          <w:sz w:val="24"/>
          <w:szCs w:val="24"/>
        </w:rPr>
        <w:t>).</w:t>
      </w:r>
      <w:r w:rsidRPr="00B450F1">
        <w:rPr>
          <w:i/>
          <w:sz w:val="24"/>
          <w:szCs w:val="24"/>
        </w:rPr>
        <w:t xml:space="preserve"> </w:t>
      </w:r>
      <w:r w:rsidRPr="00B450F1">
        <w:rPr>
          <w:sz w:val="24"/>
          <w:szCs w:val="24"/>
        </w:rPr>
        <w:t xml:space="preserve"> </w:t>
      </w:r>
      <w:r w:rsidRPr="00B450F1">
        <w:rPr>
          <w:i/>
          <w:sz w:val="24"/>
          <w:szCs w:val="24"/>
        </w:rPr>
        <w:t xml:space="preserve">What </w:t>
      </w:r>
      <w:r w:rsidR="00075216">
        <w:rPr>
          <w:i/>
          <w:sz w:val="24"/>
          <w:szCs w:val="24"/>
        </w:rPr>
        <w:t>h</w:t>
      </w:r>
      <w:r w:rsidRPr="00B450F1">
        <w:rPr>
          <w:i/>
          <w:sz w:val="24"/>
          <w:szCs w:val="24"/>
        </w:rPr>
        <w:t xml:space="preserve">appens </w:t>
      </w:r>
      <w:proofErr w:type="gramStart"/>
      <w:r w:rsidR="00075216">
        <w:rPr>
          <w:i/>
          <w:sz w:val="24"/>
          <w:szCs w:val="24"/>
        </w:rPr>
        <w:t>t</w:t>
      </w:r>
      <w:r w:rsidRPr="00B450F1">
        <w:rPr>
          <w:i/>
          <w:sz w:val="24"/>
          <w:szCs w:val="24"/>
        </w:rPr>
        <w:t>here?:</w:t>
      </w:r>
      <w:proofErr w:type="gramEnd"/>
      <w:r w:rsidRPr="00B450F1">
        <w:rPr>
          <w:i/>
          <w:sz w:val="24"/>
          <w:szCs w:val="24"/>
        </w:rPr>
        <w:t xml:space="preserve"> Examination of </w:t>
      </w:r>
      <w:r w:rsidR="00075216">
        <w:rPr>
          <w:i/>
          <w:sz w:val="24"/>
          <w:szCs w:val="24"/>
        </w:rPr>
        <w:t>a</w:t>
      </w:r>
      <w:r w:rsidRPr="00B450F1">
        <w:rPr>
          <w:i/>
          <w:sz w:val="24"/>
          <w:szCs w:val="24"/>
        </w:rPr>
        <w:t xml:space="preserve">lternative </w:t>
      </w:r>
      <w:r w:rsidR="00075216">
        <w:rPr>
          <w:i/>
          <w:sz w:val="24"/>
          <w:szCs w:val="24"/>
        </w:rPr>
        <w:t>s</w:t>
      </w:r>
      <w:r w:rsidRPr="00B450F1">
        <w:rPr>
          <w:i/>
          <w:sz w:val="24"/>
          <w:szCs w:val="24"/>
        </w:rPr>
        <w:t xml:space="preserve">chools, </w:t>
      </w:r>
      <w:r w:rsidR="00075216">
        <w:rPr>
          <w:i/>
          <w:sz w:val="24"/>
          <w:szCs w:val="24"/>
        </w:rPr>
        <w:t>p</w:t>
      </w:r>
      <w:r w:rsidRPr="00B450F1">
        <w:rPr>
          <w:i/>
          <w:sz w:val="24"/>
          <w:szCs w:val="24"/>
        </w:rPr>
        <w:t xml:space="preserve">rograms, and </w:t>
      </w:r>
      <w:r w:rsidR="00075216">
        <w:rPr>
          <w:i/>
          <w:sz w:val="24"/>
          <w:szCs w:val="24"/>
        </w:rPr>
        <w:t>p</w:t>
      </w:r>
      <w:r w:rsidRPr="00B450F1">
        <w:rPr>
          <w:i/>
          <w:sz w:val="24"/>
          <w:szCs w:val="24"/>
        </w:rPr>
        <w:t>ractice</w:t>
      </w:r>
      <w:r w:rsidR="00075216">
        <w:rPr>
          <w:i/>
          <w:sz w:val="24"/>
          <w:szCs w:val="24"/>
        </w:rPr>
        <w:t xml:space="preserve"> </w:t>
      </w:r>
      <w:r w:rsidR="00075216">
        <w:rPr>
          <w:sz w:val="24"/>
          <w:szCs w:val="24"/>
        </w:rPr>
        <w:t>[Conference session].</w:t>
      </w:r>
      <w:r w:rsidRPr="00B450F1">
        <w:rPr>
          <w:i/>
          <w:sz w:val="24"/>
          <w:szCs w:val="24"/>
        </w:rPr>
        <w:t xml:space="preserve"> </w:t>
      </w:r>
      <w:r w:rsidRPr="00B450F1">
        <w:rPr>
          <w:sz w:val="24"/>
          <w:szCs w:val="24"/>
        </w:rPr>
        <w:t xml:space="preserve">Council for Exceptional Children Annual Conference, Salt Lake City, </w:t>
      </w:r>
      <w:r w:rsidR="00075216">
        <w:rPr>
          <w:sz w:val="24"/>
          <w:szCs w:val="24"/>
        </w:rPr>
        <w:t>UT</w:t>
      </w:r>
      <w:r w:rsidRPr="00B450F1">
        <w:rPr>
          <w:sz w:val="24"/>
          <w:szCs w:val="24"/>
        </w:rPr>
        <w:t>.</w:t>
      </w:r>
    </w:p>
    <w:p w14:paraId="3A0151B0" w14:textId="77777777" w:rsidR="00A5349C" w:rsidRDefault="00A5349C"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291DA270" w14:textId="0446A1F2"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7D2BC9">
        <w:rPr>
          <w:b/>
          <w:iCs/>
          <w:sz w:val="24"/>
          <w:szCs w:val="24"/>
        </w:rPr>
        <w:t>Unruh, D</w:t>
      </w:r>
      <w:r w:rsidRPr="00B450F1">
        <w:rPr>
          <w:iCs/>
          <w:sz w:val="24"/>
          <w:szCs w:val="24"/>
        </w:rPr>
        <w:t>. (2005</w:t>
      </w:r>
      <w:r w:rsidR="00075216">
        <w:rPr>
          <w:iCs/>
          <w:sz w:val="24"/>
          <w:szCs w:val="24"/>
        </w:rPr>
        <w:t xml:space="preserve">, </w:t>
      </w:r>
      <w:r w:rsidR="00075216" w:rsidRPr="00B450F1">
        <w:rPr>
          <w:iCs/>
          <w:sz w:val="24"/>
          <w:szCs w:val="24"/>
        </w:rPr>
        <w:t>November</w:t>
      </w:r>
      <w:r w:rsidRPr="00B450F1">
        <w:rPr>
          <w:iCs/>
          <w:sz w:val="24"/>
          <w:szCs w:val="24"/>
        </w:rPr>
        <w:t xml:space="preserve">). </w:t>
      </w:r>
      <w:r w:rsidRPr="00B450F1">
        <w:rPr>
          <w:i/>
          <w:iCs/>
          <w:sz w:val="24"/>
          <w:szCs w:val="24"/>
        </w:rPr>
        <w:t xml:space="preserve">Lessons </w:t>
      </w:r>
      <w:r w:rsidR="00075216">
        <w:rPr>
          <w:i/>
          <w:iCs/>
          <w:sz w:val="24"/>
          <w:szCs w:val="24"/>
        </w:rPr>
        <w:t>l</w:t>
      </w:r>
      <w:r w:rsidRPr="00B450F1">
        <w:rPr>
          <w:i/>
          <w:iCs/>
          <w:sz w:val="24"/>
          <w:szCs w:val="24"/>
        </w:rPr>
        <w:t xml:space="preserve">earned in a </w:t>
      </w:r>
      <w:r w:rsidR="00075216">
        <w:rPr>
          <w:i/>
          <w:iCs/>
          <w:sz w:val="24"/>
          <w:szCs w:val="24"/>
        </w:rPr>
        <w:t>c</w:t>
      </w:r>
      <w:r w:rsidRPr="00B450F1">
        <w:rPr>
          <w:i/>
          <w:iCs/>
          <w:sz w:val="24"/>
          <w:szCs w:val="24"/>
        </w:rPr>
        <w:t xml:space="preserve">ommunity-based </w:t>
      </w:r>
      <w:r w:rsidR="00075216">
        <w:rPr>
          <w:i/>
          <w:iCs/>
          <w:sz w:val="24"/>
          <w:szCs w:val="24"/>
        </w:rPr>
        <w:t>n</w:t>
      </w:r>
      <w:r w:rsidRPr="00B450F1">
        <w:rPr>
          <w:i/>
          <w:iCs/>
          <w:sz w:val="24"/>
          <w:szCs w:val="24"/>
        </w:rPr>
        <w:t xml:space="preserve">eeds </w:t>
      </w:r>
      <w:r w:rsidR="00075216">
        <w:rPr>
          <w:i/>
          <w:iCs/>
          <w:sz w:val="24"/>
          <w:szCs w:val="24"/>
        </w:rPr>
        <w:t>a</w:t>
      </w:r>
      <w:r w:rsidRPr="00B450F1">
        <w:rPr>
          <w:i/>
          <w:iCs/>
          <w:sz w:val="24"/>
          <w:szCs w:val="24"/>
        </w:rPr>
        <w:t xml:space="preserve">ssessment to </w:t>
      </w:r>
      <w:r w:rsidR="00075216">
        <w:rPr>
          <w:i/>
          <w:iCs/>
          <w:sz w:val="24"/>
          <w:szCs w:val="24"/>
        </w:rPr>
        <w:t>i</w:t>
      </w:r>
      <w:r w:rsidRPr="00B450F1">
        <w:rPr>
          <w:i/>
          <w:iCs/>
          <w:sz w:val="24"/>
          <w:szCs w:val="24"/>
        </w:rPr>
        <w:t xml:space="preserve">nitiate a </w:t>
      </w:r>
      <w:r w:rsidR="00075216">
        <w:rPr>
          <w:i/>
          <w:iCs/>
          <w:sz w:val="24"/>
          <w:szCs w:val="24"/>
        </w:rPr>
        <w:t>f</w:t>
      </w:r>
      <w:r w:rsidRPr="00B450F1">
        <w:rPr>
          <w:i/>
          <w:iCs/>
          <w:sz w:val="24"/>
          <w:szCs w:val="24"/>
        </w:rPr>
        <w:t>acility-to-</w:t>
      </w:r>
      <w:r w:rsidR="00075216">
        <w:rPr>
          <w:i/>
          <w:iCs/>
          <w:sz w:val="24"/>
          <w:szCs w:val="24"/>
        </w:rPr>
        <w:t>c</w:t>
      </w:r>
      <w:r w:rsidRPr="00B450F1">
        <w:rPr>
          <w:i/>
          <w:iCs/>
          <w:sz w:val="24"/>
          <w:szCs w:val="24"/>
        </w:rPr>
        <w:t xml:space="preserve">ommunity </w:t>
      </w:r>
      <w:r w:rsidR="00075216">
        <w:rPr>
          <w:i/>
          <w:iCs/>
          <w:sz w:val="24"/>
          <w:szCs w:val="24"/>
        </w:rPr>
        <w:t>t</w:t>
      </w:r>
      <w:r w:rsidRPr="00B450F1">
        <w:rPr>
          <w:i/>
          <w:iCs/>
          <w:sz w:val="24"/>
          <w:szCs w:val="24"/>
        </w:rPr>
        <w:t xml:space="preserve">ransition </w:t>
      </w:r>
      <w:r w:rsidR="00075216">
        <w:rPr>
          <w:i/>
          <w:iCs/>
          <w:sz w:val="24"/>
          <w:szCs w:val="24"/>
        </w:rPr>
        <w:t>p</w:t>
      </w:r>
      <w:r w:rsidRPr="00B450F1">
        <w:rPr>
          <w:i/>
          <w:iCs/>
          <w:sz w:val="24"/>
          <w:szCs w:val="24"/>
        </w:rPr>
        <w:t>roject</w:t>
      </w:r>
      <w:r w:rsidR="00075216">
        <w:rPr>
          <w:i/>
          <w:iCs/>
          <w:sz w:val="24"/>
          <w:szCs w:val="24"/>
        </w:rPr>
        <w:t xml:space="preserve"> </w:t>
      </w:r>
      <w:r w:rsidR="00075216">
        <w:rPr>
          <w:iCs/>
          <w:sz w:val="24"/>
          <w:szCs w:val="24"/>
        </w:rPr>
        <w:t>[Conference session]</w:t>
      </w:r>
      <w:r w:rsidRPr="00B450F1">
        <w:rPr>
          <w:i/>
          <w:iCs/>
          <w:sz w:val="24"/>
          <w:szCs w:val="24"/>
        </w:rPr>
        <w:t xml:space="preserve">. </w:t>
      </w:r>
      <w:r w:rsidRPr="00B450F1">
        <w:rPr>
          <w:iCs/>
          <w:sz w:val="24"/>
          <w:szCs w:val="24"/>
        </w:rPr>
        <w:t>Teacher Educators for Children with Behavioral Disorders Annual Conference, Tempe, A</w:t>
      </w:r>
      <w:r w:rsidR="00075216">
        <w:rPr>
          <w:iCs/>
          <w:sz w:val="24"/>
          <w:szCs w:val="24"/>
        </w:rPr>
        <w:t>Z</w:t>
      </w:r>
      <w:r w:rsidRPr="00B450F1">
        <w:rPr>
          <w:iCs/>
          <w:sz w:val="24"/>
          <w:szCs w:val="24"/>
        </w:rPr>
        <w:t>.</w:t>
      </w:r>
    </w:p>
    <w:p w14:paraId="70ED593C"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66E60802" w14:textId="304E510C" w:rsidR="00A5349C" w:rsidRPr="00B450F1" w:rsidRDefault="00A5349C" w:rsidP="00A5349C">
      <w:pPr>
        <w:ind w:left="720" w:hanging="720"/>
        <w:rPr>
          <w:iCs/>
          <w:sz w:val="24"/>
          <w:szCs w:val="24"/>
        </w:rPr>
      </w:pPr>
      <w:r w:rsidRPr="007D2BC9">
        <w:rPr>
          <w:b/>
          <w:iCs/>
          <w:sz w:val="24"/>
          <w:szCs w:val="24"/>
        </w:rPr>
        <w:t>Unruh, D.,</w:t>
      </w:r>
      <w:r w:rsidRPr="00B450F1">
        <w:rPr>
          <w:iCs/>
          <w:sz w:val="24"/>
          <w:szCs w:val="24"/>
        </w:rPr>
        <w:t xml:space="preserve"> (2005</w:t>
      </w:r>
      <w:r w:rsidR="00075216">
        <w:rPr>
          <w:iCs/>
          <w:sz w:val="24"/>
          <w:szCs w:val="24"/>
        </w:rPr>
        <w:t xml:space="preserve">, </w:t>
      </w:r>
      <w:r w:rsidR="00075216" w:rsidRPr="00B450F1">
        <w:rPr>
          <w:iCs/>
          <w:sz w:val="24"/>
          <w:szCs w:val="24"/>
        </w:rPr>
        <w:t>October</w:t>
      </w:r>
      <w:r w:rsidRPr="00B450F1">
        <w:rPr>
          <w:iCs/>
          <w:sz w:val="24"/>
          <w:szCs w:val="24"/>
        </w:rPr>
        <w:t xml:space="preserve">). </w:t>
      </w:r>
      <w:r w:rsidRPr="00B450F1">
        <w:rPr>
          <w:i/>
          <w:iCs/>
          <w:sz w:val="24"/>
          <w:szCs w:val="24"/>
        </w:rPr>
        <w:t xml:space="preserve">Lessons </w:t>
      </w:r>
      <w:r w:rsidR="00075216">
        <w:rPr>
          <w:i/>
          <w:iCs/>
          <w:sz w:val="24"/>
          <w:szCs w:val="24"/>
        </w:rPr>
        <w:t>l</w:t>
      </w:r>
      <w:r w:rsidRPr="00B450F1">
        <w:rPr>
          <w:i/>
          <w:iCs/>
          <w:sz w:val="24"/>
          <w:szCs w:val="24"/>
        </w:rPr>
        <w:t xml:space="preserve">earned in </w:t>
      </w:r>
      <w:r w:rsidR="00075216">
        <w:rPr>
          <w:i/>
          <w:iCs/>
          <w:sz w:val="24"/>
          <w:szCs w:val="24"/>
        </w:rPr>
        <w:t>d</w:t>
      </w:r>
      <w:r w:rsidRPr="00B450F1">
        <w:rPr>
          <w:i/>
          <w:iCs/>
          <w:sz w:val="24"/>
          <w:szCs w:val="24"/>
        </w:rPr>
        <w:t xml:space="preserve">eveloping </w:t>
      </w:r>
      <w:r w:rsidR="00075216">
        <w:rPr>
          <w:i/>
          <w:iCs/>
          <w:sz w:val="24"/>
          <w:szCs w:val="24"/>
        </w:rPr>
        <w:t>c</w:t>
      </w:r>
      <w:r w:rsidRPr="00B450F1">
        <w:rPr>
          <w:i/>
          <w:iCs/>
          <w:sz w:val="24"/>
          <w:szCs w:val="24"/>
        </w:rPr>
        <w:t xml:space="preserve">ommunity </w:t>
      </w:r>
      <w:r w:rsidR="00075216">
        <w:rPr>
          <w:i/>
          <w:iCs/>
          <w:sz w:val="24"/>
          <w:szCs w:val="24"/>
        </w:rPr>
        <w:t>c</w:t>
      </w:r>
      <w:r w:rsidRPr="00B450F1">
        <w:rPr>
          <w:i/>
          <w:iCs/>
          <w:sz w:val="24"/>
          <w:szCs w:val="24"/>
        </w:rPr>
        <w:t xml:space="preserve">ollaborations for </w:t>
      </w:r>
      <w:r w:rsidR="00075216">
        <w:rPr>
          <w:i/>
          <w:iCs/>
          <w:sz w:val="24"/>
          <w:szCs w:val="24"/>
        </w:rPr>
        <w:t>p</w:t>
      </w:r>
      <w:r w:rsidRPr="00B450F1">
        <w:rPr>
          <w:i/>
          <w:iCs/>
          <w:sz w:val="24"/>
          <w:szCs w:val="24"/>
        </w:rPr>
        <w:t>roject SUPPORT</w:t>
      </w:r>
      <w:r w:rsidR="00075216">
        <w:rPr>
          <w:i/>
          <w:iCs/>
          <w:sz w:val="24"/>
          <w:szCs w:val="24"/>
        </w:rPr>
        <w:t xml:space="preserve"> </w:t>
      </w:r>
      <w:r w:rsidR="00075216">
        <w:rPr>
          <w:iCs/>
          <w:sz w:val="24"/>
          <w:szCs w:val="24"/>
        </w:rPr>
        <w:t>[Conference session].</w:t>
      </w:r>
      <w:r w:rsidRPr="00B450F1">
        <w:rPr>
          <w:i/>
          <w:iCs/>
          <w:sz w:val="24"/>
          <w:szCs w:val="24"/>
        </w:rPr>
        <w:t xml:space="preserve"> </w:t>
      </w:r>
      <w:r w:rsidRPr="00B450F1">
        <w:rPr>
          <w:iCs/>
          <w:sz w:val="24"/>
          <w:szCs w:val="24"/>
        </w:rPr>
        <w:t>Division of Career Development and Transition National Conference, Albuquerque, N</w:t>
      </w:r>
      <w:r w:rsidR="00075216">
        <w:rPr>
          <w:iCs/>
          <w:sz w:val="24"/>
          <w:szCs w:val="24"/>
        </w:rPr>
        <w:t>M</w:t>
      </w:r>
      <w:r w:rsidRPr="00B450F1">
        <w:rPr>
          <w:iCs/>
          <w:sz w:val="24"/>
          <w:szCs w:val="24"/>
        </w:rPr>
        <w:t>.</w:t>
      </w:r>
    </w:p>
    <w:p w14:paraId="7A76124F" w14:textId="77777777" w:rsidR="00A5349C" w:rsidRDefault="00A5349C"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5C8535A0" w14:textId="63E64C2D"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7D2BC9">
        <w:rPr>
          <w:b/>
          <w:iCs/>
          <w:sz w:val="24"/>
          <w:szCs w:val="24"/>
        </w:rPr>
        <w:t>Unruh, D</w:t>
      </w:r>
      <w:r w:rsidRPr="00B450F1">
        <w:rPr>
          <w:iCs/>
          <w:sz w:val="24"/>
          <w:szCs w:val="24"/>
        </w:rPr>
        <w:t>., (2005</w:t>
      </w:r>
      <w:r w:rsidR="00075216">
        <w:rPr>
          <w:iCs/>
          <w:sz w:val="24"/>
          <w:szCs w:val="24"/>
        </w:rPr>
        <w:t xml:space="preserve">, </w:t>
      </w:r>
      <w:r w:rsidR="00075216" w:rsidRPr="00B450F1">
        <w:rPr>
          <w:iCs/>
          <w:sz w:val="24"/>
          <w:szCs w:val="24"/>
        </w:rPr>
        <w:t>September</w:t>
      </w:r>
      <w:r w:rsidRPr="00B450F1">
        <w:rPr>
          <w:iCs/>
          <w:sz w:val="24"/>
          <w:szCs w:val="24"/>
        </w:rPr>
        <w:t xml:space="preserve">). </w:t>
      </w:r>
      <w:r w:rsidRPr="00B450F1">
        <w:rPr>
          <w:i/>
          <w:iCs/>
          <w:sz w:val="24"/>
          <w:szCs w:val="24"/>
        </w:rPr>
        <w:t xml:space="preserve">A </w:t>
      </w:r>
      <w:r w:rsidR="00075216">
        <w:rPr>
          <w:i/>
          <w:iCs/>
          <w:sz w:val="24"/>
          <w:szCs w:val="24"/>
        </w:rPr>
        <w:t>f</w:t>
      </w:r>
      <w:r w:rsidRPr="00B450F1">
        <w:rPr>
          <w:i/>
          <w:iCs/>
          <w:sz w:val="24"/>
          <w:szCs w:val="24"/>
        </w:rPr>
        <w:t>acility-to-</w:t>
      </w:r>
      <w:r w:rsidR="00075216">
        <w:rPr>
          <w:i/>
          <w:iCs/>
          <w:sz w:val="24"/>
          <w:szCs w:val="24"/>
        </w:rPr>
        <w:t>c</w:t>
      </w:r>
      <w:r w:rsidRPr="00B450F1">
        <w:rPr>
          <w:i/>
          <w:iCs/>
          <w:sz w:val="24"/>
          <w:szCs w:val="24"/>
        </w:rPr>
        <w:t xml:space="preserve">ommunity </w:t>
      </w:r>
      <w:r w:rsidR="00075216">
        <w:rPr>
          <w:i/>
          <w:iCs/>
          <w:sz w:val="24"/>
          <w:szCs w:val="24"/>
        </w:rPr>
        <w:t>tr</w:t>
      </w:r>
      <w:r w:rsidRPr="00B450F1">
        <w:rPr>
          <w:i/>
          <w:iCs/>
          <w:sz w:val="24"/>
          <w:szCs w:val="24"/>
        </w:rPr>
        <w:t xml:space="preserve">ansition </w:t>
      </w:r>
      <w:r w:rsidR="00075216">
        <w:rPr>
          <w:i/>
          <w:iCs/>
          <w:sz w:val="24"/>
          <w:szCs w:val="24"/>
        </w:rPr>
        <w:t>p</w:t>
      </w:r>
      <w:r w:rsidRPr="00B450F1">
        <w:rPr>
          <w:i/>
          <w:iCs/>
          <w:sz w:val="24"/>
          <w:szCs w:val="24"/>
        </w:rPr>
        <w:t xml:space="preserve">roject for </w:t>
      </w:r>
      <w:r w:rsidR="00075216">
        <w:rPr>
          <w:i/>
          <w:iCs/>
          <w:sz w:val="24"/>
          <w:szCs w:val="24"/>
        </w:rPr>
        <w:t>i</w:t>
      </w:r>
      <w:r w:rsidRPr="00B450F1">
        <w:rPr>
          <w:i/>
          <w:iCs/>
          <w:sz w:val="24"/>
          <w:szCs w:val="24"/>
        </w:rPr>
        <w:t>ncarcerated</w:t>
      </w:r>
      <w:r w:rsidR="00075216">
        <w:rPr>
          <w:i/>
          <w:iCs/>
          <w:sz w:val="24"/>
          <w:szCs w:val="24"/>
        </w:rPr>
        <w:t xml:space="preserve"> y</w:t>
      </w:r>
      <w:r w:rsidRPr="00B450F1">
        <w:rPr>
          <w:i/>
          <w:iCs/>
          <w:sz w:val="24"/>
          <w:szCs w:val="24"/>
        </w:rPr>
        <w:t xml:space="preserve">outh with </w:t>
      </w:r>
      <w:r w:rsidR="00075216">
        <w:rPr>
          <w:i/>
          <w:iCs/>
          <w:sz w:val="24"/>
          <w:szCs w:val="24"/>
        </w:rPr>
        <w:t>d</w:t>
      </w:r>
      <w:r w:rsidRPr="00B450F1">
        <w:rPr>
          <w:i/>
          <w:iCs/>
          <w:sz w:val="24"/>
          <w:szCs w:val="24"/>
        </w:rPr>
        <w:t>isabilities: Project SUPPORT</w:t>
      </w:r>
      <w:r w:rsidR="00075216">
        <w:rPr>
          <w:i/>
          <w:iCs/>
          <w:sz w:val="24"/>
          <w:szCs w:val="24"/>
        </w:rPr>
        <w:t xml:space="preserve"> </w:t>
      </w:r>
      <w:r w:rsidR="00075216">
        <w:rPr>
          <w:iCs/>
          <w:sz w:val="24"/>
          <w:szCs w:val="24"/>
        </w:rPr>
        <w:t xml:space="preserve">[Conference session]. </w:t>
      </w:r>
      <w:r w:rsidRPr="00B450F1">
        <w:rPr>
          <w:iCs/>
          <w:sz w:val="24"/>
          <w:szCs w:val="24"/>
        </w:rPr>
        <w:t>Council for Children with Behavioral Disorders International Conference, Dallas, T</w:t>
      </w:r>
      <w:r w:rsidR="00075216">
        <w:rPr>
          <w:iCs/>
          <w:sz w:val="24"/>
          <w:szCs w:val="24"/>
        </w:rPr>
        <w:t>X</w:t>
      </w:r>
      <w:r w:rsidRPr="00B450F1">
        <w:rPr>
          <w:iCs/>
          <w:sz w:val="24"/>
          <w:szCs w:val="24"/>
        </w:rPr>
        <w:t xml:space="preserve">. </w:t>
      </w:r>
    </w:p>
    <w:p w14:paraId="7D672B70"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6CC733E6" w14:textId="1F590FBC"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iCs/>
          <w:sz w:val="24"/>
          <w:szCs w:val="24"/>
        </w:rPr>
        <w:t>Unruh, D</w:t>
      </w:r>
      <w:r w:rsidRPr="00B450F1">
        <w:rPr>
          <w:iCs/>
          <w:sz w:val="24"/>
          <w:szCs w:val="24"/>
        </w:rPr>
        <w:t>. (2004</w:t>
      </w:r>
      <w:r w:rsidR="00EA57FE">
        <w:rPr>
          <w:iCs/>
          <w:sz w:val="24"/>
          <w:szCs w:val="24"/>
        </w:rPr>
        <w:t xml:space="preserve">, </w:t>
      </w:r>
      <w:r w:rsidR="00EA57FE" w:rsidRPr="00B450F1">
        <w:rPr>
          <w:iCs/>
          <w:sz w:val="24"/>
          <w:szCs w:val="24"/>
        </w:rPr>
        <w:t>Februar</w:t>
      </w:r>
      <w:r w:rsidR="00EA57FE">
        <w:rPr>
          <w:iCs/>
          <w:sz w:val="24"/>
          <w:szCs w:val="24"/>
        </w:rPr>
        <w:t>y</w:t>
      </w:r>
      <w:r w:rsidRPr="00B450F1">
        <w:rPr>
          <w:iCs/>
          <w:sz w:val="24"/>
          <w:szCs w:val="24"/>
        </w:rPr>
        <w:t xml:space="preserve">). </w:t>
      </w:r>
      <w:r w:rsidRPr="00B450F1">
        <w:rPr>
          <w:i/>
          <w:iCs/>
          <w:sz w:val="24"/>
          <w:szCs w:val="24"/>
        </w:rPr>
        <w:t xml:space="preserve">Project SUPPORT: Developing a </w:t>
      </w:r>
      <w:r w:rsidR="00EA57FE">
        <w:rPr>
          <w:i/>
          <w:iCs/>
          <w:sz w:val="24"/>
          <w:szCs w:val="24"/>
        </w:rPr>
        <w:t>m</w:t>
      </w:r>
      <w:r w:rsidRPr="00B450F1">
        <w:rPr>
          <w:i/>
          <w:iCs/>
          <w:sz w:val="24"/>
          <w:szCs w:val="24"/>
        </w:rPr>
        <w:t>ulti-</w:t>
      </w:r>
      <w:r w:rsidR="00EA57FE">
        <w:rPr>
          <w:i/>
          <w:iCs/>
          <w:sz w:val="24"/>
          <w:szCs w:val="24"/>
        </w:rPr>
        <w:t>s</w:t>
      </w:r>
      <w:r w:rsidRPr="00B450F1">
        <w:rPr>
          <w:i/>
          <w:iCs/>
          <w:sz w:val="24"/>
          <w:szCs w:val="24"/>
        </w:rPr>
        <w:t xml:space="preserve">tate </w:t>
      </w:r>
      <w:r w:rsidR="00EA57FE">
        <w:rPr>
          <w:i/>
          <w:iCs/>
          <w:sz w:val="24"/>
          <w:szCs w:val="24"/>
        </w:rPr>
        <w:t>a</w:t>
      </w:r>
      <w:r w:rsidRPr="00B450F1">
        <w:rPr>
          <w:i/>
          <w:iCs/>
          <w:sz w:val="24"/>
          <w:szCs w:val="24"/>
        </w:rPr>
        <w:t xml:space="preserve">gency </w:t>
      </w:r>
      <w:r w:rsidR="00EA57FE">
        <w:rPr>
          <w:i/>
          <w:iCs/>
          <w:sz w:val="24"/>
          <w:szCs w:val="24"/>
        </w:rPr>
        <w:t>c</w:t>
      </w:r>
      <w:r w:rsidRPr="00B450F1">
        <w:rPr>
          <w:i/>
          <w:iCs/>
          <w:sz w:val="24"/>
          <w:szCs w:val="24"/>
        </w:rPr>
        <w:t>ollaboration</w:t>
      </w:r>
      <w:r w:rsidR="00EA57FE">
        <w:rPr>
          <w:i/>
          <w:iCs/>
          <w:sz w:val="24"/>
          <w:szCs w:val="24"/>
        </w:rPr>
        <w:t xml:space="preserve"> </w:t>
      </w:r>
      <w:r w:rsidR="00EA57FE">
        <w:rPr>
          <w:iCs/>
          <w:sz w:val="24"/>
          <w:szCs w:val="24"/>
        </w:rPr>
        <w:t>[Conference session]</w:t>
      </w:r>
      <w:r w:rsidRPr="00B450F1">
        <w:rPr>
          <w:i/>
          <w:iCs/>
          <w:sz w:val="24"/>
          <w:szCs w:val="24"/>
        </w:rPr>
        <w:t xml:space="preserve">. </w:t>
      </w:r>
      <w:r w:rsidRPr="00B450F1">
        <w:rPr>
          <w:sz w:val="24"/>
          <w:szCs w:val="24"/>
        </w:rPr>
        <w:t>Pacific Rim Conference sponsored by the Center for Disabilities Studies</w:t>
      </w:r>
      <w:r w:rsidR="00EA57FE">
        <w:rPr>
          <w:sz w:val="24"/>
          <w:szCs w:val="24"/>
        </w:rPr>
        <w:t>,</w:t>
      </w:r>
      <w:r w:rsidRPr="00B450F1">
        <w:rPr>
          <w:sz w:val="24"/>
          <w:szCs w:val="24"/>
        </w:rPr>
        <w:t xml:space="preserve"> Honolulu, H</w:t>
      </w:r>
      <w:r w:rsidR="00EA57FE">
        <w:rPr>
          <w:sz w:val="24"/>
          <w:szCs w:val="24"/>
        </w:rPr>
        <w:t>I</w:t>
      </w:r>
      <w:r w:rsidRPr="00B450F1">
        <w:rPr>
          <w:sz w:val="24"/>
          <w:szCs w:val="24"/>
        </w:rPr>
        <w:t>.</w:t>
      </w:r>
    </w:p>
    <w:p w14:paraId="311EF1A5"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0B2920C9" w14:textId="14B31358"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iCs/>
          <w:sz w:val="24"/>
          <w:szCs w:val="24"/>
        </w:rPr>
        <w:t xml:space="preserve">Todis, B., &amp; </w:t>
      </w:r>
      <w:r w:rsidRPr="007D2BC9">
        <w:rPr>
          <w:b/>
          <w:iCs/>
          <w:sz w:val="24"/>
          <w:szCs w:val="24"/>
        </w:rPr>
        <w:t>Unruh, D</w:t>
      </w:r>
      <w:r w:rsidRPr="00B450F1">
        <w:rPr>
          <w:iCs/>
          <w:sz w:val="24"/>
          <w:szCs w:val="24"/>
        </w:rPr>
        <w:t>. (2003</w:t>
      </w:r>
      <w:r w:rsidR="00EA57FE">
        <w:rPr>
          <w:iCs/>
          <w:sz w:val="24"/>
          <w:szCs w:val="24"/>
        </w:rPr>
        <w:t xml:space="preserve">, </w:t>
      </w:r>
      <w:r w:rsidR="00EA57FE" w:rsidRPr="00B450F1">
        <w:rPr>
          <w:iCs/>
          <w:sz w:val="24"/>
          <w:szCs w:val="24"/>
        </w:rPr>
        <w:t>July</w:t>
      </w:r>
      <w:r w:rsidRPr="00B450F1">
        <w:rPr>
          <w:iCs/>
          <w:sz w:val="24"/>
          <w:szCs w:val="24"/>
        </w:rPr>
        <w:t xml:space="preserve">). </w:t>
      </w:r>
      <w:r w:rsidRPr="00B450F1">
        <w:rPr>
          <w:i/>
          <w:iCs/>
          <w:sz w:val="24"/>
          <w:szCs w:val="24"/>
        </w:rPr>
        <w:t xml:space="preserve">What </w:t>
      </w:r>
      <w:r w:rsidR="00EA57FE">
        <w:rPr>
          <w:i/>
          <w:iCs/>
          <w:sz w:val="24"/>
          <w:szCs w:val="24"/>
        </w:rPr>
        <w:t>h</w:t>
      </w:r>
      <w:r w:rsidRPr="00B450F1">
        <w:rPr>
          <w:i/>
          <w:iCs/>
          <w:sz w:val="24"/>
          <w:szCs w:val="24"/>
        </w:rPr>
        <w:t xml:space="preserve">appens </w:t>
      </w:r>
      <w:r w:rsidR="00EA57FE">
        <w:rPr>
          <w:i/>
          <w:iCs/>
          <w:sz w:val="24"/>
          <w:szCs w:val="24"/>
        </w:rPr>
        <w:t>t</w:t>
      </w:r>
      <w:r w:rsidRPr="00B450F1">
        <w:rPr>
          <w:i/>
          <w:iCs/>
          <w:sz w:val="24"/>
          <w:szCs w:val="24"/>
        </w:rPr>
        <w:t xml:space="preserve">here? A study of </w:t>
      </w:r>
      <w:r w:rsidR="00EA57FE">
        <w:rPr>
          <w:i/>
          <w:iCs/>
          <w:sz w:val="24"/>
          <w:szCs w:val="24"/>
        </w:rPr>
        <w:t>a</w:t>
      </w:r>
      <w:r w:rsidRPr="00B450F1">
        <w:rPr>
          <w:i/>
          <w:iCs/>
          <w:sz w:val="24"/>
          <w:szCs w:val="24"/>
        </w:rPr>
        <w:t xml:space="preserve">lternative </w:t>
      </w:r>
      <w:r w:rsidR="00EA57FE">
        <w:rPr>
          <w:i/>
          <w:iCs/>
          <w:sz w:val="24"/>
          <w:szCs w:val="24"/>
        </w:rPr>
        <w:t>s</w:t>
      </w:r>
      <w:r w:rsidRPr="00B450F1">
        <w:rPr>
          <w:i/>
          <w:iCs/>
          <w:sz w:val="24"/>
          <w:szCs w:val="24"/>
        </w:rPr>
        <w:t>chools</w:t>
      </w:r>
      <w:r w:rsidR="00EA57FE">
        <w:rPr>
          <w:i/>
          <w:iCs/>
          <w:sz w:val="24"/>
          <w:szCs w:val="24"/>
        </w:rPr>
        <w:t xml:space="preserve"> </w:t>
      </w:r>
      <w:r w:rsidR="00EA57FE">
        <w:rPr>
          <w:iCs/>
          <w:sz w:val="24"/>
          <w:szCs w:val="24"/>
        </w:rPr>
        <w:t>[Conference session].</w:t>
      </w:r>
      <w:r w:rsidRPr="00B450F1">
        <w:rPr>
          <w:i/>
          <w:iCs/>
          <w:sz w:val="24"/>
          <w:szCs w:val="24"/>
        </w:rPr>
        <w:t xml:space="preserve"> </w:t>
      </w:r>
      <w:r w:rsidRPr="00B450F1">
        <w:rPr>
          <w:sz w:val="24"/>
          <w:szCs w:val="24"/>
        </w:rPr>
        <w:t>Office of Special Education and Programs Project Director’s Meeting. Washington, DC.</w:t>
      </w:r>
    </w:p>
    <w:p w14:paraId="43DB6A54"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046B27E1" w14:textId="2A6E0CAF" w:rsidR="00A5349C" w:rsidRPr="00B450F1" w:rsidRDefault="00A5349C" w:rsidP="00A534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iCs/>
          <w:sz w:val="24"/>
          <w:szCs w:val="24"/>
        </w:rPr>
        <w:t>Unruh, D</w:t>
      </w:r>
      <w:r w:rsidRPr="00B450F1">
        <w:rPr>
          <w:iCs/>
          <w:sz w:val="24"/>
          <w:szCs w:val="24"/>
        </w:rPr>
        <w:t>. (2003</w:t>
      </w:r>
      <w:r w:rsidR="00EA57FE">
        <w:rPr>
          <w:iCs/>
          <w:sz w:val="24"/>
          <w:szCs w:val="24"/>
        </w:rPr>
        <w:t xml:space="preserve">, </w:t>
      </w:r>
      <w:r w:rsidR="00EA57FE" w:rsidRPr="00B450F1">
        <w:rPr>
          <w:iCs/>
          <w:sz w:val="24"/>
          <w:szCs w:val="24"/>
        </w:rPr>
        <w:t>April</w:t>
      </w:r>
      <w:r w:rsidRPr="00B450F1">
        <w:rPr>
          <w:iCs/>
          <w:sz w:val="24"/>
          <w:szCs w:val="24"/>
        </w:rPr>
        <w:t xml:space="preserve">). </w:t>
      </w:r>
      <w:r w:rsidRPr="00B450F1">
        <w:rPr>
          <w:i/>
          <w:iCs/>
          <w:sz w:val="24"/>
          <w:szCs w:val="24"/>
        </w:rPr>
        <w:t xml:space="preserve">Longitudinal </w:t>
      </w:r>
      <w:r w:rsidR="00EA57FE">
        <w:rPr>
          <w:i/>
          <w:iCs/>
          <w:sz w:val="24"/>
          <w:szCs w:val="24"/>
        </w:rPr>
        <w:t>o</w:t>
      </w:r>
      <w:r w:rsidRPr="00B450F1">
        <w:rPr>
          <w:i/>
          <w:iCs/>
          <w:sz w:val="24"/>
          <w:szCs w:val="24"/>
        </w:rPr>
        <w:t xml:space="preserve">utcomes for Project SUPPORT: A </w:t>
      </w:r>
      <w:r w:rsidR="00EA57FE">
        <w:rPr>
          <w:i/>
          <w:iCs/>
          <w:sz w:val="24"/>
          <w:szCs w:val="24"/>
        </w:rPr>
        <w:t>t</w:t>
      </w:r>
      <w:r w:rsidRPr="00B450F1">
        <w:rPr>
          <w:i/>
          <w:iCs/>
          <w:sz w:val="24"/>
          <w:szCs w:val="24"/>
        </w:rPr>
        <w:t xml:space="preserve">ransition </w:t>
      </w:r>
      <w:r w:rsidR="00EA57FE">
        <w:rPr>
          <w:i/>
          <w:iCs/>
          <w:sz w:val="24"/>
          <w:szCs w:val="24"/>
        </w:rPr>
        <w:t>p</w:t>
      </w:r>
      <w:r w:rsidRPr="00B450F1">
        <w:rPr>
          <w:i/>
          <w:iCs/>
          <w:sz w:val="24"/>
          <w:szCs w:val="24"/>
        </w:rPr>
        <w:t xml:space="preserve">roject of </w:t>
      </w:r>
      <w:r w:rsidR="00EA57FE">
        <w:rPr>
          <w:i/>
          <w:iCs/>
          <w:sz w:val="24"/>
          <w:szCs w:val="24"/>
        </w:rPr>
        <w:t>i</w:t>
      </w:r>
      <w:r w:rsidRPr="00B450F1">
        <w:rPr>
          <w:i/>
          <w:iCs/>
          <w:sz w:val="24"/>
          <w:szCs w:val="24"/>
        </w:rPr>
        <w:t xml:space="preserve">ncarcerated </w:t>
      </w:r>
      <w:r w:rsidR="00EA57FE">
        <w:rPr>
          <w:i/>
          <w:iCs/>
          <w:sz w:val="24"/>
          <w:szCs w:val="24"/>
        </w:rPr>
        <w:t>y</w:t>
      </w:r>
      <w:r w:rsidRPr="00B450F1">
        <w:rPr>
          <w:i/>
          <w:iCs/>
          <w:sz w:val="24"/>
          <w:szCs w:val="24"/>
        </w:rPr>
        <w:t xml:space="preserve">outh with </w:t>
      </w:r>
      <w:r w:rsidR="00EA57FE">
        <w:rPr>
          <w:i/>
          <w:iCs/>
          <w:sz w:val="24"/>
          <w:szCs w:val="24"/>
        </w:rPr>
        <w:t>d</w:t>
      </w:r>
      <w:r w:rsidRPr="00B450F1">
        <w:rPr>
          <w:i/>
          <w:iCs/>
          <w:sz w:val="24"/>
          <w:szCs w:val="24"/>
        </w:rPr>
        <w:t>isabilities</w:t>
      </w:r>
      <w:r w:rsidR="00EA57FE">
        <w:rPr>
          <w:sz w:val="24"/>
          <w:szCs w:val="24"/>
        </w:rPr>
        <w:t xml:space="preserve"> [Conference session]. </w:t>
      </w:r>
      <w:r w:rsidRPr="00B450F1">
        <w:rPr>
          <w:sz w:val="24"/>
          <w:szCs w:val="24"/>
        </w:rPr>
        <w:t xml:space="preserve">American Education Research Association Annual Conference, Chicago, </w:t>
      </w:r>
      <w:r w:rsidR="00EA57FE">
        <w:rPr>
          <w:sz w:val="24"/>
          <w:szCs w:val="24"/>
        </w:rPr>
        <w:t>IL</w:t>
      </w:r>
      <w:r w:rsidRPr="00B450F1">
        <w:rPr>
          <w:sz w:val="24"/>
          <w:szCs w:val="24"/>
        </w:rPr>
        <w:t>.</w:t>
      </w:r>
    </w:p>
    <w:p w14:paraId="17C3D0E4" w14:textId="77777777" w:rsidR="00A5349C" w:rsidRDefault="00A5349C"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538AF1E7" w14:textId="0EC580CE"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7D2BC9">
        <w:rPr>
          <w:b/>
          <w:iCs/>
          <w:sz w:val="24"/>
          <w:szCs w:val="24"/>
        </w:rPr>
        <w:t>Unruh, D</w:t>
      </w:r>
      <w:r w:rsidRPr="00B450F1">
        <w:rPr>
          <w:iCs/>
          <w:sz w:val="24"/>
          <w:szCs w:val="24"/>
        </w:rPr>
        <w:t>. (200</w:t>
      </w:r>
      <w:r w:rsidR="00EA57FE">
        <w:rPr>
          <w:iCs/>
          <w:sz w:val="24"/>
          <w:szCs w:val="24"/>
        </w:rPr>
        <w:t xml:space="preserve">3, </w:t>
      </w:r>
      <w:r w:rsidR="00EA57FE" w:rsidRPr="00B450F1">
        <w:rPr>
          <w:iCs/>
          <w:sz w:val="24"/>
          <w:szCs w:val="24"/>
        </w:rPr>
        <w:t>November</w:t>
      </w:r>
      <w:r w:rsidRPr="00B450F1">
        <w:rPr>
          <w:iCs/>
          <w:sz w:val="24"/>
          <w:szCs w:val="24"/>
        </w:rPr>
        <w:t xml:space="preserve">). </w:t>
      </w:r>
      <w:r w:rsidRPr="00B450F1">
        <w:rPr>
          <w:i/>
          <w:iCs/>
          <w:sz w:val="24"/>
          <w:szCs w:val="24"/>
        </w:rPr>
        <w:t xml:space="preserve">The </w:t>
      </w:r>
      <w:r w:rsidR="00EA57FE">
        <w:rPr>
          <w:i/>
          <w:iCs/>
          <w:sz w:val="24"/>
          <w:szCs w:val="24"/>
        </w:rPr>
        <w:t>d</w:t>
      </w:r>
      <w:r w:rsidRPr="00B450F1">
        <w:rPr>
          <w:i/>
          <w:iCs/>
          <w:sz w:val="24"/>
          <w:szCs w:val="24"/>
        </w:rPr>
        <w:t xml:space="preserve">evelopment of a </w:t>
      </w:r>
      <w:r w:rsidR="00EA57FE">
        <w:rPr>
          <w:i/>
          <w:iCs/>
          <w:sz w:val="24"/>
          <w:szCs w:val="24"/>
        </w:rPr>
        <w:t>m</w:t>
      </w:r>
      <w:r w:rsidRPr="00B450F1">
        <w:rPr>
          <w:i/>
          <w:iCs/>
          <w:sz w:val="24"/>
          <w:szCs w:val="24"/>
        </w:rPr>
        <w:t>ulti-</w:t>
      </w:r>
      <w:r w:rsidR="00EA57FE">
        <w:rPr>
          <w:i/>
          <w:iCs/>
          <w:sz w:val="24"/>
          <w:szCs w:val="24"/>
        </w:rPr>
        <w:t>s</w:t>
      </w:r>
      <w:r w:rsidRPr="00B450F1">
        <w:rPr>
          <w:i/>
          <w:iCs/>
          <w:sz w:val="24"/>
          <w:szCs w:val="24"/>
        </w:rPr>
        <w:t xml:space="preserve">tate </w:t>
      </w:r>
      <w:r w:rsidR="00EA57FE">
        <w:rPr>
          <w:i/>
          <w:iCs/>
          <w:sz w:val="24"/>
          <w:szCs w:val="24"/>
        </w:rPr>
        <w:t>a</w:t>
      </w:r>
      <w:r w:rsidRPr="00B450F1">
        <w:rPr>
          <w:i/>
          <w:iCs/>
          <w:sz w:val="24"/>
          <w:szCs w:val="24"/>
        </w:rPr>
        <w:t xml:space="preserve">gency </w:t>
      </w:r>
      <w:r w:rsidR="00EA57FE">
        <w:rPr>
          <w:i/>
          <w:iCs/>
          <w:sz w:val="24"/>
          <w:szCs w:val="24"/>
        </w:rPr>
        <w:t>c</w:t>
      </w:r>
      <w:r w:rsidRPr="00B450F1">
        <w:rPr>
          <w:i/>
          <w:iCs/>
          <w:sz w:val="24"/>
          <w:szCs w:val="24"/>
        </w:rPr>
        <w:t>ollaboration: Project SUPPORT</w:t>
      </w:r>
      <w:r w:rsidR="00EA57FE">
        <w:rPr>
          <w:i/>
          <w:iCs/>
          <w:sz w:val="24"/>
          <w:szCs w:val="24"/>
        </w:rPr>
        <w:t xml:space="preserve"> </w:t>
      </w:r>
      <w:r w:rsidR="00EA57FE">
        <w:rPr>
          <w:iCs/>
          <w:sz w:val="24"/>
          <w:szCs w:val="24"/>
        </w:rPr>
        <w:t>[Conference session]</w:t>
      </w:r>
      <w:r w:rsidRPr="00B450F1">
        <w:rPr>
          <w:i/>
          <w:iCs/>
          <w:sz w:val="24"/>
          <w:szCs w:val="24"/>
        </w:rPr>
        <w:t xml:space="preserve">. </w:t>
      </w:r>
      <w:r w:rsidRPr="00B450F1">
        <w:rPr>
          <w:sz w:val="24"/>
          <w:szCs w:val="24"/>
        </w:rPr>
        <w:t>Teacher Educators for Children with Behavior Disorders National Conference, Tempe, A</w:t>
      </w:r>
      <w:r w:rsidR="00EA57FE">
        <w:rPr>
          <w:sz w:val="24"/>
          <w:szCs w:val="24"/>
        </w:rPr>
        <w:t>Z</w:t>
      </w:r>
      <w:r w:rsidRPr="00B450F1">
        <w:rPr>
          <w:sz w:val="24"/>
          <w:szCs w:val="24"/>
        </w:rPr>
        <w:t>.</w:t>
      </w:r>
    </w:p>
    <w:p w14:paraId="146F1F82" w14:textId="77777777" w:rsidR="00752996" w:rsidRPr="00B450F1" w:rsidRDefault="00752996" w:rsidP="007529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230543BF" w14:textId="0CEEBFF5" w:rsidR="00566595" w:rsidRPr="00890E8C" w:rsidRDefault="00FD31A4" w:rsidP="00890E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90E8C">
        <w:rPr>
          <w:b/>
          <w:bCs/>
          <w:sz w:val="24"/>
          <w:szCs w:val="24"/>
        </w:rPr>
        <w:t xml:space="preserve">Invited </w:t>
      </w:r>
      <w:r w:rsidR="007D2BC9" w:rsidRPr="00890E8C">
        <w:rPr>
          <w:b/>
          <w:bCs/>
          <w:sz w:val="24"/>
          <w:szCs w:val="24"/>
        </w:rPr>
        <w:t>National/</w:t>
      </w:r>
      <w:r w:rsidR="00566595" w:rsidRPr="00890E8C">
        <w:rPr>
          <w:b/>
          <w:bCs/>
          <w:sz w:val="24"/>
          <w:szCs w:val="24"/>
        </w:rPr>
        <w:t>State/Regional Conference Presentations</w:t>
      </w:r>
    </w:p>
    <w:p w14:paraId="1C04C391"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4"/>
          <w:szCs w:val="24"/>
        </w:rPr>
      </w:pPr>
    </w:p>
    <w:p w14:paraId="60C4B170" w14:textId="42873231" w:rsidR="00A5349C" w:rsidRPr="00B450F1" w:rsidRDefault="00A5349C" w:rsidP="00A5349C">
      <w:pPr>
        <w:ind w:left="720" w:hanging="720"/>
        <w:rPr>
          <w:sz w:val="24"/>
          <w:szCs w:val="24"/>
        </w:rPr>
      </w:pPr>
      <w:r w:rsidRPr="00D45612">
        <w:rPr>
          <w:b/>
          <w:sz w:val="24"/>
          <w:szCs w:val="24"/>
        </w:rPr>
        <w:t>Unruh, D</w:t>
      </w:r>
      <w:r w:rsidRPr="00B450F1">
        <w:rPr>
          <w:sz w:val="24"/>
          <w:szCs w:val="24"/>
        </w:rPr>
        <w:t xml:space="preserve">., (2019).  </w:t>
      </w:r>
      <w:r w:rsidRPr="00B450F1">
        <w:rPr>
          <w:i/>
          <w:sz w:val="24"/>
          <w:szCs w:val="24"/>
        </w:rPr>
        <w:t xml:space="preserve">Lessons </w:t>
      </w:r>
      <w:r w:rsidR="00EA57FE">
        <w:rPr>
          <w:i/>
          <w:sz w:val="24"/>
          <w:szCs w:val="24"/>
        </w:rPr>
        <w:t>l</w:t>
      </w:r>
      <w:r w:rsidRPr="00B450F1">
        <w:rPr>
          <w:i/>
          <w:sz w:val="24"/>
          <w:szCs w:val="24"/>
        </w:rPr>
        <w:t xml:space="preserve">earned in </w:t>
      </w:r>
      <w:r w:rsidR="00EA57FE">
        <w:rPr>
          <w:i/>
          <w:sz w:val="24"/>
          <w:szCs w:val="24"/>
        </w:rPr>
        <w:t>s</w:t>
      </w:r>
      <w:r w:rsidRPr="00B450F1">
        <w:rPr>
          <w:i/>
          <w:sz w:val="24"/>
          <w:szCs w:val="24"/>
        </w:rPr>
        <w:t xml:space="preserve">erving </w:t>
      </w:r>
      <w:r w:rsidR="00EA57FE">
        <w:rPr>
          <w:i/>
          <w:sz w:val="24"/>
          <w:szCs w:val="24"/>
        </w:rPr>
        <w:t>y</w:t>
      </w:r>
      <w:r w:rsidRPr="00B450F1">
        <w:rPr>
          <w:i/>
          <w:sz w:val="24"/>
          <w:szCs w:val="24"/>
        </w:rPr>
        <w:t xml:space="preserve">oung </w:t>
      </w:r>
      <w:r w:rsidR="00EA57FE">
        <w:rPr>
          <w:i/>
          <w:sz w:val="24"/>
          <w:szCs w:val="24"/>
        </w:rPr>
        <w:t>o</w:t>
      </w:r>
      <w:r w:rsidRPr="00B450F1">
        <w:rPr>
          <w:i/>
          <w:sz w:val="24"/>
          <w:szCs w:val="24"/>
        </w:rPr>
        <w:t xml:space="preserve">ffenders with </w:t>
      </w:r>
      <w:r w:rsidR="00EA57FE">
        <w:rPr>
          <w:i/>
          <w:sz w:val="24"/>
          <w:szCs w:val="24"/>
        </w:rPr>
        <w:t>d</w:t>
      </w:r>
      <w:r w:rsidRPr="00B450F1">
        <w:rPr>
          <w:i/>
          <w:sz w:val="24"/>
          <w:szCs w:val="24"/>
        </w:rPr>
        <w:t xml:space="preserve">isabilities in the </w:t>
      </w:r>
      <w:r w:rsidR="00EA57FE">
        <w:rPr>
          <w:i/>
          <w:sz w:val="24"/>
          <w:szCs w:val="24"/>
        </w:rPr>
        <w:t>j</w:t>
      </w:r>
      <w:r w:rsidRPr="00B450F1">
        <w:rPr>
          <w:i/>
          <w:sz w:val="24"/>
          <w:szCs w:val="24"/>
        </w:rPr>
        <w:t xml:space="preserve">uvenile </w:t>
      </w:r>
      <w:r w:rsidR="00EA57FE">
        <w:rPr>
          <w:i/>
          <w:sz w:val="24"/>
          <w:szCs w:val="24"/>
        </w:rPr>
        <w:t>j</w:t>
      </w:r>
      <w:r w:rsidRPr="00B450F1">
        <w:rPr>
          <w:i/>
          <w:sz w:val="24"/>
          <w:szCs w:val="24"/>
        </w:rPr>
        <w:t xml:space="preserve">ustice </w:t>
      </w:r>
      <w:r w:rsidR="00EA57FE">
        <w:rPr>
          <w:i/>
          <w:sz w:val="24"/>
          <w:szCs w:val="24"/>
        </w:rPr>
        <w:t>s</w:t>
      </w:r>
      <w:r w:rsidRPr="00B450F1">
        <w:rPr>
          <w:i/>
          <w:sz w:val="24"/>
          <w:szCs w:val="24"/>
        </w:rPr>
        <w:t>ystem</w:t>
      </w:r>
      <w:r w:rsidR="00EA57FE">
        <w:rPr>
          <w:i/>
          <w:sz w:val="24"/>
          <w:szCs w:val="24"/>
        </w:rPr>
        <w:t xml:space="preserve"> </w:t>
      </w:r>
      <w:r w:rsidR="00EA57FE">
        <w:rPr>
          <w:sz w:val="24"/>
          <w:szCs w:val="24"/>
        </w:rPr>
        <w:t>[Conference session].</w:t>
      </w:r>
      <w:r w:rsidRPr="00B450F1">
        <w:rPr>
          <w:i/>
          <w:sz w:val="24"/>
          <w:szCs w:val="24"/>
        </w:rPr>
        <w:t xml:space="preserve"> </w:t>
      </w:r>
      <w:r w:rsidRPr="00B450F1">
        <w:rPr>
          <w:sz w:val="24"/>
          <w:szCs w:val="24"/>
        </w:rPr>
        <w:t>Oregon State Transition Conference</w:t>
      </w:r>
      <w:r w:rsidR="00EA57FE">
        <w:rPr>
          <w:sz w:val="24"/>
          <w:szCs w:val="24"/>
        </w:rPr>
        <w:t>,</w:t>
      </w:r>
      <w:r w:rsidRPr="00B450F1">
        <w:rPr>
          <w:sz w:val="24"/>
          <w:szCs w:val="24"/>
        </w:rPr>
        <w:t xml:space="preserve"> Eugene, O</w:t>
      </w:r>
      <w:r w:rsidR="00EA57FE">
        <w:rPr>
          <w:sz w:val="24"/>
          <w:szCs w:val="24"/>
        </w:rPr>
        <w:t>R</w:t>
      </w:r>
      <w:r w:rsidRPr="00B450F1">
        <w:rPr>
          <w:sz w:val="24"/>
          <w:szCs w:val="24"/>
        </w:rPr>
        <w:t>.</w:t>
      </w:r>
    </w:p>
    <w:p w14:paraId="74D7F811" w14:textId="77777777" w:rsidR="00A5349C" w:rsidRPr="00B450F1" w:rsidRDefault="00A5349C" w:rsidP="00A5349C">
      <w:pPr>
        <w:ind w:left="720" w:hanging="720"/>
        <w:rPr>
          <w:sz w:val="24"/>
          <w:szCs w:val="24"/>
        </w:rPr>
      </w:pPr>
    </w:p>
    <w:p w14:paraId="1C5490F9" w14:textId="6FE79621" w:rsidR="00A5349C" w:rsidRPr="00B450F1" w:rsidRDefault="00A5349C" w:rsidP="00A5349C">
      <w:pPr>
        <w:ind w:left="720" w:hanging="720"/>
        <w:rPr>
          <w:sz w:val="24"/>
          <w:szCs w:val="24"/>
        </w:rPr>
      </w:pPr>
      <w:r w:rsidRPr="00B450F1">
        <w:rPr>
          <w:sz w:val="24"/>
          <w:szCs w:val="24"/>
        </w:rPr>
        <w:t xml:space="preserve">Rowe, D., &amp; </w:t>
      </w:r>
      <w:r w:rsidRPr="00D45612">
        <w:rPr>
          <w:b/>
          <w:sz w:val="24"/>
          <w:szCs w:val="24"/>
        </w:rPr>
        <w:t>Unruh, D.,</w:t>
      </w:r>
      <w:r w:rsidRPr="00B450F1">
        <w:rPr>
          <w:sz w:val="24"/>
          <w:szCs w:val="24"/>
        </w:rPr>
        <w:t xml:space="preserve"> (2019). </w:t>
      </w:r>
      <w:r w:rsidRPr="00B450F1">
        <w:rPr>
          <w:i/>
          <w:sz w:val="24"/>
          <w:szCs w:val="24"/>
        </w:rPr>
        <w:t xml:space="preserve">Career &amp; </w:t>
      </w:r>
      <w:r w:rsidR="00EA57FE">
        <w:rPr>
          <w:i/>
          <w:sz w:val="24"/>
          <w:szCs w:val="24"/>
        </w:rPr>
        <w:t>t</w:t>
      </w:r>
      <w:r w:rsidRPr="00B450F1">
        <w:rPr>
          <w:i/>
          <w:sz w:val="24"/>
          <w:szCs w:val="24"/>
        </w:rPr>
        <w:t xml:space="preserve">echnical </w:t>
      </w:r>
      <w:r w:rsidR="00EA57FE">
        <w:rPr>
          <w:i/>
          <w:sz w:val="24"/>
          <w:szCs w:val="24"/>
        </w:rPr>
        <w:t>e</w:t>
      </w:r>
      <w:r w:rsidRPr="00B450F1">
        <w:rPr>
          <w:i/>
          <w:sz w:val="24"/>
          <w:szCs w:val="24"/>
        </w:rPr>
        <w:t xml:space="preserve">ducation for </w:t>
      </w:r>
      <w:r w:rsidR="00EA57FE">
        <w:rPr>
          <w:i/>
          <w:sz w:val="24"/>
          <w:szCs w:val="24"/>
        </w:rPr>
        <w:t>s</w:t>
      </w:r>
      <w:r w:rsidRPr="00B450F1">
        <w:rPr>
          <w:i/>
          <w:sz w:val="24"/>
          <w:szCs w:val="24"/>
        </w:rPr>
        <w:t xml:space="preserve">tudents with </w:t>
      </w:r>
      <w:r w:rsidR="00EA57FE">
        <w:rPr>
          <w:i/>
          <w:sz w:val="24"/>
          <w:szCs w:val="24"/>
        </w:rPr>
        <w:t>d</w:t>
      </w:r>
      <w:r w:rsidRPr="00B450F1">
        <w:rPr>
          <w:i/>
          <w:sz w:val="24"/>
          <w:szCs w:val="24"/>
        </w:rPr>
        <w:t>isabilities</w:t>
      </w:r>
      <w:r w:rsidR="00EA57FE">
        <w:rPr>
          <w:i/>
          <w:sz w:val="24"/>
          <w:szCs w:val="24"/>
        </w:rPr>
        <w:t xml:space="preserve"> </w:t>
      </w:r>
      <w:r w:rsidR="00EA57FE">
        <w:rPr>
          <w:sz w:val="24"/>
          <w:szCs w:val="24"/>
        </w:rPr>
        <w:t>[Conference session]</w:t>
      </w:r>
      <w:r w:rsidRPr="00B450F1">
        <w:rPr>
          <w:i/>
          <w:sz w:val="24"/>
          <w:szCs w:val="24"/>
        </w:rPr>
        <w:t>.</w:t>
      </w:r>
      <w:r w:rsidRPr="00B450F1">
        <w:rPr>
          <w:sz w:val="24"/>
          <w:szCs w:val="24"/>
        </w:rPr>
        <w:t xml:space="preserve"> Oregon State Transition Conference</w:t>
      </w:r>
      <w:r w:rsidR="00EA57FE">
        <w:rPr>
          <w:sz w:val="24"/>
          <w:szCs w:val="24"/>
        </w:rPr>
        <w:t>,</w:t>
      </w:r>
      <w:r w:rsidRPr="00B450F1">
        <w:rPr>
          <w:sz w:val="24"/>
          <w:szCs w:val="24"/>
        </w:rPr>
        <w:t xml:space="preserve"> Eugene, O</w:t>
      </w:r>
      <w:r w:rsidR="00EA57FE">
        <w:rPr>
          <w:sz w:val="24"/>
          <w:szCs w:val="24"/>
        </w:rPr>
        <w:t>R</w:t>
      </w:r>
      <w:r w:rsidRPr="00B450F1">
        <w:rPr>
          <w:sz w:val="24"/>
          <w:szCs w:val="24"/>
        </w:rPr>
        <w:t>.</w:t>
      </w:r>
    </w:p>
    <w:p w14:paraId="734A7067" w14:textId="77777777" w:rsidR="00A5349C" w:rsidRPr="00B450F1" w:rsidRDefault="00A5349C" w:rsidP="00A5349C">
      <w:pPr>
        <w:ind w:left="720" w:hanging="720"/>
        <w:rPr>
          <w:sz w:val="24"/>
          <w:szCs w:val="24"/>
        </w:rPr>
      </w:pPr>
    </w:p>
    <w:p w14:paraId="09C7185B" w14:textId="3646A864" w:rsidR="00A5349C" w:rsidRPr="00B450F1" w:rsidRDefault="00A5349C" w:rsidP="00A5349C">
      <w:pPr>
        <w:ind w:left="720" w:hanging="720"/>
        <w:rPr>
          <w:sz w:val="24"/>
          <w:szCs w:val="24"/>
        </w:rPr>
      </w:pPr>
      <w:r w:rsidRPr="00B450F1">
        <w:rPr>
          <w:sz w:val="24"/>
          <w:szCs w:val="24"/>
        </w:rPr>
        <w:t xml:space="preserve">Rowe, D., &amp; </w:t>
      </w:r>
      <w:r w:rsidRPr="00D45612">
        <w:rPr>
          <w:b/>
          <w:sz w:val="24"/>
          <w:szCs w:val="24"/>
        </w:rPr>
        <w:t>Unruh, D</w:t>
      </w:r>
      <w:r w:rsidRPr="00B450F1">
        <w:rPr>
          <w:sz w:val="24"/>
          <w:szCs w:val="24"/>
        </w:rPr>
        <w:t xml:space="preserve">., (2019). </w:t>
      </w:r>
      <w:r w:rsidRPr="00B450F1">
        <w:rPr>
          <w:i/>
          <w:sz w:val="24"/>
          <w:szCs w:val="24"/>
        </w:rPr>
        <w:t xml:space="preserve">Transition </w:t>
      </w:r>
      <w:r w:rsidR="00EA57FE">
        <w:rPr>
          <w:i/>
          <w:sz w:val="24"/>
          <w:szCs w:val="24"/>
        </w:rPr>
        <w:t>p</w:t>
      </w:r>
      <w:r w:rsidRPr="00B450F1">
        <w:rPr>
          <w:i/>
          <w:sz w:val="24"/>
          <w:szCs w:val="24"/>
        </w:rPr>
        <w:t xml:space="preserve">lanning &amp; </w:t>
      </w:r>
      <w:r w:rsidR="00EA57FE">
        <w:rPr>
          <w:i/>
          <w:sz w:val="24"/>
          <w:szCs w:val="24"/>
        </w:rPr>
        <w:t>i</w:t>
      </w:r>
      <w:r w:rsidRPr="00B450F1">
        <w:rPr>
          <w:i/>
          <w:sz w:val="24"/>
          <w:szCs w:val="24"/>
        </w:rPr>
        <w:t xml:space="preserve">nstruction: An </w:t>
      </w:r>
      <w:r w:rsidR="00EA57FE">
        <w:rPr>
          <w:i/>
          <w:sz w:val="24"/>
          <w:szCs w:val="24"/>
        </w:rPr>
        <w:t>o</w:t>
      </w:r>
      <w:r w:rsidRPr="00B450F1">
        <w:rPr>
          <w:i/>
          <w:sz w:val="24"/>
          <w:szCs w:val="24"/>
        </w:rPr>
        <w:t xml:space="preserve">verview of the </w:t>
      </w:r>
      <w:r w:rsidR="00EA57FE">
        <w:rPr>
          <w:i/>
          <w:sz w:val="24"/>
          <w:szCs w:val="24"/>
        </w:rPr>
        <w:t>t</w:t>
      </w:r>
      <w:r w:rsidRPr="00B450F1">
        <w:rPr>
          <w:i/>
          <w:sz w:val="24"/>
          <w:szCs w:val="24"/>
        </w:rPr>
        <w:t xml:space="preserve">ransition </w:t>
      </w:r>
      <w:r w:rsidR="00EA57FE">
        <w:rPr>
          <w:i/>
          <w:sz w:val="24"/>
          <w:szCs w:val="24"/>
        </w:rPr>
        <w:t>a</w:t>
      </w:r>
      <w:r w:rsidRPr="00B450F1">
        <w:rPr>
          <w:i/>
          <w:sz w:val="24"/>
          <w:szCs w:val="24"/>
        </w:rPr>
        <w:t xml:space="preserve">ssessment </w:t>
      </w:r>
      <w:r w:rsidR="00EA57FE">
        <w:rPr>
          <w:i/>
          <w:sz w:val="24"/>
          <w:szCs w:val="24"/>
        </w:rPr>
        <w:t>p</w:t>
      </w:r>
      <w:r w:rsidRPr="00B450F1">
        <w:rPr>
          <w:i/>
          <w:sz w:val="24"/>
          <w:szCs w:val="24"/>
        </w:rPr>
        <w:t>rocess</w:t>
      </w:r>
      <w:r w:rsidR="00EA57FE">
        <w:rPr>
          <w:i/>
          <w:sz w:val="24"/>
          <w:szCs w:val="24"/>
        </w:rPr>
        <w:t xml:space="preserve"> </w:t>
      </w:r>
      <w:r w:rsidR="00EA57FE">
        <w:rPr>
          <w:sz w:val="24"/>
          <w:szCs w:val="24"/>
        </w:rPr>
        <w:t>[Conference session]</w:t>
      </w:r>
      <w:r w:rsidRPr="00B450F1">
        <w:rPr>
          <w:i/>
          <w:sz w:val="24"/>
          <w:szCs w:val="24"/>
        </w:rPr>
        <w:t xml:space="preserve">. </w:t>
      </w:r>
      <w:r w:rsidRPr="00B450F1">
        <w:rPr>
          <w:sz w:val="24"/>
          <w:szCs w:val="24"/>
        </w:rPr>
        <w:t>Oregon State Transition Conference</w:t>
      </w:r>
      <w:r w:rsidR="00EA57FE">
        <w:rPr>
          <w:sz w:val="24"/>
          <w:szCs w:val="24"/>
        </w:rPr>
        <w:t>,</w:t>
      </w:r>
      <w:r w:rsidRPr="00B450F1">
        <w:rPr>
          <w:sz w:val="24"/>
          <w:szCs w:val="24"/>
        </w:rPr>
        <w:t xml:space="preserve"> Eugene, </w:t>
      </w:r>
      <w:r w:rsidR="00EA57FE">
        <w:rPr>
          <w:sz w:val="24"/>
          <w:szCs w:val="24"/>
        </w:rPr>
        <w:t>OR</w:t>
      </w:r>
      <w:r w:rsidRPr="00B450F1">
        <w:rPr>
          <w:sz w:val="24"/>
          <w:szCs w:val="24"/>
        </w:rPr>
        <w:t>.</w:t>
      </w:r>
    </w:p>
    <w:p w14:paraId="35FE1521" w14:textId="77777777" w:rsidR="00A5349C" w:rsidRPr="00B450F1" w:rsidRDefault="00A5349C" w:rsidP="00A5349C">
      <w:pPr>
        <w:ind w:left="720" w:hanging="720"/>
        <w:rPr>
          <w:sz w:val="24"/>
          <w:szCs w:val="24"/>
        </w:rPr>
      </w:pPr>
    </w:p>
    <w:p w14:paraId="6F7D640F" w14:textId="3187D68F" w:rsidR="00A5349C" w:rsidRPr="00B450F1" w:rsidRDefault="00A5349C" w:rsidP="00A5349C">
      <w:pPr>
        <w:ind w:left="720" w:hanging="720"/>
        <w:rPr>
          <w:sz w:val="24"/>
          <w:szCs w:val="24"/>
        </w:rPr>
      </w:pPr>
      <w:r w:rsidRPr="00B450F1">
        <w:rPr>
          <w:sz w:val="24"/>
          <w:szCs w:val="24"/>
        </w:rPr>
        <w:t xml:space="preserve">Hyatt, J. &amp; </w:t>
      </w:r>
      <w:r w:rsidRPr="00D45612">
        <w:rPr>
          <w:b/>
          <w:sz w:val="24"/>
          <w:szCs w:val="24"/>
        </w:rPr>
        <w:t>Unruh, D</w:t>
      </w:r>
      <w:r w:rsidRPr="00B450F1">
        <w:rPr>
          <w:sz w:val="24"/>
          <w:szCs w:val="24"/>
        </w:rPr>
        <w:t xml:space="preserve">., (2019). </w:t>
      </w:r>
      <w:r w:rsidRPr="00EA57FE">
        <w:rPr>
          <w:i/>
          <w:sz w:val="24"/>
          <w:szCs w:val="24"/>
        </w:rPr>
        <w:t xml:space="preserve">Transition </w:t>
      </w:r>
      <w:r w:rsidR="00EA57FE">
        <w:rPr>
          <w:i/>
          <w:sz w:val="24"/>
          <w:szCs w:val="24"/>
        </w:rPr>
        <w:t>a</w:t>
      </w:r>
      <w:r w:rsidRPr="00EA57FE">
        <w:rPr>
          <w:i/>
          <w:sz w:val="24"/>
          <w:szCs w:val="24"/>
        </w:rPr>
        <w:t xml:space="preserve">ssessment: Uncovering </w:t>
      </w:r>
      <w:r w:rsidR="00EA57FE">
        <w:rPr>
          <w:i/>
          <w:sz w:val="24"/>
          <w:szCs w:val="24"/>
        </w:rPr>
        <w:t>s</w:t>
      </w:r>
      <w:r w:rsidRPr="00EA57FE">
        <w:rPr>
          <w:i/>
          <w:sz w:val="24"/>
          <w:szCs w:val="24"/>
        </w:rPr>
        <w:t xml:space="preserve">tudent </w:t>
      </w:r>
      <w:r w:rsidR="00EA57FE">
        <w:rPr>
          <w:i/>
          <w:sz w:val="24"/>
          <w:szCs w:val="24"/>
        </w:rPr>
        <w:t>s</w:t>
      </w:r>
      <w:r w:rsidRPr="00EA57FE">
        <w:rPr>
          <w:i/>
          <w:sz w:val="24"/>
          <w:szCs w:val="24"/>
        </w:rPr>
        <w:t xml:space="preserve">trengths and </w:t>
      </w:r>
      <w:r w:rsidR="00EA57FE">
        <w:rPr>
          <w:i/>
          <w:sz w:val="24"/>
          <w:szCs w:val="24"/>
        </w:rPr>
        <w:t>c</w:t>
      </w:r>
      <w:r w:rsidRPr="00EA57FE">
        <w:rPr>
          <w:i/>
          <w:sz w:val="24"/>
          <w:szCs w:val="24"/>
        </w:rPr>
        <w:t xml:space="preserve">areer </w:t>
      </w:r>
      <w:r w:rsidR="00EA57FE">
        <w:rPr>
          <w:i/>
          <w:sz w:val="24"/>
          <w:szCs w:val="24"/>
        </w:rPr>
        <w:t>i</w:t>
      </w:r>
      <w:r w:rsidRPr="00EA57FE">
        <w:rPr>
          <w:i/>
          <w:sz w:val="24"/>
          <w:szCs w:val="24"/>
        </w:rPr>
        <w:t>nterests</w:t>
      </w:r>
      <w:r w:rsidR="00EA57FE" w:rsidRPr="00EA57FE">
        <w:rPr>
          <w:i/>
          <w:sz w:val="24"/>
          <w:szCs w:val="24"/>
        </w:rPr>
        <w:t xml:space="preserve"> </w:t>
      </w:r>
      <w:r w:rsidR="00EA57FE">
        <w:rPr>
          <w:sz w:val="24"/>
          <w:szCs w:val="24"/>
        </w:rPr>
        <w:t>[Conference session].</w:t>
      </w:r>
      <w:r w:rsidRPr="00B450F1">
        <w:rPr>
          <w:sz w:val="24"/>
          <w:szCs w:val="24"/>
        </w:rPr>
        <w:t xml:space="preserve"> Alaska State Special Education Conference</w:t>
      </w:r>
      <w:r w:rsidR="00EA57FE">
        <w:rPr>
          <w:sz w:val="24"/>
          <w:szCs w:val="24"/>
        </w:rPr>
        <w:t>,</w:t>
      </w:r>
      <w:r w:rsidRPr="00B450F1">
        <w:rPr>
          <w:sz w:val="24"/>
          <w:szCs w:val="24"/>
        </w:rPr>
        <w:t xml:space="preserve"> Anchorage, A</w:t>
      </w:r>
      <w:r w:rsidR="00EA57FE">
        <w:rPr>
          <w:sz w:val="24"/>
          <w:szCs w:val="24"/>
        </w:rPr>
        <w:t>K</w:t>
      </w:r>
      <w:r w:rsidRPr="00B450F1">
        <w:rPr>
          <w:sz w:val="24"/>
          <w:szCs w:val="24"/>
        </w:rPr>
        <w:t>.</w:t>
      </w:r>
    </w:p>
    <w:p w14:paraId="387481D2" w14:textId="77777777" w:rsidR="00A5349C" w:rsidRPr="00B450F1" w:rsidRDefault="00A5349C" w:rsidP="00A5349C">
      <w:pPr>
        <w:ind w:left="720" w:hanging="720"/>
        <w:rPr>
          <w:sz w:val="24"/>
          <w:szCs w:val="24"/>
        </w:rPr>
      </w:pPr>
    </w:p>
    <w:p w14:paraId="67C76F7E" w14:textId="616C8378" w:rsidR="00A5349C" w:rsidRDefault="00A5349C" w:rsidP="00A5349C">
      <w:pPr>
        <w:ind w:left="720" w:hanging="720"/>
        <w:rPr>
          <w:sz w:val="24"/>
          <w:szCs w:val="24"/>
        </w:rPr>
      </w:pPr>
      <w:r w:rsidRPr="00B450F1">
        <w:rPr>
          <w:sz w:val="24"/>
          <w:szCs w:val="24"/>
        </w:rPr>
        <w:t xml:space="preserve">Hyatt, J., </w:t>
      </w:r>
      <w:r w:rsidRPr="00D45612">
        <w:rPr>
          <w:b/>
          <w:sz w:val="24"/>
          <w:szCs w:val="24"/>
        </w:rPr>
        <w:t>Unruh, D</w:t>
      </w:r>
      <w:r w:rsidRPr="00B450F1">
        <w:rPr>
          <w:sz w:val="24"/>
          <w:szCs w:val="24"/>
        </w:rPr>
        <w:t xml:space="preserve">., </w:t>
      </w:r>
      <w:r w:rsidR="00EA57FE">
        <w:rPr>
          <w:sz w:val="24"/>
          <w:szCs w:val="24"/>
        </w:rPr>
        <w:t xml:space="preserve">&amp; </w:t>
      </w:r>
      <w:r w:rsidRPr="00B450F1">
        <w:rPr>
          <w:sz w:val="24"/>
          <w:szCs w:val="24"/>
        </w:rPr>
        <w:t xml:space="preserve">Crase, A., (2019). </w:t>
      </w:r>
      <w:r w:rsidRPr="00EA57FE">
        <w:rPr>
          <w:i/>
          <w:sz w:val="24"/>
          <w:szCs w:val="24"/>
        </w:rPr>
        <w:t xml:space="preserve">Transition </w:t>
      </w:r>
      <w:r w:rsidR="00EA57FE">
        <w:rPr>
          <w:i/>
          <w:sz w:val="24"/>
          <w:szCs w:val="24"/>
        </w:rPr>
        <w:t>p</w:t>
      </w:r>
      <w:r w:rsidRPr="00EA57FE">
        <w:rPr>
          <w:i/>
          <w:sz w:val="24"/>
          <w:szCs w:val="24"/>
        </w:rPr>
        <w:t>lanning</w:t>
      </w:r>
      <w:r w:rsidR="00EA57FE">
        <w:rPr>
          <w:i/>
          <w:sz w:val="24"/>
          <w:szCs w:val="24"/>
        </w:rPr>
        <w:t xml:space="preserve">: </w:t>
      </w:r>
      <w:r w:rsidRPr="00EA57FE">
        <w:rPr>
          <w:i/>
          <w:sz w:val="24"/>
          <w:szCs w:val="24"/>
        </w:rPr>
        <w:t xml:space="preserve">Using the </w:t>
      </w:r>
      <w:r w:rsidR="00EA57FE">
        <w:rPr>
          <w:i/>
          <w:sz w:val="24"/>
          <w:szCs w:val="24"/>
        </w:rPr>
        <w:t>c</w:t>
      </w:r>
      <w:r w:rsidRPr="00EA57FE">
        <w:rPr>
          <w:i/>
          <w:sz w:val="24"/>
          <w:szCs w:val="24"/>
        </w:rPr>
        <w:t xml:space="preserve">ommunity. </w:t>
      </w:r>
      <w:r w:rsidR="00EA57FE">
        <w:rPr>
          <w:sz w:val="24"/>
          <w:szCs w:val="24"/>
        </w:rPr>
        <w:t>[Conference session].</w:t>
      </w:r>
      <w:r w:rsidRPr="00B450F1">
        <w:rPr>
          <w:sz w:val="24"/>
          <w:szCs w:val="24"/>
        </w:rPr>
        <w:t xml:space="preserve"> </w:t>
      </w:r>
      <w:r w:rsidR="00EA57FE" w:rsidRPr="00EA57FE">
        <w:rPr>
          <w:sz w:val="24"/>
          <w:szCs w:val="24"/>
        </w:rPr>
        <w:t>Alaska State Special Education Conference</w:t>
      </w:r>
      <w:r w:rsidR="00EA57FE">
        <w:rPr>
          <w:sz w:val="24"/>
          <w:szCs w:val="24"/>
        </w:rPr>
        <w:t xml:space="preserve">, </w:t>
      </w:r>
      <w:r w:rsidRPr="00B450F1">
        <w:rPr>
          <w:sz w:val="24"/>
          <w:szCs w:val="24"/>
        </w:rPr>
        <w:t xml:space="preserve">Anchorage, </w:t>
      </w:r>
      <w:r w:rsidR="00EA57FE">
        <w:rPr>
          <w:sz w:val="24"/>
          <w:szCs w:val="24"/>
        </w:rPr>
        <w:t>AK</w:t>
      </w:r>
      <w:r w:rsidRPr="00B450F1">
        <w:rPr>
          <w:sz w:val="24"/>
          <w:szCs w:val="24"/>
        </w:rPr>
        <w:t>.</w:t>
      </w:r>
    </w:p>
    <w:p w14:paraId="0B663EEF" w14:textId="77777777" w:rsidR="00A5349C" w:rsidRPr="00A5349C" w:rsidRDefault="00A5349C" w:rsidP="00A5349C">
      <w:pPr>
        <w:ind w:left="720" w:hanging="720"/>
        <w:rPr>
          <w:sz w:val="24"/>
          <w:szCs w:val="24"/>
        </w:rPr>
      </w:pPr>
    </w:p>
    <w:p w14:paraId="402744DA" w14:textId="1E3C1206" w:rsidR="00A5349C" w:rsidRPr="00B450F1" w:rsidRDefault="00A5349C" w:rsidP="00A5349C">
      <w:pPr>
        <w:pStyle w:val="ListParagraph"/>
        <w:spacing w:after="200"/>
        <w:ind w:left="720" w:hanging="720"/>
        <w:rPr>
          <w:sz w:val="24"/>
          <w:szCs w:val="24"/>
        </w:rPr>
      </w:pPr>
      <w:r w:rsidRPr="00D45612">
        <w:rPr>
          <w:b/>
          <w:sz w:val="24"/>
          <w:szCs w:val="24"/>
        </w:rPr>
        <w:t>Unruh, D</w:t>
      </w:r>
      <w:r w:rsidRPr="00B450F1">
        <w:rPr>
          <w:sz w:val="24"/>
          <w:szCs w:val="24"/>
        </w:rPr>
        <w:t>., Waintrup, M., Moore, N., Campbell, L.,</w:t>
      </w:r>
      <w:r w:rsidR="00EA57FE">
        <w:rPr>
          <w:sz w:val="24"/>
          <w:szCs w:val="24"/>
        </w:rPr>
        <w:t xml:space="preserve"> &amp;</w:t>
      </w:r>
      <w:r w:rsidRPr="00B450F1">
        <w:rPr>
          <w:sz w:val="24"/>
          <w:szCs w:val="24"/>
        </w:rPr>
        <w:t xml:space="preserve"> Whitaker, J. (2016</w:t>
      </w:r>
      <w:r w:rsidR="00EA57FE">
        <w:rPr>
          <w:sz w:val="24"/>
          <w:szCs w:val="24"/>
        </w:rPr>
        <w:t xml:space="preserve">, </w:t>
      </w:r>
      <w:r w:rsidR="00EA57FE" w:rsidRPr="00B450F1">
        <w:rPr>
          <w:sz w:val="24"/>
          <w:szCs w:val="24"/>
        </w:rPr>
        <w:t>February</w:t>
      </w:r>
      <w:r w:rsidRPr="00B450F1">
        <w:rPr>
          <w:sz w:val="24"/>
          <w:szCs w:val="24"/>
        </w:rPr>
        <w:t xml:space="preserve">). </w:t>
      </w:r>
      <w:r w:rsidRPr="00B450F1">
        <w:rPr>
          <w:i/>
          <w:sz w:val="24"/>
          <w:szCs w:val="24"/>
        </w:rPr>
        <w:t>Project STAYOUT: How to successfully transition incarcerated youth into the community and keep them there</w:t>
      </w:r>
      <w:r w:rsidR="00EA57FE">
        <w:rPr>
          <w:sz w:val="24"/>
          <w:szCs w:val="24"/>
        </w:rPr>
        <w:t xml:space="preserve"> [Conference session].</w:t>
      </w:r>
      <w:r w:rsidRPr="00B450F1">
        <w:rPr>
          <w:sz w:val="24"/>
          <w:szCs w:val="24"/>
        </w:rPr>
        <w:t xml:space="preserve"> Oregon Association of Vocational Special Needs Personnel Conference, Hood River, OR.</w:t>
      </w:r>
    </w:p>
    <w:p w14:paraId="7DCF4898" w14:textId="0C828C3F"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4"/>
          <w:szCs w:val="24"/>
        </w:rPr>
      </w:pPr>
      <w:r w:rsidRPr="00D45612">
        <w:rPr>
          <w:b/>
          <w:sz w:val="24"/>
          <w:szCs w:val="24"/>
        </w:rPr>
        <w:t>Unruh, D</w:t>
      </w:r>
      <w:r w:rsidRPr="00B450F1">
        <w:rPr>
          <w:sz w:val="24"/>
          <w:szCs w:val="24"/>
        </w:rPr>
        <w:t>., Waintrup, M., Arnold, L., Campbell, L.,</w:t>
      </w:r>
      <w:r w:rsidR="00EA57FE">
        <w:rPr>
          <w:sz w:val="24"/>
          <w:szCs w:val="24"/>
        </w:rPr>
        <w:t xml:space="preserve"> &amp;</w:t>
      </w:r>
      <w:r w:rsidRPr="00B450F1">
        <w:rPr>
          <w:sz w:val="24"/>
          <w:szCs w:val="24"/>
        </w:rPr>
        <w:t xml:space="preserve"> Moore, N. (2015</w:t>
      </w:r>
      <w:r w:rsidR="00EA57FE">
        <w:rPr>
          <w:sz w:val="24"/>
          <w:szCs w:val="24"/>
        </w:rPr>
        <w:t xml:space="preserve">, </w:t>
      </w:r>
      <w:r w:rsidR="00EA57FE" w:rsidRPr="00B450F1">
        <w:rPr>
          <w:sz w:val="24"/>
          <w:szCs w:val="24"/>
        </w:rPr>
        <w:t>February</w:t>
      </w:r>
      <w:r w:rsidRPr="00B450F1">
        <w:rPr>
          <w:sz w:val="24"/>
          <w:szCs w:val="24"/>
        </w:rPr>
        <w:t xml:space="preserve">).  </w:t>
      </w:r>
      <w:r w:rsidRPr="00B450F1">
        <w:rPr>
          <w:bCs/>
          <w:i/>
          <w:sz w:val="24"/>
          <w:szCs w:val="24"/>
        </w:rPr>
        <w:t xml:space="preserve">Generating </w:t>
      </w:r>
      <w:r w:rsidR="00EA57FE">
        <w:rPr>
          <w:bCs/>
          <w:i/>
          <w:sz w:val="24"/>
          <w:szCs w:val="24"/>
        </w:rPr>
        <w:t>t</w:t>
      </w:r>
      <w:r w:rsidRPr="00B450F1">
        <w:rPr>
          <w:bCs/>
          <w:i/>
          <w:sz w:val="24"/>
          <w:szCs w:val="24"/>
        </w:rPr>
        <w:t xml:space="preserve">ransition </w:t>
      </w:r>
      <w:r w:rsidR="00EA57FE">
        <w:rPr>
          <w:bCs/>
          <w:i/>
          <w:sz w:val="24"/>
          <w:szCs w:val="24"/>
        </w:rPr>
        <w:t>g</w:t>
      </w:r>
      <w:r w:rsidRPr="00B450F1">
        <w:rPr>
          <w:bCs/>
          <w:i/>
          <w:sz w:val="24"/>
          <w:szCs w:val="24"/>
        </w:rPr>
        <w:t xml:space="preserve">oals with and for </w:t>
      </w:r>
      <w:r w:rsidR="00EA57FE">
        <w:rPr>
          <w:bCs/>
          <w:i/>
          <w:sz w:val="24"/>
          <w:szCs w:val="24"/>
        </w:rPr>
        <w:t>a</w:t>
      </w:r>
      <w:r w:rsidRPr="00B450F1">
        <w:rPr>
          <w:bCs/>
          <w:i/>
          <w:sz w:val="24"/>
          <w:szCs w:val="24"/>
        </w:rPr>
        <w:t xml:space="preserve">dolescent </w:t>
      </w:r>
      <w:r w:rsidR="00EA57FE">
        <w:rPr>
          <w:bCs/>
          <w:i/>
          <w:sz w:val="24"/>
          <w:szCs w:val="24"/>
        </w:rPr>
        <w:t>o</w:t>
      </w:r>
      <w:r w:rsidRPr="00B450F1">
        <w:rPr>
          <w:bCs/>
          <w:i/>
          <w:sz w:val="24"/>
          <w:szCs w:val="24"/>
        </w:rPr>
        <w:t xml:space="preserve">ffenders using the TAGG </w:t>
      </w:r>
      <w:r w:rsidR="00EA57FE">
        <w:rPr>
          <w:bCs/>
          <w:i/>
          <w:sz w:val="24"/>
          <w:szCs w:val="24"/>
        </w:rPr>
        <w:t>a</w:t>
      </w:r>
      <w:r w:rsidRPr="00B450F1">
        <w:rPr>
          <w:bCs/>
          <w:i/>
          <w:sz w:val="24"/>
          <w:szCs w:val="24"/>
        </w:rPr>
        <w:t>ssessment</w:t>
      </w:r>
      <w:r w:rsidR="00EA57FE">
        <w:rPr>
          <w:bCs/>
          <w:i/>
          <w:sz w:val="24"/>
          <w:szCs w:val="24"/>
        </w:rPr>
        <w:t xml:space="preserve"> </w:t>
      </w:r>
      <w:r w:rsidR="00EA57FE">
        <w:rPr>
          <w:bCs/>
          <w:sz w:val="24"/>
          <w:szCs w:val="24"/>
        </w:rPr>
        <w:t>[Conference session]</w:t>
      </w:r>
      <w:r w:rsidRPr="00B450F1">
        <w:rPr>
          <w:bCs/>
          <w:i/>
          <w:sz w:val="24"/>
          <w:szCs w:val="24"/>
        </w:rPr>
        <w:t>.</w:t>
      </w:r>
      <w:r w:rsidRPr="00B450F1">
        <w:rPr>
          <w:bCs/>
          <w:sz w:val="24"/>
          <w:szCs w:val="24"/>
        </w:rPr>
        <w:t xml:space="preserve"> Oregon Association of Vocational Special Needs Personnel Conference</w:t>
      </w:r>
      <w:r w:rsidR="00EA57FE">
        <w:rPr>
          <w:bCs/>
          <w:sz w:val="24"/>
          <w:szCs w:val="24"/>
        </w:rPr>
        <w:t xml:space="preserve">, </w:t>
      </w:r>
      <w:r w:rsidRPr="00B450F1">
        <w:rPr>
          <w:bCs/>
          <w:sz w:val="24"/>
          <w:szCs w:val="24"/>
        </w:rPr>
        <w:t>Hood River, O</w:t>
      </w:r>
      <w:r w:rsidR="00EA57FE">
        <w:rPr>
          <w:bCs/>
          <w:sz w:val="24"/>
          <w:szCs w:val="24"/>
        </w:rPr>
        <w:t>R</w:t>
      </w:r>
      <w:r w:rsidRPr="00B450F1">
        <w:rPr>
          <w:bCs/>
          <w:sz w:val="24"/>
          <w:szCs w:val="24"/>
        </w:rPr>
        <w:t>.</w:t>
      </w:r>
    </w:p>
    <w:p w14:paraId="1420F4E5"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55562F35" w14:textId="69FA65ED" w:rsidR="00A5349C" w:rsidRPr="00B450F1" w:rsidRDefault="00A5349C" w:rsidP="00A5349C">
      <w:pPr>
        <w:ind w:left="720" w:hanging="720"/>
        <w:rPr>
          <w:i/>
          <w:sz w:val="24"/>
          <w:szCs w:val="24"/>
        </w:rPr>
      </w:pPr>
      <w:r w:rsidRPr="00D45612">
        <w:rPr>
          <w:b/>
          <w:sz w:val="24"/>
          <w:szCs w:val="24"/>
        </w:rPr>
        <w:t>Unruh, D</w:t>
      </w:r>
      <w:r w:rsidRPr="00B450F1">
        <w:rPr>
          <w:sz w:val="24"/>
          <w:szCs w:val="24"/>
        </w:rPr>
        <w:t>., &amp; Waintrup, M. Sinclair, J., Kjargaard, R., &amp; High, C. J. (2014</w:t>
      </w:r>
      <w:r w:rsidR="00EA57FE">
        <w:rPr>
          <w:sz w:val="24"/>
          <w:szCs w:val="24"/>
        </w:rPr>
        <w:t xml:space="preserve">, </w:t>
      </w:r>
      <w:r w:rsidR="00EA57FE" w:rsidRPr="00B450F1">
        <w:rPr>
          <w:sz w:val="24"/>
          <w:szCs w:val="24"/>
        </w:rPr>
        <w:t>February</w:t>
      </w:r>
      <w:r w:rsidRPr="00B450F1">
        <w:rPr>
          <w:sz w:val="24"/>
          <w:szCs w:val="24"/>
        </w:rPr>
        <w:t xml:space="preserve">). </w:t>
      </w:r>
      <w:r w:rsidRPr="00B450F1">
        <w:rPr>
          <w:i/>
          <w:sz w:val="24"/>
          <w:szCs w:val="24"/>
        </w:rPr>
        <w:t xml:space="preserve">Using </w:t>
      </w:r>
      <w:r w:rsidR="00EA57FE">
        <w:rPr>
          <w:i/>
          <w:sz w:val="24"/>
          <w:szCs w:val="24"/>
        </w:rPr>
        <w:t>m</w:t>
      </w:r>
      <w:r w:rsidRPr="00B450F1">
        <w:rPr>
          <w:i/>
          <w:sz w:val="24"/>
          <w:szCs w:val="24"/>
        </w:rPr>
        <w:t xml:space="preserve">otivational </w:t>
      </w:r>
      <w:r w:rsidR="00EA57FE">
        <w:rPr>
          <w:i/>
          <w:sz w:val="24"/>
          <w:szCs w:val="24"/>
        </w:rPr>
        <w:t>i</w:t>
      </w:r>
      <w:r w:rsidRPr="00B450F1">
        <w:rPr>
          <w:i/>
          <w:sz w:val="24"/>
          <w:szCs w:val="24"/>
        </w:rPr>
        <w:t xml:space="preserve">nterviewing with </w:t>
      </w:r>
      <w:r w:rsidR="00EA57FE">
        <w:rPr>
          <w:i/>
          <w:sz w:val="24"/>
          <w:szCs w:val="24"/>
        </w:rPr>
        <w:t>yo</w:t>
      </w:r>
      <w:r w:rsidRPr="00B450F1">
        <w:rPr>
          <w:i/>
          <w:sz w:val="24"/>
          <w:szCs w:val="24"/>
        </w:rPr>
        <w:t xml:space="preserve">ung </w:t>
      </w:r>
      <w:r w:rsidR="00EA57FE">
        <w:rPr>
          <w:i/>
          <w:sz w:val="24"/>
          <w:szCs w:val="24"/>
        </w:rPr>
        <w:t>o</w:t>
      </w:r>
      <w:r w:rsidRPr="00B450F1">
        <w:rPr>
          <w:i/>
          <w:sz w:val="24"/>
          <w:szCs w:val="24"/>
        </w:rPr>
        <w:t xml:space="preserve">ffenders with </w:t>
      </w:r>
      <w:r w:rsidR="00EA57FE">
        <w:rPr>
          <w:i/>
          <w:sz w:val="24"/>
          <w:szCs w:val="24"/>
        </w:rPr>
        <w:t>d</w:t>
      </w:r>
      <w:r w:rsidRPr="00B450F1">
        <w:rPr>
          <w:i/>
          <w:sz w:val="24"/>
          <w:szCs w:val="24"/>
        </w:rPr>
        <w:t>isabilities</w:t>
      </w:r>
      <w:r w:rsidR="00EA57FE">
        <w:rPr>
          <w:i/>
          <w:sz w:val="24"/>
          <w:szCs w:val="24"/>
        </w:rPr>
        <w:t xml:space="preserve"> </w:t>
      </w:r>
      <w:r w:rsidR="00EA57FE">
        <w:rPr>
          <w:sz w:val="24"/>
          <w:szCs w:val="24"/>
        </w:rPr>
        <w:t xml:space="preserve">[Conference session]. </w:t>
      </w:r>
      <w:r w:rsidRPr="00B450F1">
        <w:rPr>
          <w:sz w:val="24"/>
          <w:szCs w:val="24"/>
        </w:rPr>
        <w:t>Oregon Association of Vocational Special Needs Personnel Conference</w:t>
      </w:r>
      <w:r w:rsidR="00EA57FE">
        <w:rPr>
          <w:sz w:val="24"/>
          <w:szCs w:val="24"/>
        </w:rPr>
        <w:t xml:space="preserve">, </w:t>
      </w:r>
      <w:r w:rsidRPr="00B450F1">
        <w:rPr>
          <w:sz w:val="24"/>
          <w:szCs w:val="24"/>
        </w:rPr>
        <w:t>Hood River, OR.</w:t>
      </w:r>
      <w:r w:rsidRPr="00B450F1">
        <w:rPr>
          <w:bCs/>
          <w:i/>
          <w:spacing w:val="-20"/>
          <w:kern w:val="24"/>
          <w:position w:val="1"/>
          <w:sz w:val="24"/>
          <w:szCs w:val="24"/>
        </w:rPr>
        <w:t xml:space="preserve"> </w:t>
      </w:r>
    </w:p>
    <w:p w14:paraId="3DCCE5F9" w14:textId="77777777" w:rsidR="00A5349C" w:rsidRDefault="00A5349C"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440A8829" w14:textId="77777777" w:rsidR="00B12025" w:rsidRPr="00B450F1" w:rsidRDefault="00B12025" w:rsidP="00B120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Wood, D., Lagemann, Link, P., Sullivan, </w:t>
      </w:r>
      <w:r>
        <w:rPr>
          <w:sz w:val="24"/>
          <w:szCs w:val="24"/>
        </w:rPr>
        <w:t xml:space="preserve">&amp; </w:t>
      </w:r>
      <w:r w:rsidRPr="00B12025">
        <w:rPr>
          <w:b/>
          <w:sz w:val="24"/>
          <w:szCs w:val="24"/>
        </w:rPr>
        <w:t>Unruh, D</w:t>
      </w:r>
      <w:r w:rsidRPr="00B450F1">
        <w:rPr>
          <w:sz w:val="24"/>
          <w:szCs w:val="24"/>
        </w:rPr>
        <w:t>., (2013</w:t>
      </w:r>
      <w:r>
        <w:rPr>
          <w:sz w:val="24"/>
          <w:szCs w:val="24"/>
        </w:rPr>
        <w:t xml:space="preserve">, </w:t>
      </w:r>
      <w:r w:rsidRPr="00B450F1">
        <w:rPr>
          <w:sz w:val="24"/>
          <w:szCs w:val="24"/>
        </w:rPr>
        <w:t>April).</w:t>
      </w:r>
      <w:r w:rsidRPr="00B450F1">
        <w:rPr>
          <w:i/>
          <w:sz w:val="24"/>
          <w:szCs w:val="24"/>
        </w:rPr>
        <w:t xml:space="preserve"> Innovations in the </w:t>
      </w:r>
      <w:r>
        <w:rPr>
          <w:i/>
          <w:sz w:val="24"/>
          <w:szCs w:val="24"/>
        </w:rPr>
        <w:t>f</w:t>
      </w:r>
      <w:r w:rsidRPr="00B450F1">
        <w:rPr>
          <w:i/>
          <w:sz w:val="24"/>
          <w:szCs w:val="24"/>
        </w:rPr>
        <w:t>ield.</w:t>
      </w:r>
      <w:r w:rsidRPr="00B450F1">
        <w:rPr>
          <w:sz w:val="24"/>
          <w:szCs w:val="24"/>
        </w:rPr>
        <w:t xml:space="preserve"> Education for All: Improving Educational Access in Correctional Facilities and Beyond. (Invited).</w:t>
      </w:r>
    </w:p>
    <w:p w14:paraId="4794942E" w14:textId="77777777" w:rsidR="00B12025" w:rsidRDefault="00B1202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4F5FAA77" w14:textId="0F6F9ADC"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D45612">
        <w:rPr>
          <w:b/>
          <w:sz w:val="24"/>
          <w:szCs w:val="24"/>
        </w:rPr>
        <w:t>Unruh, D</w:t>
      </w:r>
      <w:r w:rsidRPr="00B450F1">
        <w:rPr>
          <w:sz w:val="24"/>
          <w:szCs w:val="24"/>
        </w:rPr>
        <w:t>., (2011</w:t>
      </w:r>
      <w:r w:rsidR="00EA57FE">
        <w:rPr>
          <w:sz w:val="24"/>
          <w:szCs w:val="24"/>
        </w:rPr>
        <w:t xml:space="preserve">, </w:t>
      </w:r>
      <w:r w:rsidR="00EA57FE" w:rsidRPr="00B450F1">
        <w:rPr>
          <w:sz w:val="24"/>
          <w:szCs w:val="24"/>
        </w:rPr>
        <w:t>June</w:t>
      </w:r>
      <w:r w:rsidRPr="00B450F1">
        <w:rPr>
          <w:sz w:val="24"/>
          <w:szCs w:val="24"/>
        </w:rPr>
        <w:t xml:space="preserve">). </w:t>
      </w:r>
      <w:r w:rsidRPr="00EA57FE">
        <w:rPr>
          <w:i/>
          <w:sz w:val="24"/>
          <w:szCs w:val="24"/>
        </w:rPr>
        <w:t xml:space="preserve">Using Indicator 14 </w:t>
      </w:r>
      <w:r w:rsidR="00EA57FE">
        <w:rPr>
          <w:i/>
          <w:sz w:val="24"/>
          <w:szCs w:val="24"/>
        </w:rPr>
        <w:t>d</w:t>
      </w:r>
      <w:r w:rsidRPr="00EA57FE">
        <w:rPr>
          <w:i/>
          <w:sz w:val="24"/>
          <w:szCs w:val="24"/>
        </w:rPr>
        <w:t xml:space="preserve">ata to link to </w:t>
      </w:r>
      <w:r w:rsidR="00EA57FE">
        <w:rPr>
          <w:i/>
          <w:sz w:val="24"/>
          <w:szCs w:val="24"/>
        </w:rPr>
        <w:t>e</w:t>
      </w:r>
      <w:r w:rsidRPr="00EA57FE">
        <w:rPr>
          <w:i/>
          <w:sz w:val="24"/>
          <w:szCs w:val="24"/>
        </w:rPr>
        <w:t>vidence-</w:t>
      </w:r>
      <w:r w:rsidR="00EA57FE">
        <w:rPr>
          <w:i/>
          <w:sz w:val="24"/>
          <w:szCs w:val="24"/>
        </w:rPr>
        <w:t>b</w:t>
      </w:r>
      <w:r w:rsidRPr="00EA57FE">
        <w:rPr>
          <w:i/>
          <w:sz w:val="24"/>
          <w:szCs w:val="24"/>
        </w:rPr>
        <w:t xml:space="preserve">ased </w:t>
      </w:r>
      <w:r w:rsidR="00EA57FE">
        <w:rPr>
          <w:i/>
          <w:sz w:val="24"/>
          <w:szCs w:val="24"/>
        </w:rPr>
        <w:t>p</w:t>
      </w:r>
      <w:r w:rsidRPr="00EA57FE">
        <w:rPr>
          <w:i/>
          <w:sz w:val="24"/>
          <w:szCs w:val="24"/>
        </w:rPr>
        <w:t xml:space="preserve">ractices for </w:t>
      </w:r>
      <w:r w:rsidR="00EA57FE">
        <w:rPr>
          <w:i/>
          <w:sz w:val="24"/>
          <w:szCs w:val="24"/>
        </w:rPr>
        <w:t>p</w:t>
      </w:r>
      <w:r w:rsidRPr="00EA57FE">
        <w:rPr>
          <w:i/>
          <w:sz w:val="24"/>
          <w:szCs w:val="24"/>
        </w:rPr>
        <w:t xml:space="preserve">rogrammatic </w:t>
      </w:r>
      <w:r w:rsidR="00EA57FE">
        <w:rPr>
          <w:i/>
          <w:sz w:val="24"/>
          <w:szCs w:val="24"/>
        </w:rPr>
        <w:t>i</w:t>
      </w:r>
      <w:r w:rsidRPr="00EA57FE">
        <w:rPr>
          <w:i/>
          <w:sz w:val="24"/>
          <w:szCs w:val="24"/>
        </w:rPr>
        <w:t>mprovement</w:t>
      </w:r>
      <w:r w:rsidR="00EA57FE">
        <w:rPr>
          <w:i/>
          <w:sz w:val="24"/>
          <w:szCs w:val="24"/>
        </w:rPr>
        <w:t xml:space="preserve"> </w:t>
      </w:r>
      <w:r w:rsidR="00EA57FE" w:rsidRPr="00EA57FE">
        <w:rPr>
          <w:sz w:val="24"/>
          <w:szCs w:val="24"/>
        </w:rPr>
        <w:t xml:space="preserve">[Conference session]. </w:t>
      </w:r>
      <w:r w:rsidRPr="00B450F1">
        <w:rPr>
          <w:sz w:val="24"/>
          <w:szCs w:val="24"/>
        </w:rPr>
        <w:t>Kansas Secondary Connections Summit. Lawrence, KS.</w:t>
      </w:r>
    </w:p>
    <w:p w14:paraId="241B76B1"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4CA52783" w14:textId="667B99CF" w:rsidR="00566595" w:rsidRPr="00B450F1" w:rsidRDefault="00D45612"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b/>
          <w:sz w:val="24"/>
          <w:szCs w:val="24"/>
        </w:rPr>
        <w:t>*</w:t>
      </w:r>
      <w:r w:rsidR="00566595" w:rsidRPr="00D45612">
        <w:rPr>
          <w:b/>
          <w:sz w:val="24"/>
          <w:szCs w:val="24"/>
        </w:rPr>
        <w:t>Unruh, D</w:t>
      </w:r>
      <w:r w:rsidR="00566595" w:rsidRPr="00B450F1">
        <w:rPr>
          <w:sz w:val="24"/>
          <w:szCs w:val="24"/>
        </w:rPr>
        <w:t xml:space="preserve">., Pham, Y., </w:t>
      </w:r>
      <w:r w:rsidR="00EA57FE">
        <w:rPr>
          <w:sz w:val="24"/>
          <w:szCs w:val="24"/>
        </w:rPr>
        <w:t xml:space="preserve">&amp; </w:t>
      </w:r>
      <w:r w:rsidR="00566595" w:rsidRPr="00B450F1">
        <w:rPr>
          <w:sz w:val="24"/>
          <w:szCs w:val="24"/>
        </w:rPr>
        <w:t>Johnson, M. (2011</w:t>
      </w:r>
      <w:r w:rsidR="00EA57FE">
        <w:rPr>
          <w:sz w:val="24"/>
          <w:szCs w:val="24"/>
        </w:rPr>
        <w:t xml:space="preserve">, </w:t>
      </w:r>
      <w:r w:rsidR="00EA57FE" w:rsidRPr="00B450F1">
        <w:rPr>
          <w:sz w:val="24"/>
          <w:szCs w:val="24"/>
        </w:rPr>
        <w:t>February</w:t>
      </w:r>
      <w:r w:rsidR="00566595" w:rsidRPr="00B450F1">
        <w:rPr>
          <w:sz w:val="24"/>
          <w:szCs w:val="24"/>
        </w:rPr>
        <w:t xml:space="preserve">). </w:t>
      </w:r>
      <w:r w:rsidR="00566595" w:rsidRPr="00B450F1">
        <w:rPr>
          <w:i/>
          <w:sz w:val="24"/>
          <w:szCs w:val="24"/>
        </w:rPr>
        <w:t xml:space="preserve">Helping youth in the juvenile justice system to </w:t>
      </w:r>
      <w:r w:rsidR="00EA57FE">
        <w:rPr>
          <w:i/>
          <w:sz w:val="24"/>
          <w:szCs w:val="24"/>
        </w:rPr>
        <w:t>d</w:t>
      </w:r>
      <w:r w:rsidR="00566595" w:rsidRPr="00B450F1">
        <w:rPr>
          <w:i/>
          <w:sz w:val="24"/>
          <w:szCs w:val="24"/>
        </w:rPr>
        <w:t xml:space="preserve">isclose or </w:t>
      </w:r>
      <w:r w:rsidR="00EA57FE">
        <w:rPr>
          <w:i/>
          <w:sz w:val="24"/>
          <w:szCs w:val="24"/>
        </w:rPr>
        <w:t>n</w:t>
      </w:r>
      <w:r w:rsidR="00566595" w:rsidRPr="00B450F1">
        <w:rPr>
          <w:i/>
          <w:sz w:val="24"/>
          <w:szCs w:val="24"/>
        </w:rPr>
        <w:t>ot</w:t>
      </w:r>
      <w:r w:rsidR="00EA57FE">
        <w:rPr>
          <w:i/>
          <w:sz w:val="24"/>
          <w:szCs w:val="24"/>
        </w:rPr>
        <w:t xml:space="preserve"> </w:t>
      </w:r>
      <w:r w:rsidR="00EA57FE">
        <w:rPr>
          <w:sz w:val="24"/>
          <w:szCs w:val="24"/>
        </w:rPr>
        <w:t xml:space="preserve">[Conference session]. </w:t>
      </w:r>
      <w:r w:rsidR="00566595" w:rsidRPr="00B450F1">
        <w:rPr>
          <w:sz w:val="24"/>
          <w:szCs w:val="24"/>
        </w:rPr>
        <w:t>Oregon Association of Vocational Special Needs Personnel Annual Conference, Hood River, O</w:t>
      </w:r>
      <w:r w:rsidR="00EA57FE">
        <w:rPr>
          <w:sz w:val="24"/>
          <w:szCs w:val="24"/>
        </w:rPr>
        <w:t>R</w:t>
      </w:r>
      <w:r w:rsidR="00566595" w:rsidRPr="00B450F1">
        <w:rPr>
          <w:sz w:val="24"/>
          <w:szCs w:val="24"/>
        </w:rPr>
        <w:t>.</w:t>
      </w:r>
    </w:p>
    <w:p w14:paraId="76E9A3CE"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7C3E0028" w14:textId="504337A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iCs/>
          <w:sz w:val="24"/>
          <w:szCs w:val="24"/>
        </w:rPr>
        <w:t xml:space="preserve">Bost, L., East, B., </w:t>
      </w:r>
      <w:proofErr w:type="spellStart"/>
      <w:r w:rsidRPr="00B450F1">
        <w:rPr>
          <w:iCs/>
          <w:sz w:val="24"/>
          <w:szCs w:val="24"/>
        </w:rPr>
        <w:t>Kortering</w:t>
      </w:r>
      <w:proofErr w:type="spellEnd"/>
      <w:r w:rsidRPr="00B450F1">
        <w:rPr>
          <w:iCs/>
          <w:sz w:val="24"/>
          <w:szCs w:val="24"/>
        </w:rPr>
        <w:t xml:space="preserve">, L, &amp; </w:t>
      </w:r>
      <w:r w:rsidRPr="00D45612">
        <w:rPr>
          <w:b/>
          <w:iCs/>
          <w:sz w:val="24"/>
          <w:szCs w:val="24"/>
        </w:rPr>
        <w:t>Unruh, D</w:t>
      </w:r>
      <w:r w:rsidRPr="00B450F1">
        <w:rPr>
          <w:iCs/>
          <w:sz w:val="24"/>
          <w:szCs w:val="24"/>
        </w:rPr>
        <w:t xml:space="preserve">. </w:t>
      </w:r>
      <w:r w:rsidR="00EA57FE">
        <w:rPr>
          <w:iCs/>
          <w:sz w:val="24"/>
          <w:szCs w:val="24"/>
        </w:rPr>
        <w:t>(</w:t>
      </w:r>
      <w:r w:rsidRPr="00B450F1">
        <w:rPr>
          <w:iCs/>
          <w:sz w:val="24"/>
          <w:szCs w:val="24"/>
        </w:rPr>
        <w:t>alphabetical</w:t>
      </w:r>
      <w:r w:rsidR="00EA57FE">
        <w:rPr>
          <w:iCs/>
          <w:sz w:val="24"/>
          <w:szCs w:val="24"/>
        </w:rPr>
        <w:t>).</w:t>
      </w:r>
      <w:r w:rsidRPr="00B450F1">
        <w:rPr>
          <w:iCs/>
          <w:sz w:val="24"/>
          <w:szCs w:val="24"/>
        </w:rPr>
        <w:t xml:space="preserve"> (2010</w:t>
      </w:r>
      <w:r w:rsidR="00EA57FE">
        <w:rPr>
          <w:iCs/>
          <w:sz w:val="24"/>
          <w:szCs w:val="24"/>
        </w:rPr>
        <w:t xml:space="preserve">, </w:t>
      </w:r>
      <w:r w:rsidR="00EA57FE" w:rsidRPr="00B450F1">
        <w:rPr>
          <w:iCs/>
          <w:sz w:val="24"/>
          <w:szCs w:val="24"/>
        </w:rPr>
        <w:t>March</w:t>
      </w:r>
      <w:r w:rsidRPr="00B450F1">
        <w:rPr>
          <w:iCs/>
          <w:sz w:val="24"/>
          <w:szCs w:val="24"/>
        </w:rPr>
        <w:t xml:space="preserve">). </w:t>
      </w:r>
      <w:r w:rsidRPr="00792AAC">
        <w:rPr>
          <w:i/>
          <w:iCs/>
          <w:sz w:val="24"/>
          <w:szCs w:val="24"/>
        </w:rPr>
        <w:t>Transition Update</w:t>
      </w:r>
      <w:r w:rsidRPr="00B450F1">
        <w:rPr>
          <w:iCs/>
          <w:sz w:val="24"/>
          <w:szCs w:val="24"/>
        </w:rPr>
        <w:t xml:space="preserve"> </w:t>
      </w:r>
      <w:r w:rsidR="00792AAC">
        <w:rPr>
          <w:iCs/>
          <w:sz w:val="24"/>
          <w:szCs w:val="24"/>
        </w:rPr>
        <w:t>[</w:t>
      </w:r>
      <w:r w:rsidRPr="00B450F1">
        <w:rPr>
          <w:iCs/>
          <w:sz w:val="24"/>
          <w:szCs w:val="24"/>
        </w:rPr>
        <w:t>Plenary</w:t>
      </w:r>
      <w:r w:rsidR="00792AAC">
        <w:rPr>
          <w:iCs/>
          <w:sz w:val="24"/>
          <w:szCs w:val="24"/>
        </w:rPr>
        <w:t>]</w:t>
      </w:r>
      <w:r w:rsidRPr="00B450F1">
        <w:rPr>
          <w:iCs/>
          <w:sz w:val="24"/>
          <w:szCs w:val="24"/>
        </w:rPr>
        <w:t>. Alabama Transition Conference. Auburn, AL.</w:t>
      </w:r>
    </w:p>
    <w:p w14:paraId="7198F524"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1401549A" w14:textId="53F0A178"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xml:space="preserve"> (2010</w:t>
      </w:r>
      <w:r w:rsidR="00792AAC">
        <w:rPr>
          <w:iCs/>
          <w:sz w:val="24"/>
          <w:szCs w:val="24"/>
        </w:rPr>
        <w:t xml:space="preserve">, </w:t>
      </w:r>
      <w:r w:rsidR="00792AAC" w:rsidRPr="00B450F1">
        <w:rPr>
          <w:iCs/>
          <w:sz w:val="24"/>
          <w:szCs w:val="24"/>
        </w:rPr>
        <w:t>March</w:t>
      </w:r>
      <w:r w:rsidRPr="00B450F1">
        <w:rPr>
          <w:iCs/>
          <w:sz w:val="24"/>
          <w:szCs w:val="24"/>
        </w:rPr>
        <w:t xml:space="preserve">). </w:t>
      </w:r>
      <w:r w:rsidRPr="00B450F1">
        <w:rPr>
          <w:i/>
          <w:iCs/>
          <w:sz w:val="24"/>
          <w:szCs w:val="24"/>
        </w:rPr>
        <w:t xml:space="preserve">Are your </w:t>
      </w:r>
      <w:proofErr w:type="gramStart"/>
      <w:r w:rsidRPr="00B450F1">
        <w:rPr>
          <w:i/>
          <w:iCs/>
          <w:sz w:val="24"/>
          <w:szCs w:val="24"/>
        </w:rPr>
        <w:t>students</w:t>
      </w:r>
      <w:proofErr w:type="gramEnd"/>
      <w:r w:rsidRPr="00B450F1">
        <w:rPr>
          <w:i/>
          <w:iCs/>
          <w:sz w:val="24"/>
          <w:szCs w:val="24"/>
        </w:rPr>
        <w:t xml:space="preserve"> workplace ready? </w:t>
      </w:r>
      <w:r w:rsidR="00792AAC">
        <w:rPr>
          <w:iCs/>
          <w:sz w:val="24"/>
          <w:szCs w:val="24"/>
        </w:rPr>
        <w:t xml:space="preserve">[Conference session]. </w:t>
      </w:r>
      <w:r w:rsidRPr="00B450F1">
        <w:rPr>
          <w:iCs/>
          <w:sz w:val="24"/>
          <w:szCs w:val="24"/>
        </w:rPr>
        <w:t>Alabama Transition Conference. Auburn, AL.</w:t>
      </w:r>
    </w:p>
    <w:p w14:paraId="1217486D"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22424515" w14:textId="0ADE5604"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(2010</w:t>
      </w:r>
      <w:r w:rsidR="00792AAC">
        <w:rPr>
          <w:iCs/>
          <w:sz w:val="24"/>
          <w:szCs w:val="24"/>
        </w:rPr>
        <w:t xml:space="preserve">, </w:t>
      </w:r>
      <w:r w:rsidR="00792AAC" w:rsidRPr="00B450F1">
        <w:rPr>
          <w:iCs/>
          <w:sz w:val="24"/>
          <w:szCs w:val="24"/>
        </w:rPr>
        <w:t>February</w:t>
      </w:r>
      <w:r w:rsidRPr="00B450F1">
        <w:rPr>
          <w:iCs/>
          <w:sz w:val="24"/>
          <w:szCs w:val="24"/>
        </w:rPr>
        <w:t xml:space="preserve">). </w:t>
      </w:r>
      <w:r w:rsidRPr="00B450F1">
        <w:rPr>
          <w:i/>
          <w:iCs/>
          <w:sz w:val="24"/>
          <w:szCs w:val="24"/>
        </w:rPr>
        <w:t xml:space="preserve">Improving </w:t>
      </w:r>
      <w:r w:rsidR="00792AAC">
        <w:rPr>
          <w:i/>
          <w:iCs/>
          <w:sz w:val="24"/>
          <w:szCs w:val="24"/>
        </w:rPr>
        <w:t>p</w:t>
      </w:r>
      <w:r w:rsidRPr="00B450F1">
        <w:rPr>
          <w:i/>
          <w:iCs/>
          <w:sz w:val="24"/>
          <w:szCs w:val="24"/>
        </w:rPr>
        <w:t>ost-</w:t>
      </w:r>
      <w:r w:rsidR="00792AAC">
        <w:rPr>
          <w:i/>
          <w:iCs/>
          <w:sz w:val="24"/>
          <w:szCs w:val="24"/>
        </w:rPr>
        <w:t>s</w:t>
      </w:r>
      <w:r w:rsidRPr="00B450F1">
        <w:rPr>
          <w:i/>
          <w:iCs/>
          <w:sz w:val="24"/>
          <w:szCs w:val="24"/>
        </w:rPr>
        <w:t xml:space="preserve">chool </w:t>
      </w:r>
      <w:r w:rsidR="00792AAC">
        <w:rPr>
          <w:i/>
          <w:iCs/>
          <w:sz w:val="24"/>
          <w:szCs w:val="24"/>
        </w:rPr>
        <w:t>o</w:t>
      </w:r>
      <w:r w:rsidRPr="00B450F1">
        <w:rPr>
          <w:i/>
          <w:iCs/>
          <w:sz w:val="24"/>
          <w:szCs w:val="24"/>
        </w:rPr>
        <w:t xml:space="preserve">utcomes through </w:t>
      </w:r>
      <w:r w:rsidR="00792AAC">
        <w:rPr>
          <w:i/>
          <w:iCs/>
          <w:sz w:val="24"/>
          <w:szCs w:val="24"/>
        </w:rPr>
        <w:t>i</w:t>
      </w:r>
      <w:r w:rsidRPr="00B450F1">
        <w:rPr>
          <w:i/>
          <w:iCs/>
          <w:sz w:val="24"/>
          <w:szCs w:val="24"/>
        </w:rPr>
        <w:t xml:space="preserve">nter-agency </w:t>
      </w:r>
      <w:r w:rsidR="00792AAC">
        <w:rPr>
          <w:i/>
          <w:iCs/>
          <w:sz w:val="24"/>
          <w:szCs w:val="24"/>
        </w:rPr>
        <w:t>c</w:t>
      </w:r>
      <w:r w:rsidRPr="00B450F1">
        <w:rPr>
          <w:i/>
          <w:iCs/>
          <w:sz w:val="24"/>
          <w:szCs w:val="24"/>
        </w:rPr>
        <w:t>ollaboration</w:t>
      </w:r>
      <w:r w:rsidR="00792AAC">
        <w:rPr>
          <w:i/>
          <w:iCs/>
          <w:sz w:val="24"/>
          <w:szCs w:val="24"/>
        </w:rPr>
        <w:t xml:space="preserve"> </w:t>
      </w:r>
      <w:r w:rsidR="00792AAC">
        <w:rPr>
          <w:iCs/>
          <w:sz w:val="24"/>
          <w:szCs w:val="24"/>
        </w:rPr>
        <w:lastRenderedPageBreak/>
        <w:t xml:space="preserve">[Conference session]. </w:t>
      </w:r>
      <w:r w:rsidRPr="00B450F1">
        <w:rPr>
          <w:iCs/>
          <w:sz w:val="24"/>
          <w:szCs w:val="24"/>
        </w:rPr>
        <w:t>New Mexico Cadre Meeting, Las Cruces, NM.</w:t>
      </w:r>
    </w:p>
    <w:p w14:paraId="6360F50B"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19A58C9A" w14:textId="45893DED"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xml:space="preserve"> (2010</w:t>
      </w:r>
      <w:r w:rsidR="00792AAC">
        <w:rPr>
          <w:iCs/>
          <w:sz w:val="24"/>
          <w:szCs w:val="24"/>
        </w:rPr>
        <w:t xml:space="preserve">, </w:t>
      </w:r>
      <w:r w:rsidR="00792AAC" w:rsidRPr="00B450F1">
        <w:rPr>
          <w:iCs/>
          <w:sz w:val="24"/>
          <w:szCs w:val="24"/>
        </w:rPr>
        <w:t>February</w:t>
      </w:r>
      <w:r w:rsidRPr="00B450F1">
        <w:rPr>
          <w:iCs/>
          <w:sz w:val="24"/>
          <w:szCs w:val="24"/>
        </w:rPr>
        <w:t xml:space="preserve">). </w:t>
      </w:r>
      <w:r w:rsidRPr="00B450F1">
        <w:rPr>
          <w:i/>
          <w:iCs/>
          <w:sz w:val="24"/>
          <w:szCs w:val="24"/>
        </w:rPr>
        <w:t xml:space="preserve">Oregon’s </w:t>
      </w:r>
      <w:r w:rsidR="00792AAC">
        <w:rPr>
          <w:i/>
          <w:iCs/>
          <w:sz w:val="24"/>
          <w:szCs w:val="24"/>
        </w:rPr>
        <w:t>g</w:t>
      </w:r>
      <w:r w:rsidRPr="00B450F1">
        <w:rPr>
          <w:i/>
          <w:iCs/>
          <w:sz w:val="24"/>
          <w:szCs w:val="24"/>
        </w:rPr>
        <w:t xml:space="preserve">ot </w:t>
      </w:r>
      <w:r w:rsidR="00792AAC">
        <w:rPr>
          <w:i/>
          <w:iCs/>
          <w:sz w:val="24"/>
          <w:szCs w:val="24"/>
        </w:rPr>
        <w:t>t</w:t>
      </w:r>
      <w:r w:rsidRPr="00B450F1">
        <w:rPr>
          <w:i/>
          <w:iCs/>
          <w:sz w:val="24"/>
          <w:szCs w:val="24"/>
        </w:rPr>
        <w:t xml:space="preserve">alent to </w:t>
      </w:r>
      <w:r w:rsidR="00792AAC">
        <w:rPr>
          <w:i/>
          <w:iCs/>
          <w:sz w:val="24"/>
          <w:szCs w:val="24"/>
        </w:rPr>
        <w:t>i</w:t>
      </w:r>
      <w:r w:rsidRPr="00B450F1">
        <w:rPr>
          <w:i/>
          <w:iCs/>
          <w:sz w:val="24"/>
          <w:szCs w:val="24"/>
        </w:rPr>
        <w:t xml:space="preserve">mprove </w:t>
      </w:r>
      <w:r w:rsidR="00792AAC">
        <w:rPr>
          <w:i/>
          <w:iCs/>
          <w:sz w:val="24"/>
          <w:szCs w:val="24"/>
        </w:rPr>
        <w:t>o</w:t>
      </w:r>
      <w:r w:rsidRPr="00B450F1">
        <w:rPr>
          <w:i/>
          <w:iCs/>
          <w:sz w:val="24"/>
          <w:szCs w:val="24"/>
        </w:rPr>
        <w:t xml:space="preserve">utcomes for </w:t>
      </w:r>
      <w:r w:rsidR="00792AAC">
        <w:rPr>
          <w:i/>
          <w:iCs/>
          <w:sz w:val="24"/>
          <w:szCs w:val="24"/>
        </w:rPr>
        <w:t>s</w:t>
      </w:r>
      <w:r w:rsidRPr="00B450F1">
        <w:rPr>
          <w:i/>
          <w:iCs/>
          <w:sz w:val="24"/>
          <w:szCs w:val="24"/>
        </w:rPr>
        <w:t xml:space="preserve">tudents with </w:t>
      </w:r>
      <w:r w:rsidR="00792AAC">
        <w:rPr>
          <w:i/>
          <w:iCs/>
          <w:sz w:val="24"/>
          <w:szCs w:val="24"/>
        </w:rPr>
        <w:t>e</w:t>
      </w:r>
      <w:r w:rsidRPr="00B450F1">
        <w:rPr>
          <w:i/>
          <w:iCs/>
          <w:sz w:val="24"/>
          <w:szCs w:val="24"/>
        </w:rPr>
        <w:t xml:space="preserve">motional and </w:t>
      </w:r>
      <w:r w:rsidR="00792AAC">
        <w:rPr>
          <w:i/>
          <w:iCs/>
          <w:sz w:val="24"/>
          <w:szCs w:val="24"/>
        </w:rPr>
        <w:t>b</w:t>
      </w:r>
      <w:r w:rsidRPr="00B450F1">
        <w:rPr>
          <w:i/>
          <w:iCs/>
          <w:sz w:val="24"/>
          <w:szCs w:val="24"/>
        </w:rPr>
        <w:t xml:space="preserve">ehavioral </w:t>
      </w:r>
      <w:r w:rsidR="00792AAC">
        <w:rPr>
          <w:i/>
          <w:iCs/>
          <w:sz w:val="24"/>
          <w:szCs w:val="24"/>
        </w:rPr>
        <w:t>d</w:t>
      </w:r>
      <w:r w:rsidRPr="00B450F1">
        <w:rPr>
          <w:i/>
          <w:iCs/>
          <w:sz w:val="24"/>
          <w:szCs w:val="24"/>
        </w:rPr>
        <w:t>ifficulties</w:t>
      </w:r>
      <w:r w:rsidR="00792AAC">
        <w:rPr>
          <w:i/>
          <w:iCs/>
          <w:sz w:val="24"/>
          <w:szCs w:val="24"/>
        </w:rPr>
        <w:t xml:space="preserve"> </w:t>
      </w:r>
      <w:r w:rsidR="00792AAC" w:rsidRPr="00792AAC">
        <w:rPr>
          <w:iCs/>
          <w:sz w:val="24"/>
          <w:szCs w:val="24"/>
        </w:rPr>
        <w:t>[</w:t>
      </w:r>
      <w:r w:rsidRPr="00B450F1">
        <w:rPr>
          <w:iCs/>
          <w:sz w:val="24"/>
          <w:szCs w:val="24"/>
        </w:rPr>
        <w:t>Keynote</w:t>
      </w:r>
      <w:r w:rsidR="00792AAC">
        <w:rPr>
          <w:iCs/>
          <w:sz w:val="24"/>
          <w:szCs w:val="24"/>
        </w:rPr>
        <w:t xml:space="preserve"> address].</w:t>
      </w:r>
      <w:r w:rsidRPr="00B450F1">
        <w:rPr>
          <w:iCs/>
          <w:sz w:val="24"/>
          <w:szCs w:val="24"/>
        </w:rPr>
        <w:t xml:space="preserve"> Oregon Association of Vocational Special Needs Personnel Conference</w:t>
      </w:r>
      <w:r w:rsidR="00792AAC">
        <w:rPr>
          <w:iCs/>
          <w:sz w:val="24"/>
          <w:szCs w:val="24"/>
        </w:rPr>
        <w:t>,</w:t>
      </w:r>
      <w:r w:rsidRPr="00B450F1">
        <w:rPr>
          <w:iCs/>
          <w:sz w:val="24"/>
          <w:szCs w:val="24"/>
        </w:rPr>
        <w:t xml:space="preserve"> Hood River, OR.</w:t>
      </w:r>
    </w:p>
    <w:p w14:paraId="7F0FAF1B"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17BDA3BC" w14:textId="1C9BBF1F"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Waintrup, M., &amp; Pham, Y. (2010</w:t>
      </w:r>
      <w:r w:rsidR="00792AAC">
        <w:rPr>
          <w:iCs/>
          <w:sz w:val="24"/>
          <w:szCs w:val="24"/>
        </w:rPr>
        <w:t xml:space="preserve">, </w:t>
      </w:r>
      <w:r w:rsidR="00792AAC" w:rsidRPr="00B450F1">
        <w:rPr>
          <w:iCs/>
          <w:sz w:val="24"/>
          <w:szCs w:val="24"/>
        </w:rPr>
        <w:t>February</w:t>
      </w:r>
      <w:r w:rsidRPr="00B450F1">
        <w:rPr>
          <w:iCs/>
          <w:sz w:val="24"/>
          <w:szCs w:val="24"/>
        </w:rPr>
        <w:t xml:space="preserve">) </w:t>
      </w:r>
      <w:r w:rsidRPr="00B450F1">
        <w:rPr>
          <w:i/>
          <w:iCs/>
          <w:sz w:val="24"/>
          <w:szCs w:val="24"/>
        </w:rPr>
        <w:t>Are your student’s work ready. Employability social skills for youth with EBD</w:t>
      </w:r>
      <w:r w:rsidR="00792AAC">
        <w:rPr>
          <w:i/>
          <w:iCs/>
          <w:sz w:val="24"/>
          <w:szCs w:val="24"/>
        </w:rPr>
        <w:t xml:space="preserve"> </w:t>
      </w:r>
      <w:r w:rsidR="00792AAC">
        <w:rPr>
          <w:iCs/>
          <w:sz w:val="24"/>
          <w:szCs w:val="24"/>
        </w:rPr>
        <w:t>[Conference session]. O</w:t>
      </w:r>
      <w:r w:rsidRPr="00B450F1">
        <w:rPr>
          <w:iCs/>
          <w:sz w:val="24"/>
          <w:szCs w:val="24"/>
        </w:rPr>
        <w:t>regon Association of Vocational Special Needs Personnel Conference</w:t>
      </w:r>
      <w:r w:rsidR="00792AAC">
        <w:rPr>
          <w:iCs/>
          <w:sz w:val="24"/>
          <w:szCs w:val="24"/>
        </w:rPr>
        <w:t xml:space="preserve">, </w:t>
      </w:r>
      <w:r w:rsidRPr="00B450F1">
        <w:rPr>
          <w:iCs/>
          <w:sz w:val="24"/>
          <w:szCs w:val="24"/>
        </w:rPr>
        <w:t>Hood River, OR.</w:t>
      </w:r>
    </w:p>
    <w:p w14:paraId="613F1FC3"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4DB26C15" w14:textId="73958131" w:rsidR="00566595"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iCs/>
          <w:sz w:val="24"/>
          <w:szCs w:val="24"/>
        </w:rPr>
        <w:t xml:space="preserve">Waintrup, M., </w:t>
      </w:r>
      <w:r w:rsidRPr="00D45612">
        <w:rPr>
          <w:b/>
          <w:iCs/>
          <w:sz w:val="24"/>
          <w:szCs w:val="24"/>
        </w:rPr>
        <w:t>Unruh, D</w:t>
      </w:r>
      <w:r w:rsidRPr="00B450F1">
        <w:rPr>
          <w:iCs/>
          <w:sz w:val="24"/>
          <w:szCs w:val="24"/>
        </w:rPr>
        <w:t>., Snyder, L, &amp; Lagalo, J. (2010</w:t>
      </w:r>
      <w:r w:rsidR="00792AAC">
        <w:rPr>
          <w:iCs/>
          <w:sz w:val="24"/>
          <w:szCs w:val="24"/>
        </w:rPr>
        <w:t xml:space="preserve">, </w:t>
      </w:r>
      <w:r w:rsidR="00792AAC" w:rsidRPr="00B450F1">
        <w:rPr>
          <w:iCs/>
          <w:sz w:val="24"/>
          <w:szCs w:val="24"/>
        </w:rPr>
        <w:t>February</w:t>
      </w:r>
      <w:r w:rsidRPr="00B450F1">
        <w:rPr>
          <w:iCs/>
          <w:sz w:val="24"/>
          <w:szCs w:val="24"/>
        </w:rPr>
        <w:t xml:space="preserve">). </w:t>
      </w:r>
      <w:r w:rsidRPr="00B450F1">
        <w:rPr>
          <w:i/>
          <w:iCs/>
          <w:sz w:val="24"/>
          <w:szCs w:val="24"/>
        </w:rPr>
        <w:t xml:space="preserve">How to STAY </w:t>
      </w:r>
      <w:proofErr w:type="spellStart"/>
      <w:r w:rsidRPr="00B450F1">
        <w:rPr>
          <w:i/>
          <w:iCs/>
          <w:sz w:val="24"/>
          <w:szCs w:val="24"/>
        </w:rPr>
        <w:t>OUTside</w:t>
      </w:r>
      <w:proofErr w:type="spellEnd"/>
      <w:r w:rsidRPr="00B450F1">
        <w:rPr>
          <w:i/>
          <w:iCs/>
          <w:sz w:val="24"/>
          <w:szCs w:val="24"/>
        </w:rPr>
        <w:t>.: Strategies to help incarcerated youth to successfully transition into the community and stay there</w:t>
      </w:r>
      <w:r w:rsidR="00792AAC">
        <w:rPr>
          <w:i/>
          <w:iCs/>
          <w:sz w:val="24"/>
          <w:szCs w:val="24"/>
        </w:rPr>
        <w:t xml:space="preserve"> </w:t>
      </w:r>
      <w:r w:rsidR="00792AAC">
        <w:rPr>
          <w:iCs/>
          <w:sz w:val="24"/>
          <w:szCs w:val="24"/>
        </w:rPr>
        <w:t xml:space="preserve">[Conference session]. </w:t>
      </w:r>
      <w:r w:rsidRPr="00B450F1">
        <w:rPr>
          <w:iCs/>
          <w:sz w:val="24"/>
          <w:szCs w:val="24"/>
        </w:rPr>
        <w:t>Oregon Association of Vocational Special Needs Personnel Conference</w:t>
      </w:r>
      <w:r w:rsidR="00792AAC">
        <w:rPr>
          <w:iCs/>
          <w:sz w:val="24"/>
          <w:szCs w:val="24"/>
        </w:rPr>
        <w:t xml:space="preserve">, </w:t>
      </w:r>
      <w:r w:rsidRPr="00B450F1">
        <w:rPr>
          <w:iCs/>
          <w:sz w:val="24"/>
          <w:szCs w:val="24"/>
        </w:rPr>
        <w:t>Hood River, OR.</w:t>
      </w:r>
    </w:p>
    <w:p w14:paraId="498A2FC2" w14:textId="2647D846" w:rsidR="007D2BC9" w:rsidRDefault="007D2BC9"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5128944A" w14:textId="77777777" w:rsidR="007D2BC9" w:rsidRPr="00B450F1"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D45612">
        <w:rPr>
          <w:b/>
          <w:sz w:val="24"/>
          <w:szCs w:val="24"/>
        </w:rPr>
        <w:t>Unruh, D</w:t>
      </w:r>
      <w:r w:rsidRPr="00B450F1">
        <w:rPr>
          <w:sz w:val="24"/>
          <w:szCs w:val="24"/>
        </w:rPr>
        <w:t xml:space="preserve">. &amp; Covington-Smith, S., (2009).  </w:t>
      </w:r>
      <w:r w:rsidRPr="00B450F1">
        <w:rPr>
          <w:i/>
          <w:sz w:val="24"/>
          <w:szCs w:val="24"/>
        </w:rPr>
        <w:t>Plenary</w:t>
      </w:r>
      <w:r w:rsidRPr="00B450F1">
        <w:rPr>
          <w:sz w:val="24"/>
          <w:szCs w:val="24"/>
        </w:rPr>
        <w:t xml:space="preserve"> </w:t>
      </w:r>
      <w:r>
        <w:rPr>
          <w:i/>
          <w:sz w:val="24"/>
          <w:szCs w:val="24"/>
        </w:rPr>
        <w:t>p</w:t>
      </w:r>
      <w:r w:rsidRPr="00B450F1">
        <w:rPr>
          <w:i/>
          <w:sz w:val="24"/>
          <w:szCs w:val="24"/>
        </w:rPr>
        <w:t xml:space="preserve">anel </w:t>
      </w:r>
      <w:r>
        <w:rPr>
          <w:i/>
          <w:sz w:val="24"/>
          <w:szCs w:val="24"/>
        </w:rPr>
        <w:t>p</w:t>
      </w:r>
      <w:r w:rsidRPr="00B450F1">
        <w:rPr>
          <w:i/>
          <w:sz w:val="24"/>
          <w:szCs w:val="24"/>
        </w:rPr>
        <w:t xml:space="preserve">resentation: Strategies to </w:t>
      </w:r>
      <w:r>
        <w:rPr>
          <w:i/>
          <w:sz w:val="24"/>
          <w:szCs w:val="24"/>
        </w:rPr>
        <w:t>i</w:t>
      </w:r>
      <w:r w:rsidRPr="00B450F1">
        <w:rPr>
          <w:i/>
          <w:sz w:val="24"/>
          <w:szCs w:val="24"/>
        </w:rPr>
        <w:t xml:space="preserve">mprove </w:t>
      </w:r>
      <w:r>
        <w:rPr>
          <w:i/>
          <w:sz w:val="24"/>
          <w:szCs w:val="24"/>
        </w:rPr>
        <w:t>p</w:t>
      </w:r>
      <w:r w:rsidRPr="00B450F1">
        <w:rPr>
          <w:i/>
          <w:sz w:val="24"/>
          <w:szCs w:val="24"/>
        </w:rPr>
        <w:t>ost-</w:t>
      </w:r>
      <w:r>
        <w:rPr>
          <w:i/>
          <w:sz w:val="24"/>
          <w:szCs w:val="24"/>
        </w:rPr>
        <w:t>s</w:t>
      </w:r>
      <w:r w:rsidRPr="00B450F1">
        <w:rPr>
          <w:i/>
          <w:sz w:val="24"/>
          <w:szCs w:val="24"/>
        </w:rPr>
        <w:t xml:space="preserve">chool </w:t>
      </w:r>
      <w:r>
        <w:rPr>
          <w:i/>
          <w:sz w:val="24"/>
          <w:szCs w:val="24"/>
        </w:rPr>
        <w:t>o</w:t>
      </w:r>
      <w:r w:rsidRPr="00B450F1">
        <w:rPr>
          <w:i/>
          <w:sz w:val="24"/>
          <w:szCs w:val="24"/>
        </w:rPr>
        <w:t xml:space="preserve">utcomes for </w:t>
      </w:r>
      <w:r>
        <w:rPr>
          <w:i/>
          <w:sz w:val="24"/>
          <w:szCs w:val="24"/>
        </w:rPr>
        <w:t>y</w:t>
      </w:r>
      <w:r w:rsidRPr="00B450F1">
        <w:rPr>
          <w:i/>
          <w:sz w:val="24"/>
          <w:szCs w:val="24"/>
        </w:rPr>
        <w:t>outh with EBD</w:t>
      </w:r>
      <w:r>
        <w:rPr>
          <w:sz w:val="24"/>
          <w:szCs w:val="24"/>
        </w:rPr>
        <w:t xml:space="preserve"> [Conference session].</w:t>
      </w:r>
      <w:r w:rsidRPr="00B450F1">
        <w:rPr>
          <w:sz w:val="24"/>
          <w:szCs w:val="24"/>
        </w:rPr>
        <w:t xml:space="preserve"> Dropout Prevention Summit</w:t>
      </w:r>
      <w:r>
        <w:rPr>
          <w:sz w:val="24"/>
          <w:szCs w:val="24"/>
        </w:rPr>
        <w:t xml:space="preserve">, </w:t>
      </w:r>
      <w:r w:rsidRPr="00B450F1">
        <w:rPr>
          <w:sz w:val="24"/>
          <w:szCs w:val="24"/>
        </w:rPr>
        <w:t>Baltimore, MD.</w:t>
      </w:r>
    </w:p>
    <w:p w14:paraId="50E93F37"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1F2AF5CD" w14:textId="350D1E4B"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iCs/>
          <w:sz w:val="24"/>
          <w:szCs w:val="24"/>
        </w:rPr>
        <w:t xml:space="preserve">Falls, J. &amp; </w:t>
      </w:r>
      <w:r w:rsidRPr="00D45612">
        <w:rPr>
          <w:b/>
          <w:iCs/>
          <w:sz w:val="24"/>
          <w:szCs w:val="24"/>
        </w:rPr>
        <w:t>Unruh, D</w:t>
      </w:r>
      <w:r w:rsidRPr="00B450F1">
        <w:rPr>
          <w:iCs/>
          <w:sz w:val="24"/>
          <w:szCs w:val="24"/>
        </w:rPr>
        <w:t xml:space="preserve">. (2009). </w:t>
      </w:r>
      <w:r w:rsidRPr="00B450F1">
        <w:rPr>
          <w:i/>
          <w:iCs/>
          <w:sz w:val="24"/>
          <w:szCs w:val="24"/>
        </w:rPr>
        <w:t xml:space="preserve">Improving </w:t>
      </w:r>
      <w:r w:rsidR="00792AAC">
        <w:rPr>
          <w:i/>
          <w:iCs/>
          <w:sz w:val="24"/>
          <w:szCs w:val="24"/>
        </w:rPr>
        <w:t>p</w:t>
      </w:r>
      <w:r w:rsidRPr="00B450F1">
        <w:rPr>
          <w:i/>
          <w:iCs/>
          <w:sz w:val="24"/>
          <w:szCs w:val="24"/>
        </w:rPr>
        <w:t>ost-</w:t>
      </w:r>
      <w:r w:rsidR="00792AAC">
        <w:rPr>
          <w:i/>
          <w:iCs/>
          <w:sz w:val="24"/>
          <w:szCs w:val="24"/>
        </w:rPr>
        <w:t>s</w:t>
      </w:r>
      <w:r w:rsidRPr="00B450F1">
        <w:rPr>
          <w:i/>
          <w:iCs/>
          <w:sz w:val="24"/>
          <w:szCs w:val="24"/>
        </w:rPr>
        <w:t xml:space="preserve">chool </w:t>
      </w:r>
      <w:r w:rsidR="00792AAC">
        <w:rPr>
          <w:i/>
          <w:iCs/>
          <w:sz w:val="24"/>
          <w:szCs w:val="24"/>
        </w:rPr>
        <w:t>o</w:t>
      </w:r>
      <w:r w:rsidRPr="00B450F1">
        <w:rPr>
          <w:i/>
          <w:iCs/>
          <w:sz w:val="24"/>
          <w:szCs w:val="24"/>
        </w:rPr>
        <w:t>utcome</w:t>
      </w:r>
      <w:r w:rsidR="00792AAC">
        <w:rPr>
          <w:i/>
          <w:iCs/>
          <w:sz w:val="24"/>
          <w:szCs w:val="24"/>
        </w:rPr>
        <w:t>s</w:t>
      </w:r>
      <w:r w:rsidRPr="00B450F1">
        <w:rPr>
          <w:i/>
          <w:iCs/>
          <w:sz w:val="24"/>
          <w:szCs w:val="24"/>
        </w:rPr>
        <w:t xml:space="preserve"> </w:t>
      </w:r>
      <w:r w:rsidR="00792AAC">
        <w:rPr>
          <w:iCs/>
          <w:sz w:val="24"/>
          <w:szCs w:val="24"/>
        </w:rPr>
        <w:t>[</w:t>
      </w:r>
      <w:r w:rsidRPr="00B450F1">
        <w:rPr>
          <w:iCs/>
          <w:sz w:val="24"/>
          <w:szCs w:val="24"/>
        </w:rPr>
        <w:t>Keynote</w:t>
      </w:r>
      <w:r w:rsidR="00792AAC">
        <w:rPr>
          <w:iCs/>
          <w:sz w:val="24"/>
          <w:szCs w:val="24"/>
        </w:rPr>
        <w:t xml:space="preserve"> address].</w:t>
      </w:r>
      <w:r w:rsidRPr="00B450F1">
        <w:rPr>
          <w:iCs/>
          <w:sz w:val="24"/>
          <w:szCs w:val="24"/>
        </w:rPr>
        <w:t xml:space="preserve"> Louisiana Statewide Transition Conference</w:t>
      </w:r>
      <w:r w:rsidR="00792AAC">
        <w:rPr>
          <w:iCs/>
          <w:sz w:val="24"/>
          <w:szCs w:val="24"/>
        </w:rPr>
        <w:t>,</w:t>
      </w:r>
      <w:r w:rsidRPr="00B450F1">
        <w:rPr>
          <w:iCs/>
          <w:sz w:val="24"/>
          <w:szCs w:val="24"/>
        </w:rPr>
        <w:t xml:space="preserve"> Marksville, LA.</w:t>
      </w:r>
    </w:p>
    <w:p w14:paraId="4E2484A0"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6A00CF14" w14:textId="6FEDC944"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xml:space="preserve">., (2009). </w:t>
      </w:r>
      <w:r w:rsidRPr="00B450F1">
        <w:rPr>
          <w:i/>
          <w:iCs/>
          <w:sz w:val="24"/>
          <w:szCs w:val="24"/>
        </w:rPr>
        <w:t>Developing Community Transition Programs for Re-Entry of Juvenile Offenders</w:t>
      </w:r>
      <w:r w:rsidR="00792AAC">
        <w:rPr>
          <w:i/>
          <w:iCs/>
          <w:sz w:val="24"/>
          <w:szCs w:val="24"/>
        </w:rPr>
        <w:t xml:space="preserve"> </w:t>
      </w:r>
      <w:r w:rsidR="00792AAC">
        <w:rPr>
          <w:iCs/>
          <w:sz w:val="24"/>
          <w:szCs w:val="24"/>
        </w:rPr>
        <w:t>[Conference session].</w:t>
      </w:r>
      <w:r w:rsidRPr="00B450F1">
        <w:rPr>
          <w:i/>
          <w:iCs/>
          <w:sz w:val="24"/>
          <w:szCs w:val="24"/>
        </w:rPr>
        <w:t xml:space="preserve"> </w:t>
      </w:r>
      <w:r w:rsidRPr="00B450F1">
        <w:rPr>
          <w:iCs/>
          <w:sz w:val="24"/>
          <w:szCs w:val="24"/>
        </w:rPr>
        <w:t>Louisiana Statewide Transition Conference</w:t>
      </w:r>
      <w:r w:rsidR="00792AAC">
        <w:rPr>
          <w:iCs/>
          <w:sz w:val="24"/>
          <w:szCs w:val="24"/>
        </w:rPr>
        <w:t xml:space="preserve">, </w:t>
      </w:r>
      <w:r w:rsidRPr="00B450F1">
        <w:rPr>
          <w:iCs/>
          <w:sz w:val="24"/>
          <w:szCs w:val="24"/>
        </w:rPr>
        <w:t>Marksville, LA</w:t>
      </w:r>
    </w:p>
    <w:p w14:paraId="3C15341E"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147D346C" w14:textId="03871429"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iCs/>
          <w:sz w:val="24"/>
          <w:szCs w:val="24"/>
        </w:rPr>
        <w:t xml:space="preserve">Schenkel, L. &amp; </w:t>
      </w:r>
      <w:r w:rsidRPr="00D45612">
        <w:rPr>
          <w:b/>
          <w:iCs/>
          <w:sz w:val="24"/>
          <w:szCs w:val="24"/>
        </w:rPr>
        <w:t>Unruh, D</w:t>
      </w:r>
      <w:r w:rsidRPr="00B450F1">
        <w:rPr>
          <w:iCs/>
          <w:sz w:val="24"/>
          <w:szCs w:val="24"/>
        </w:rPr>
        <w:t>. (2008</w:t>
      </w:r>
      <w:r w:rsidR="00792AAC">
        <w:rPr>
          <w:iCs/>
          <w:sz w:val="24"/>
          <w:szCs w:val="24"/>
        </w:rPr>
        <w:t xml:space="preserve">, </w:t>
      </w:r>
      <w:r w:rsidR="00792AAC" w:rsidRPr="00B450F1">
        <w:rPr>
          <w:iCs/>
          <w:sz w:val="24"/>
          <w:szCs w:val="24"/>
        </w:rPr>
        <w:t>October</w:t>
      </w:r>
      <w:r w:rsidRPr="00B450F1">
        <w:rPr>
          <w:iCs/>
          <w:sz w:val="24"/>
          <w:szCs w:val="24"/>
        </w:rPr>
        <w:t xml:space="preserve">), </w:t>
      </w:r>
      <w:r w:rsidRPr="00B450F1">
        <w:rPr>
          <w:i/>
          <w:iCs/>
          <w:sz w:val="24"/>
          <w:szCs w:val="24"/>
        </w:rPr>
        <w:t xml:space="preserve">IRB Issues related to </w:t>
      </w:r>
      <w:r w:rsidR="00792AAC">
        <w:rPr>
          <w:i/>
          <w:iCs/>
          <w:sz w:val="24"/>
          <w:szCs w:val="24"/>
        </w:rPr>
        <w:t>w</w:t>
      </w:r>
      <w:r w:rsidRPr="00B450F1">
        <w:rPr>
          <w:i/>
          <w:iCs/>
          <w:sz w:val="24"/>
          <w:szCs w:val="24"/>
        </w:rPr>
        <w:t xml:space="preserve">orking with </w:t>
      </w:r>
      <w:r w:rsidR="00792AAC">
        <w:rPr>
          <w:i/>
          <w:iCs/>
          <w:sz w:val="24"/>
          <w:szCs w:val="24"/>
        </w:rPr>
        <w:t>p</w:t>
      </w:r>
      <w:r w:rsidRPr="00B450F1">
        <w:rPr>
          <w:i/>
          <w:iCs/>
          <w:sz w:val="24"/>
          <w:szCs w:val="24"/>
        </w:rPr>
        <w:t>risoners</w:t>
      </w:r>
      <w:r w:rsidR="00792AAC">
        <w:rPr>
          <w:i/>
          <w:iCs/>
          <w:sz w:val="24"/>
          <w:szCs w:val="24"/>
        </w:rPr>
        <w:t xml:space="preserve"> </w:t>
      </w:r>
      <w:r w:rsidR="00792AAC">
        <w:rPr>
          <w:iCs/>
          <w:sz w:val="24"/>
          <w:szCs w:val="24"/>
        </w:rPr>
        <w:t>[Conference session].</w:t>
      </w:r>
      <w:r w:rsidRPr="00B450F1">
        <w:rPr>
          <w:iCs/>
          <w:sz w:val="24"/>
          <w:szCs w:val="24"/>
        </w:rPr>
        <w:t xml:space="preserve"> Northwest Association for Biomedical Research</w:t>
      </w:r>
      <w:r w:rsidR="00792AAC">
        <w:rPr>
          <w:iCs/>
          <w:sz w:val="24"/>
          <w:szCs w:val="24"/>
        </w:rPr>
        <w:t>,</w:t>
      </w:r>
      <w:r w:rsidRPr="00B450F1">
        <w:rPr>
          <w:iCs/>
          <w:sz w:val="24"/>
          <w:szCs w:val="24"/>
        </w:rPr>
        <w:t xml:space="preserve"> Tacoma, WA.</w:t>
      </w:r>
    </w:p>
    <w:p w14:paraId="2250DEB0"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137BDC68" w14:textId="4E38D36C"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xml:space="preserve">. (2008). </w:t>
      </w:r>
      <w:r w:rsidRPr="00792AAC">
        <w:rPr>
          <w:i/>
          <w:iCs/>
          <w:sz w:val="24"/>
          <w:szCs w:val="24"/>
        </w:rPr>
        <w:t>Transition Strategies for formerly incarcerated adolescents</w:t>
      </w:r>
      <w:r w:rsidR="00792AAC">
        <w:rPr>
          <w:iCs/>
          <w:sz w:val="24"/>
          <w:szCs w:val="24"/>
        </w:rPr>
        <w:t xml:space="preserve"> [Conference session]</w:t>
      </w:r>
      <w:r w:rsidRPr="00792AAC">
        <w:rPr>
          <w:iCs/>
          <w:sz w:val="24"/>
          <w:szCs w:val="24"/>
        </w:rPr>
        <w:t>. North Dakota Statewide Transition Conference</w:t>
      </w:r>
      <w:r w:rsidR="00792AAC">
        <w:rPr>
          <w:iCs/>
          <w:sz w:val="24"/>
          <w:szCs w:val="24"/>
        </w:rPr>
        <w:t>,</w:t>
      </w:r>
      <w:r w:rsidRPr="00B450F1">
        <w:rPr>
          <w:i/>
          <w:iCs/>
          <w:sz w:val="24"/>
          <w:szCs w:val="24"/>
        </w:rPr>
        <w:t xml:space="preserve"> </w:t>
      </w:r>
      <w:r w:rsidRPr="00B450F1">
        <w:rPr>
          <w:iCs/>
          <w:sz w:val="24"/>
          <w:szCs w:val="24"/>
        </w:rPr>
        <w:t>Minot, ND.</w:t>
      </w:r>
    </w:p>
    <w:p w14:paraId="11C34CCA"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0C658E0B" w14:textId="28F70E5B"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(2008).</w:t>
      </w:r>
      <w:r w:rsidRPr="00792AAC">
        <w:rPr>
          <w:i/>
          <w:iCs/>
          <w:sz w:val="24"/>
          <w:szCs w:val="24"/>
        </w:rPr>
        <w:t xml:space="preserve"> Multi-</w:t>
      </w:r>
      <w:r w:rsidR="00792AAC">
        <w:rPr>
          <w:i/>
          <w:iCs/>
          <w:sz w:val="24"/>
          <w:szCs w:val="24"/>
        </w:rPr>
        <w:t>a</w:t>
      </w:r>
      <w:r w:rsidRPr="00792AAC">
        <w:rPr>
          <w:i/>
          <w:iCs/>
          <w:sz w:val="24"/>
          <w:szCs w:val="24"/>
        </w:rPr>
        <w:t xml:space="preserve">gency </w:t>
      </w:r>
      <w:r w:rsidR="00792AAC">
        <w:rPr>
          <w:i/>
          <w:iCs/>
          <w:sz w:val="24"/>
          <w:szCs w:val="24"/>
        </w:rPr>
        <w:t>c</w:t>
      </w:r>
      <w:r w:rsidRPr="00792AAC">
        <w:rPr>
          <w:i/>
          <w:iCs/>
          <w:sz w:val="24"/>
          <w:szCs w:val="24"/>
        </w:rPr>
        <w:t xml:space="preserve">ollaboration for youth with EBD: It’s </w:t>
      </w:r>
      <w:proofErr w:type="gramStart"/>
      <w:r w:rsidRPr="00792AAC">
        <w:rPr>
          <w:i/>
          <w:iCs/>
          <w:sz w:val="24"/>
          <w:szCs w:val="24"/>
        </w:rPr>
        <w:t>take</w:t>
      </w:r>
      <w:proofErr w:type="gramEnd"/>
      <w:r w:rsidRPr="00792AAC">
        <w:rPr>
          <w:i/>
          <w:iCs/>
          <w:sz w:val="24"/>
          <w:szCs w:val="24"/>
        </w:rPr>
        <w:t xml:space="preserve"> more than Hocus Pocus</w:t>
      </w:r>
      <w:r w:rsidR="00792AAC" w:rsidRPr="00792AAC">
        <w:rPr>
          <w:i/>
          <w:iCs/>
          <w:sz w:val="24"/>
          <w:szCs w:val="24"/>
        </w:rPr>
        <w:t xml:space="preserve"> </w:t>
      </w:r>
      <w:r w:rsidR="00792AAC">
        <w:rPr>
          <w:iCs/>
          <w:sz w:val="24"/>
          <w:szCs w:val="24"/>
        </w:rPr>
        <w:t>[Keynote address].</w:t>
      </w:r>
      <w:r w:rsidRPr="00B450F1">
        <w:rPr>
          <w:iCs/>
          <w:sz w:val="24"/>
          <w:szCs w:val="24"/>
        </w:rPr>
        <w:t xml:space="preserve"> </w:t>
      </w:r>
      <w:r w:rsidRPr="00792AAC">
        <w:rPr>
          <w:iCs/>
          <w:sz w:val="24"/>
          <w:szCs w:val="24"/>
        </w:rPr>
        <w:t>North Dakota Statewide Transition Conference</w:t>
      </w:r>
      <w:r w:rsidR="00792AAC">
        <w:rPr>
          <w:iCs/>
          <w:sz w:val="24"/>
          <w:szCs w:val="24"/>
        </w:rPr>
        <w:t xml:space="preserve">, </w:t>
      </w:r>
      <w:r w:rsidRPr="00B450F1">
        <w:rPr>
          <w:iCs/>
          <w:sz w:val="24"/>
          <w:szCs w:val="24"/>
        </w:rPr>
        <w:t>Minot, ND</w:t>
      </w:r>
      <w:r w:rsidR="00792AAC">
        <w:rPr>
          <w:iCs/>
          <w:sz w:val="24"/>
          <w:szCs w:val="24"/>
        </w:rPr>
        <w:t>.</w:t>
      </w:r>
    </w:p>
    <w:p w14:paraId="2F06F95D"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3999358F" w14:textId="0F7C98C8"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xml:space="preserve">. (2008). </w:t>
      </w:r>
      <w:r w:rsidRPr="00792AAC">
        <w:rPr>
          <w:i/>
          <w:iCs/>
          <w:sz w:val="24"/>
          <w:szCs w:val="24"/>
        </w:rPr>
        <w:t>Transition strategies for formerly incarcerated adolescents</w:t>
      </w:r>
      <w:r w:rsidR="00792AAC">
        <w:rPr>
          <w:iCs/>
          <w:sz w:val="24"/>
          <w:szCs w:val="24"/>
        </w:rPr>
        <w:t xml:space="preserve"> [Conference session]. </w:t>
      </w:r>
      <w:r w:rsidRPr="00792AAC">
        <w:rPr>
          <w:iCs/>
          <w:sz w:val="24"/>
          <w:szCs w:val="24"/>
        </w:rPr>
        <w:t>Illinois Statewide Transition Conference</w:t>
      </w:r>
      <w:r w:rsidR="00792AAC">
        <w:rPr>
          <w:iCs/>
          <w:sz w:val="24"/>
          <w:szCs w:val="24"/>
        </w:rPr>
        <w:t xml:space="preserve">, </w:t>
      </w:r>
      <w:r w:rsidRPr="00B450F1">
        <w:rPr>
          <w:iCs/>
          <w:sz w:val="24"/>
          <w:szCs w:val="24"/>
        </w:rPr>
        <w:t>Peoria, IL.</w:t>
      </w:r>
    </w:p>
    <w:p w14:paraId="45A88172"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6C7ACBBA" w14:textId="1AD5FBFC"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(2008</w:t>
      </w:r>
      <w:r w:rsidR="00792AAC">
        <w:rPr>
          <w:iCs/>
          <w:sz w:val="24"/>
          <w:szCs w:val="24"/>
        </w:rPr>
        <w:t xml:space="preserve">, </w:t>
      </w:r>
      <w:r w:rsidR="00792AAC" w:rsidRPr="00B450F1">
        <w:rPr>
          <w:iCs/>
          <w:sz w:val="24"/>
          <w:szCs w:val="24"/>
        </w:rPr>
        <w:t>September</w:t>
      </w:r>
      <w:r w:rsidRPr="00B450F1">
        <w:rPr>
          <w:iCs/>
          <w:sz w:val="24"/>
          <w:szCs w:val="24"/>
        </w:rPr>
        <w:t xml:space="preserve">) </w:t>
      </w:r>
      <w:r w:rsidRPr="00792AAC">
        <w:rPr>
          <w:i/>
          <w:iCs/>
          <w:sz w:val="24"/>
          <w:szCs w:val="24"/>
        </w:rPr>
        <w:t>WAGES: Employability Social Skills Instruction in a Closed Custody Setting</w:t>
      </w:r>
      <w:r w:rsidR="00792AAC" w:rsidRPr="00792AAC">
        <w:rPr>
          <w:i/>
          <w:iCs/>
          <w:sz w:val="24"/>
          <w:szCs w:val="24"/>
        </w:rPr>
        <w:t xml:space="preserve"> </w:t>
      </w:r>
      <w:r w:rsidR="00792AAC">
        <w:rPr>
          <w:iCs/>
          <w:sz w:val="24"/>
          <w:szCs w:val="24"/>
        </w:rPr>
        <w:t>[Conference session].</w:t>
      </w:r>
      <w:r w:rsidRPr="00B450F1">
        <w:rPr>
          <w:iCs/>
          <w:sz w:val="24"/>
          <w:szCs w:val="24"/>
        </w:rPr>
        <w:t xml:space="preserve"> </w:t>
      </w:r>
      <w:r w:rsidRPr="00792AAC">
        <w:rPr>
          <w:iCs/>
          <w:sz w:val="24"/>
          <w:szCs w:val="24"/>
        </w:rPr>
        <w:t>Arizona Statewide Transition Conference</w:t>
      </w:r>
      <w:r w:rsidR="00792AAC">
        <w:rPr>
          <w:i/>
          <w:iCs/>
          <w:sz w:val="24"/>
          <w:szCs w:val="24"/>
        </w:rPr>
        <w:t>,</w:t>
      </w:r>
      <w:r w:rsidRPr="00B450F1">
        <w:rPr>
          <w:iCs/>
          <w:sz w:val="24"/>
          <w:szCs w:val="24"/>
        </w:rPr>
        <w:t xml:space="preserve"> Scottsdale, AZ.</w:t>
      </w:r>
    </w:p>
    <w:p w14:paraId="3DE68C31"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509D03C0" w14:textId="1B0FE8FE"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iCs/>
          <w:sz w:val="24"/>
          <w:szCs w:val="24"/>
        </w:rPr>
        <w:t xml:space="preserve">Johnson, M. &amp; </w:t>
      </w:r>
      <w:r w:rsidRPr="00D45612">
        <w:rPr>
          <w:b/>
          <w:iCs/>
          <w:sz w:val="24"/>
          <w:szCs w:val="24"/>
        </w:rPr>
        <w:t>Unruh, D</w:t>
      </w:r>
      <w:r w:rsidRPr="00B450F1">
        <w:rPr>
          <w:iCs/>
          <w:sz w:val="24"/>
          <w:szCs w:val="24"/>
        </w:rPr>
        <w:t>. (2008</w:t>
      </w:r>
      <w:r w:rsidR="00792AAC">
        <w:rPr>
          <w:iCs/>
          <w:sz w:val="24"/>
          <w:szCs w:val="24"/>
        </w:rPr>
        <w:t xml:space="preserve">, </w:t>
      </w:r>
      <w:r w:rsidR="00792AAC" w:rsidRPr="00B450F1">
        <w:rPr>
          <w:iCs/>
          <w:sz w:val="24"/>
          <w:szCs w:val="24"/>
        </w:rPr>
        <w:t>September</w:t>
      </w:r>
      <w:r w:rsidRPr="00B450F1">
        <w:rPr>
          <w:iCs/>
          <w:sz w:val="24"/>
          <w:szCs w:val="24"/>
        </w:rPr>
        <w:t xml:space="preserve">) </w:t>
      </w:r>
      <w:r w:rsidRPr="00792AAC">
        <w:rPr>
          <w:i/>
          <w:iCs/>
          <w:sz w:val="24"/>
          <w:szCs w:val="24"/>
        </w:rPr>
        <w:t>Project STAY OUT: Highlights of a facility-to-community transition project</w:t>
      </w:r>
      <w:r w:rsidR="00792AAC" w:rsidRPr="00792AAC">
        <w:rPr>
          <w:i/>
          <w:iCs/>
          <w:sz w:val="24"/>
          <w:szCs w:val="24"/>
        </w:rPr>
        <w:t xml:space="preserve"> </w:t>
      </w:r>
      <w:r w:rsidR="00792AAC">
        <w:rPr>
          <w:iCs/>
          <w:sz w:val="24"/>
          <w:szCs w:val="24"/>
        </w:rPr>
        <w:t>[Conference session].</w:t>
      </w:r>
      <w:r w:rsidRPr="00B450F1">
        <w:rPr>
          <w:iCs/>
          <w:sz w:val="24"/>
          <w:szCs w:val="24"/>
        </w:rPr>
        <w:t xml:space="preserve"> </w:t>
      </w:r>
      <w:r w:rsidRPr="00792AAC">
        <w:rPr>
          <w:iCs/>
          <w:sz w:val="24"/>
          <w:szCs w:val="24"/>
        </w:rPr>
        <w:t>Arizona Statewide Transition Conference</w:t>
      </w:r>
      <w:r w:rsidR="00792AAC">
        <w:rPr>
          <w:iCs/>
          <w:sz w:val="24"/>
          <w:szCs w:val="24"/>
        </w:rPr>
        <w:t xml:space="preserve">, </w:t>
      </w:r>
      <w:r w:rsidRPr="00B450F1">
        <w:rPr>
          <w:iCs/>
          <w:sz w:val="24"/>
          <w:szCs w:val="24"/>
        </w:rPr>
        <w:t>Scottsdale, AZ.</w:t>
      </w:r>
    </w:p>
    <w:p w14:paraId="32A5AF52"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1943BD13" w14:textId="15C7FE9B"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t>Unruh, D</w:t>
      </w:r>
      <w:r w:rsidRPr="00B450F1">
        <w:rPr>
          <w:iCs/>
          <w:sz w:val="24"/>
          <w:szCs w:val="24"/>
        </w:rPr>
        <w:t xml:space="preserve">., D’Ottavio, M., Johnson, G., </w:t>
      </w:r>
      <w:r w:rsidR="00792AAC">
        <w:rPr>
          <w:iCs/>
          <w:sz w:val="24"/>
          <w:szCs w:val="24"/>
        </w:rPr>
        <w:t xml:space="preserve">&amp; </w:t>
      </w:r>
      <w:r w:rsidRPr="00B450F1">
        <w:rPr>
          <w:iCs/>
          <w:sz w:val="24"/>
          <w:szCs w:val="24"/>
        </w:rPr>
        <w:t>Cory, W. (2008</w:t>
      </w:r>
      <w:r w:rsidR="00792AAC">
        <w:rPr>
          <w:iCs/>
          <w:sz w:val="24"/>
          <w:szCs w:val="24"/>
        </w:rPr>
        <w:t xml:space="preserve">, </w:t>
      </w:r>
      <w:r w:rsidR="00792AAC" w:rsidRPr="00B450F1">
        <w:rPr>
          <w:iCs/>
          <w:sz w:val="24"/>
          <w:szCs w:val="24"/>
        </w:rPr>
        <w:t>June</w:t>
      </w:r>
      <w:r w:rsidRPr="00B450F1">
        <w:rPr>
          <w:iCs/>
          <w:sz w:val="24"/>
          <w:szCs w:val="24"/>
        </w:rPr>
        <w:t xml:space="preserve">). </w:t>
      </w:r>
      <w:r w:rsidRPr="00B450F1">
        <w:rPr>
          <w:i/>
          <w:iCs/>
          <w:sz w:val="24"/>
          <w:szCs w:val="24"/>
        </w:rPr>
        <w:t xml:space="preserve">Improving </w:t>
      </w:r>
      <w:r w:rsidR="00792AAC">
        <w:rPr>
          <w:i/>
          <w:iCs/>
          <w:sz w:val="24"/>
          <w:szCs w:val="24"/>
        </w:rPr>
        <w:t>p</w:t>
      </w:r>
      <w:r w:rsidRPr="00B450F1">
        <w:rPr>
          <w:i/>
          <w:iCs/>
          <w:sz w:val="24"/>
          <w:szCs w:val="24"/>
        </w:rPr>
        <w:t>ost-</w:t>
      </w:r>
      <w:r w:rsidR="00792AAC">
        <w:rPr>
          <w:i/>
          <w:iCs/>
          <w:sz w:val="24"/>
          <w:szCs w:val="24"/>
        </w:rPr>
        <w:t>s</w:t>
      </w:r>
      <w:r w:rsidRPr="00B450F1">
        <w:rPr>
          <w:i/>
          <w:iCs/>
          <w:sz w:val="24"/>
          <w:szCs w:val="24"/>
        </w:rPr>
        <w:t xml:space="preserve">chool </w:t>
      </w:r>
      <w:r w:rsidR="00792AAC">
        <w:rPr>
          <w:i/>
          <w:iCs/>
          <w:sz w:val="24"/>
          <w:szCs w:val="24"/>
        </w:rPr>
        <w:t>o</w:t>
      </w:r>
      <w:r w:rsidRPr="00B450F1">
        <w:rPr>
          <w:i/>
          <w:iCs/>
          <w:sz w:val="24"/>
          <w:szCs w:val="24"/>
        </w:rPr>
        <w:t xml:space="preserve">utcomes for </w:t>
      </w:r>
      <w:r w:rsidR="00792AAC">
        <w:rPr>
          <w:i/>
          <w:iCs/>
          <w:sz w:val="24"/>
          <w:szCs w:val="24"/>
        </w:rPr>
        <w:t>y</w:t>
      </w:r>
      <w:r w:rsidRPr="00B450F1">
        <w:rPr>
          <w:i/>
          <w:iCs/>
          <w:sz w:val="24"/>
          <w:szCs w:val="24"/>
        </w:rPr>
        <w:t xml:space="preserve">outh with </w:t>
      </w:r>
      <w:r w:rsidR="00792AAC">
        <w:rPr>
          <w:i/>
          <w:iCs/>
          <w:sz w:val="24"/>
          <w:szCs w:val="24"/>
        </w:rPr>
        <w:t>e</w:t>
      </w:r>
      <w:r w:rsidRPr="00B450F1">
        <w:rPr>
          <w:i/>
          <w:iCs/>
          <w:sz w:val="24"/>
          <w:szCs w:val="24"/>
        </w:rPr>
        <w:t xml:space="preserve">motional and </w:t>
      </w:r>
      <w:r w:rsidR="00792AAC">
        <w:rPr>
          <w:i/>
          <w:iCs/>
          <w:sz w:val="24"/>
          <w:szCs w:val="24"/>
        </w:rPr>
        <w:t>b</w:t>
      </w:r>
      <w:r w:rsidRPr="00B450F1">
        <w:rPr>
          <w:i/>
          <w:iCs/>
          <w:sz w:val="24"/>
          <w:szCs w:val="24"/>
        </w:rPr>
        <w:t xml:space="preserve">ehavioral </w:t>
      </w:r>
      <w:r w:rsidR="00792AAC">
        <w:rPr>
          <w:i/>
          <w:iCs/>
          <w:sz w:val="24"/>
          <w:szCs w:val="24"/>
        </w:rPr>
        <w:t>i</w:t>
      </w:r>
      <w:r w:rsidRPr="00B450F1">
        <w:rPr>
          <w:i/>
          <w:iCs/>
          <w:sz w:val="24"/>
          <w:szCs w:val="24"/>
        </w:rPr>
        <w:t>ssues</w:t>
      </w:r>
      <w:r w:rsidR="00792AAC">
        <w:rPr>
          <w:i/>
          <w:iCs/>
          <w:sz w:val="24"/>
          <w:szCs w:val="24"/>
        </w:rPr>
        <w:t xml:space="preserve"> </w:t>
      </w:r>
      <w:r w:rsidR="00792AAC">
        <w:rPr>
          <w:iCs/>
          <w:sz w:val="24"/>
          <w:szCs w:val="24"/>
        </w:rPr>
        <w:t>[Conference session]</w:t>
      </w:r>
      <w:r w:rsidRPr="00B450F1">
        <w:rPr>
          <w:i/>
          <w:iCs/>
          <w:sz w:val="24"/>
          <w:szCs w:val="24"/>
        </w:rPr>
        <w:t>.</w:t>
      </w:r>
      <w:r w:rsidRPr="00B450F1">
        <w:rPr>
          <w:iCs/>
          <w:sz w:val="24"/>
          <w:szCs w:val="24"/>
        </w:rPr>
        <w:t xml:space="preserve"> New Mexico Transition Cadre Meeting</w:t>
      </w:r>
      <w:r w:rsidR="00792AAC">
        <w:rPr>
          <w:iCs/>
          <w:sz w:val="24"/>
          <w:szCs w:val="24"/>
        </w:rPr>
        <w:t>,</w:t>
      </w:r>
      <w:r w:rsidRPr="00B450F1">
        <w:rPr>
          <w:iCs/>
          <w:sz w:val="24"/>
          <w:szCs w:val="24"/>
        </w:rPr>
        <w:t xml:space="preserve"> Taos, N</w:t>
      </w:r>
      <w:r w:rsidR="00EB60F4">
        <w:rPr>
          <w:iCs/>
          <w:sz w:val="24"/>
          <w:szCs w:val="24"/>
        </w:rPr>
        <w:t>M</w:t>
      </w:r>
      <w:r w:rsidRPr="00B450F1">
        <w:rPr>
          <w:iCs/>
          <w:sz w:val="24"/>
          <w:szCs w:val="24"/>
        </w:rPr>
        <w:t>.</w:t>
      </w:r>
    </w:p>
    <w:p w14:paraId="56B94509"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1C9A60E2" w14:textId="0874D12F"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D45612">
        <w:rPr>
          <w:b/>
          <w:iCs/>
          <w:sz w:val="24"/>
          <w:szCs w:val="24"/>
        </w:rPr>
        <w:lastRenderedPageBreak/>
        <w:t>Unruh, D</w:t>
      </w:r>
      <w:r w:rsidRPr="00B450F1">
        <w:rPr>
          <w:iCs/>
          <w:sz w:val="24"/>
          <w:szCs w:val="24"/>
        </w:rPr>
        <w:t>., &amp; Alverson, C. (2008</w:t>
      </w:r>
      <w:r w:rsidR="00792AAC">
        <w:rPr>
          <w:iCs/>
          <w:sz w:val="24"/>
          <w:szCs w:val="24"/>
        </w:rPr>
        <w:t xml:space="preserve">, </w:t>
      </w:r>
      <w:r w:rsidR="00792AAC" w:rsidRPr="00B450F1">
        <w:rPr>
          <w:iCs/>
          <w:sz w:val="24"/>
          <w:szCs w:val="24"/>
        </w:rPr>
        <w:t>April</w:t>
      </w:r>
      <w:r w:rsidRPr="00B450F1">
        <w:rPr>
          <w:iCs/>
          <w:sz w:val="24"/>
          <w:szCs w:val="24"/>
        </w:rPr>
        <w:t xml:space="preserve">). </w:t>
      </w:r>
      <w:r w:rsidRPr="00B450F1">
        <w:rPr>
          <w:i/>
          <w:iCs/>
          <w:sz w:val="24"/>
          <w:szCs w:val="24"/>
        </w:rPr>
        <w:t xml:space="preserve">Collecting &amp; </w:t>
      </w:r>
      <w:r w:rsidR="00792AAC">
        <w:rPr>
          <w:i/>
          <w:iCs/>
          <w:sz w:val="24"/>
          <w:szCs w:val="24"/>
        </w:rPr>
        <w:t>r</w:t>
      </w:r>
      <w:r w:rsidRPr="00B450F1">
        <w:rPr>
          <w:i/>
          <w:iCs/>
          <w:sz w:val="24"/>
          <w:szCs w:val="24"/>
        </w:rPr>
        <w:t xml:space="preserve">eporting </w:t>
      </w:r>
      <w:r w:rsidR="00792AAC">
        <w:rPr>
          <w:i/>
          <w:iCs/>
          <w:sz w:val="24"/>
          <w:szCs w:val="24"/>
        </w:rPr>
        <w:t>p</w:t>
      </w:r>
      <w:r w:rsidRPr="00B450F1">
        <w:rPr>
          <w:i/>
          <w:iCs/>
          <w:sz w:val="24"/>
          <w:szCs w:val="24"/>
        </w:rPr>
        <w:t>ost-</w:t>
      </w:r>
      <w:r w:rsidR="00792AAC">
        <w:rPr>
          <w:i/>
          <w:iCs/>
          <w:sz w:val="24"/>
          <w:szCs w:val="24"/>
        </w:rPr>
        <w:t>s</w:t>
      </w:r>
      <w:r w:rsidRPr="00B450F1">
        <w:rPr>
          <w:i/>
          <w:iCs/>
          <w:sz w:val="24"/>
          <w:szCs w:val="24"/>
        </w:rPr>
        <w:t xml:space="preserve">chool </w:t>
      </w:r>
      <w:r w:rsidR="00792AAC">
        <w:rPr>
          <w:i/>
          <w:iCs/>
          <w:sz w:val="24"/>
          <w:szCs w:val="24"/>
        </w:rPr>
        <w:t>o</w:t>
      </w:r>
      <w:r w:rsidRPr="00B450F1">
        <w:rPr>
          <w:i/>
          <w:iCs/>
          <w:sz w:val="24"/>
          <w:szCs w:val="24"/>
        </w:rPr>
        <w:t xml:space="preserve">utcomes for </w:t>
      </w:r>
      <w:r w:rsidR="00792AAC">
        <w:rPr>
          <w:i/>
          <w:iCs/>
          <w:sz w:val="24"/>
          <w:szCs w:val="24"/>
        </w:rPr>
        <w:t>y</w:t>
      </w:r>
      <w:r w:rsidRPr="00B450F1">
        <w:rPr>
          <w:i/>
          <w:iCs/>
          <w:sz w:val="24"/>
          <w:szCs w:val="24"/>
        </w:rPr>
        <w:t xml:space="preserve">outh with </w:t>
      </w:r>
      <w:r w:rsidR="00792AAC">
        <w:rPr>
          <w:i/>
          <w:iCs/>
          <w:sz w:val="24"/>
          <w:szCs w:val="24"/>
        </w:rPr>
        <w:t>d</w:t>
      </w:r>
      <w:r w:rsidRPr="00B450F1">
        <w:rPr>
          <w:i/>
          <w:iCs/>
          <w:sz w:val="24"/>
          <w:szCs w:val="24"/>
        </w:rPr>
        <w:t>isabilities</w:t>
      </w:r>
      <w:r w:rsidR="00792AAC">
        <w:rPr>
          <w:i/>
          <w:iCs/>
          <w:sz w:val="24"/>
          <w:szCs w:val="24"/>
        </w:rPr>
        <w:t xml:space="preserve"> </w:t>
      </w:r>
      <w:r w:rsidR="00792AAC">
        <w:rPr>
          <w:iCs/>
          <w:sz w:val="24"/>
          <w:szCs w:val="24"/>
        </w:rPr>
        <w:t>[Virtual conference session]</w:t>
      </w:r>
      <w:r w:rsidRPr="00B450F1">
        <w:rPr>
          <w:i/>
          <w:iCs/>
          <w:sz w:val="24"/>
          <w:szCs w:val="24"/>
        </w:rPr>
        <w:t>.</w:t>
      </w:r>
      <w:r w:rsidRPr="00B450F1">
        <w:rPr>
          <w:iCs/>
          <w:sz w:val="24"/>
          <w:szCs w:val="24"/>
        </w:rPr>
        <w:t xml:space="preserve"> New Mexico’s Transition</w:t>
      </w:r>
      <w:r w:rsidR="00792AAC">
        <w:rPr>
          <w:iCs/>
          <w:sz w:val="24"/>
          <w:szCs w:val="24"/>
        </w:rPr>
        <w:t xml:space="preserve"> Conference.</w:t>
      </w:r>
    </w:p>
    <w:p w14:paraId="6983862E"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75BF88DF" w14:textId="705B3FD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iCs/>
          <w:sz w:val="24"/>
          <w:szCs w:val="24"/>
        </w:rPr>
        <w:t xml:space="preserve">Burr, J., </w:t>
      </w:r>
      <w:r w:rsidRPr="00D45612">
        <w:rPr>
          <w:b/>
          <w:iCs/>
          <w:sz w:val="24"/>
          <w:szCs w:val="24"/>
        </w:rPr>
        <w:t>Unruh, D</w:t>
      </w:r>
      <w:r w:rsidRPr="00B450F1">
        <w:rPr>
          <w:iCs/>
          <w:sz w:val="24"/>
          <w:szCs w:val="24"/>
        </w:rPr>
        <w:t>., Alverson, C., &amp; Johnson, P. (2008</w:t>
      </w:r>
      <w:r w:rsidR="00792AAC">
        <w:rPr>
          <w:iCs/>
          <w:sz w:val="24"/>
          <w:szCs w:val="24"/>
        </w:rPr>
        <w:t xml:space="preserve">, </w:t>
      </w:r>
      <w:r w:rsidR="00792AAC" w:rsidRPr="00B450F1">
        <w:rPr>
          <w:iCs/>
          <w:sz w:val="24"/>
          <w:szCs w:val="24"/>
        </w:rPr>
        <w:t>February</w:t>
      </w:r>
      <w:r w:rsidRPr="00B450F1">
        <w:rPr>
          <w:iCs/>
          <w:sz w:val="24"/>
          <w:szCs w:val="24"/>
        </w:rPr>
        <w:t xml:space="preserve">). </w:t>
      </w:r>
      <w:r w:rsidRPr="00B450F1">
        <w:rPr>
          <w:i/>
          <w:iCs/>
          <w:sz w:val="24"/>
          <w:szCs w:val="24"/>
        </w:rPr>
        <w:t xml:space="preserve">Post-school </w:t>
      </w:r>
      <w:r w:rsidR="00792AAC">
        <w:rPr>
          <w:i/>
          <w:iCs/>
          <w:sz w:val="24"/>
          <w:szCs w:val="24"/>
        </w:rPr>
        <w:t>d</w:t>
      </w:r>
      <w:r w:rsidRPr="00B450F1">
        <w:rPr>
          <w:i/>
          <w:iCs/>
          <w:sz w:val="24"/>
          <w:szCs w:val="24"/>
        </w:rPr>
        <w:t xml:space="preserve">ata </w:t>
      </w:r>
      <w:r w:rsidR="00792AAC">
        <w:rPr>
          <w:i/>
          <w:iCs/>
          <w:sz w:val="24"/>
          <w:szCs w:val="24"/>
        </w:rPr>
        <w:t>c</w:t>
      </w:r>
      <w:r w:rsidRPr="00B450F1">
        <w:rPr>
          <w:i/>
          <w:iCs/>
          <w:sz w:val="24"/>
          <w:szCs w:val="24"/>
        </w:rPr>
        <w:t xml:space="preserve">ollection and </w:t>
      </w:r>
      <w:r w:rsidR="00792AAC">
        <w:rPr>
          <w:i/>
          <w:iCs/>
          <w:sz w:val="24"/>
          <w:szCs w:val="24"/>
        </w:rPr>
        <w:t>u</w:t>
      </w:r>
      <w:r w:rsidRPr="00B450F1">
        <w:rPr>
          <w:i/>
          <w:iCs/>
          <w:sz w:val="24"/>
          <w:szCs w:val="24"/>
        </w:rPr>
        <w:t xml:space="preserve">se in the </w:t>
      </w:r>
      <w:r w:rsidR="00792AAC">
        <w:rPr>
          <w:i/>
          <w:iCs/>
          <w:sz w:val="24"/>
          <w:szCs w:val="24"/>
        </w:rPr>
        <w:t>s</w:t>
      </w:r>
      <w:r w:rsidRPr="00B450F1">
        <w:rPr>
          <w:i/>
          <w:iCs/>
          <w:sz w:val="24"/>
          <w:szCs w:val="24"/>
        </w:rPr>
        <w:t>tate of Oregon</w:t>
      </w:r>
      <w:r w:rsidR="00EB60F4">
        <w:rPr>
          <w:i/>
          <w:iCs/>
          <w:sz w:val="24"/>
          <w:szCs w:val="24"/>
        </w:rPr>
        <w:t xml:space="preserve"> </w:t>
      </w:r>
      <w:r w:rsidR="00EB60F4">
        <w:rPr>
          <w:iCs/>
          <w:sz w:val="24"/>
          <w:szCs w:val="24"/>
        </w:rPr>
        <w:t xml:space="preserve">[Conference session]. </w:t>
      </w:r>
      <w:r w:rsidRPr="00B450F1">
        <w:rPr>
          <w:iCs/>
          <w:sz w:val="24"/>
          <w:szCs w:val="24"/>
        </w:rPr>
        <w:t>Oregon Association of Vocational Special Needs Personnel Conference</w:t>
      </w:r>
      <w:r w:rsidR="00EB60F4">
        <w:rPr>
          <w:iCs/>
          <w:sz w:val="24"/>
          <w:szCs w:val="24"/>
        </w:rPr>
        <w:t>,</w:t>
      </w:r>
      <w:r w:rsidRPr="00B450F1">
        <w:rPr>
          <w:iCs/>
          <w:sz w:val="24"/>
          <w:szCs w:val="24"/>
        </w:rPr>
        <w:t xml:space="preserve"> Hood River, O</w:t>
      </w:r>
      <w:r w:rsidR="00EB60F4">
        <w:rPr>
          <w:iCs/>
          <w:sz w:val="24"/>
          <w:szCs w:val="24"/>
        </w:rPr>
        <w:t>R</w:t>
      </w:r>
      <w:r w:rsidRPr="00B450F1">
        <w:rPr>
          <w:iCs/>
          <w:sz w:val="24"/>
          <w:szCs w:val="24"/>
        </w:rPr>
        <w:t>.</w:t>
      </w:r>
    </w:p>
    <w:p w14:paraId="4FF2BE02"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720D277B" w14:textId="77777777" w:rsidR="007D2BC9" w:rsidRPr="00B450F1"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D45612">
        <w:rPr>
          <w:b/>
          <w:sz w:val="24"/>
          <w:szCs w:val="24"/>
        </w:rPr>
        <w:t>Unruh, D</w:t>
      </w:r>
      <w:r w:rsidRPr="00B450F1">
        <w:rPr>
          <w:sz w:val="24"/>
          <w:szCs w:val="24"/>
        </w:rPr>
        <w:t>. (2007</w:t>
      </w:r>
      <w:r>
        <w:rPr>
          <w:sz w:val="24"/>
          <w:szCs w:val="24"/>
        </w:rPr>
        <w:t xml:space="preserve">, </w:t>
      </w:r>
      <w:r w:rsidRPr="00B450F1">
        <w:rPr>
          <w:sz w:val="24"/>
          <w:szCs w:val="24"/>
        </w:rPr>
        <w:t xml:space="preserve">September). </w:t>
      </w:r>
      <w:r w:rsidRPr="00B450F1">
        <w:rPr>
          <w:i/>
          <w:sz w:val="24"/>
          <w:szCs w:val="24"/>
        </w:rPr>
        <w:t xml:space="preserve">Lessons </w:t>
      </w:r>
      <w:r>
        <w:rPr>
          <w:i/>
          <w:sz w:val="24"/>
          <w:szCs w:val="24"/>
        </w:rPr>
        <w:t>l</w:t>
      </w:r>
      <w:r w:rsidRPr="00B450F1">
        <w:rPr>
          <w:i/>
          <w:sz w:val="24"/>
          <w:szCs w:val="24"/>
        </w:rPr>
        <w:t xml:space="preserve">earned in </w:t>
      </w:r>
      <w:r>
        <w:rPr>
          <w:i/>
          <w:sz w:val="24"/>
          <w:szCs w:val="24"/>
        </w:rPr>
        <w:t>i</w:t>
      </w:r>
      <w:r w:rsidRPr="00B450F1">
        <w:rPr>
          <w:i/>
          <w:sz w:val="24"/>
          <w:szCs w:val="24"/>
        </w:rPr>
        <w:t xml:space="preserve">mplementation of a </w:t>
      </w:r>
      <w:r>
        <w:rPr>
          <w:i/>
          <w:sz w:val="24"/>
          <w:szCs w:val="24"/>
        </w:rPr>
        <w:t>f</w:t>
      </w:r>
      <w:r w:rsidRPr="00B450F1">
        <w:rPr>
          <w:i/>
          <w:sz w:val="24"/>
          <w:szCs w:val="24"/>
        </w:rPr>
        <w:t>acility-to-</w:t>
      </w:r>
      <w:r>
        <w:rPr>
          <w:i/>
          <w:sz w:val="24"/>
          <w:szCs w:val="24"/>
        </w:rPr>
        <w:t>c</w:t>
      </w:r>
      <w:r w:rsidRPr="00B450F1">
        <w:rPr>
          <w:i/>
          <w:sz w:val="24"/>
          <w:szCs w:val="24"/>
        </w:rPr>
        <w:t xml:space="preserve">ommunity </w:t>
      </w:r>
      <w:r>
        <w:rPr>
          <w:i/>
          <w:sz w:val="24"/>
          <w:szCs w:val="24"/>
        </w:rPr>
        <w:t>t</w:t>
      </w:r>
      <w:r w:rsidRPr="00B450F1">
        <w:rPr>
          <w:i/>
          <w:sz w:val="24"/>
          <w:szCs w:val="24"/>
        </w:rPr>
        <w:t xml:space="preserve">ransition </w:t>
      </w:r>
      <w:r>
        <w:rPr>
          <w:i/>
          <w:sz w:val="24"/>
          <w:szCs w:val="24"/>
        </w:rPr>
        <w:t>p</w:t>
      </w:r>
      <w:r w:rsidRPr="00B450F1">
        <w:rPr>
          <w:i/>
          <w:sz w:val="24"/>
          <w:szCs w:val="24"/>
        </w:rPr>
        <w:t>roject: Project SUPPORT</w:t>
      </w:r>
      <w:r w:rsidRPr="00B450F1">
        <w:rPr>
          <w:sz w:val="24"/>
          <w:szCs w:val="24"/>
        </w:rPr>
        <w:t xml:space="preserve"> </w:t>
      </w:r>
      <w:r>
        <w:rPr>
          <w:sz w:val="24"/>
          <w:szCs w:val="24"/>
        </w:rPr>
        <w:t>[Conference session]</w:t>
      </w:r>
      <w:r w:rsidRPr="00B450F1">
        <w:rPr>
          <w:i/>
          <w:sz w:val="24"/>
          <w:szCs w:val="24"/>
        </w:rPr>
        <w:t xml:space="preserve">. </w:t>
      </w:r>
      <w:r w:rsidRPr="00B450F1">
        <w:rPr>
          <w:sz w:val="24"/>
          <w:szCs w:val="24"/>
        </w:rPr>
        <w:t>Best Practices in School Re-entry for Court Involved Youth</w:t>
      </w:r>
      <w:r>
        <w:rPr>
          <w:sz w:val="24"/>
          <w:szCs w:val="24"/>
        </w:rPr>
        <w:t>,</w:t>
      </w:r>
      <w:r w:rsidRPr="00B450F1">
        <w:rPr>
          <w:sz w:val="24"/>
          <w:szCs w:val="24"/>
        </w:rPr>
        <w:t xml:space="preserve"> Maryland Dept. of Juvenile Services.  Baltimore, M</w:t>
      </w:r>
      <w:r>
        <w:rPr>
          <w:sz w:val="24"/>
          <w:szCs w:val="24"/>
        </w:rPr>
        <w:t>D</w:t>
      </w:r>
      <w:r w:rsidRPr="00B450F1">
        <w:rPr>
          <w:sz w:val="24"/>
          <w:szCs w:val="24"/>
        </w:rPr>
        <w:t>.</w:t>
      </w:r>
    </w:p>
    <w:p w14:paraId="7DB07D7C" w14:textId="77777777" w:rsidR="007D2BC9" w:rsidRPr="00B450F1"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3694B771" w14:textId="320F10F1" w:rsidR="00672071" w:rsidRPr="00B450F1" w:rsidRDefault="00672071" w:rsidP="006720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D45612">
        <w:rPr>
          <w:b/>
          <w:sz w:val="24"/>
          <w:szCs w:val="24"/>
        </w:rPr>
        <w:t>Unruh, D</w:t>
      </w:r>
      <w:r w:rsidRPr="00B450F1">
        <w:rPr>
          <w:sz w:val="24"/>
          <w:szCs w:val="24"/>
        </w:rPr>
        <w:t>. (2007</w:t>
      </w:r>
      <w:r>
        <w:rPr>
          <w:sz w:val="24"/>
          <w:szCs w:val="24"/>
        </w:rPr>
        <w:t xml:space="preserve">, </w:t>
      </w:r>
      <w:r w:rsidRPr="00B450F1">
        <w:rPr>
          <w:sz w:val="24"/>
          <w:szCs w:val="24"/>
        </w:rPr>
        <w:t xml:space="preserve">June). </w:t>
      </w:r>
      <w:r w:rsidRPr="00B450F1">
        <w:rPr>
          <w:i/>
          <w:sz w:val="24"/>
          <w:szCs w:val="24"/>
        </w:rPr>
        <w:t xml:space="preserve">The </w:t>
      </w:r>
      <w:r>
        <w:rPr>
          <w:i/>
          <w:sz w:val="24"/>
          <w:szCs w:val="24"/>
        </w:rPr>
        <w:t>w</w:t>
      </w:r>
      <w:r w:rsidRPr="00B450F1">
        <w:rPr>
          <w:i/>
          <w:sz w:val="24"/>
          <w:szCs w:val="24"/>
        </w:rPr>
        <w:t xml:space="preserve">ho, </w:t>
      </w:r>
      <w:r>
        <w:rPr>
          <w:i/>
          <w:sz w:val="24"/>
          <w:szCs w:val="24"/>
        </w:rPr>
        <w:t>w</w:t>
      </w:r>
      <w:r w:rsidRPr="00B450F1">
        <w:rPr>
          <w:i/>
          <w:sz w:val="24"/>
          <w:szCs w:val="24"/>
        </w:rPr>
        <w:t xml:space="preserve">hat, </w:t>
      </w:r>
      <w:r>
        <w:rPr>
          <w:i/>
          <w:sz w:val="24"/>
          <w:szCs w:val="24"/>
        </w:rPr>
        <w:t>w</w:t>
      </w:r>
      <w:r w:rsidRPr="00B450F1">
        <w:rPr>
          <w:i/>
          <w:sz w:val="24"/>
          <w:szCs w:val="24"/>
        </w:rPr>
        <w:t xml:space="preserve">hen, &amp; </w:t>
      </w:r>
      <w:r>
        <w:rPr>
          <w:i/>
          <w:sz w:val="24"/>
          <w:szCs w:val="24"/>
        </w:rPr>
        <w:t>w</w:t>
      </w:r>
      <w:r w:rsidRPr="00B450F1">
        <w:rPr>
          <w:i/>
          <w:sz w:val="24"/>
          <w:szCs w:val="24"/>
        </w:rPr>
        <w:t xml:space="preserve">hy for Indicator </w:t>
      </w:r>
      <w:proofErr w:type="gramStart"/>
      <w:r w:rsidRPr="00B450F1">
        <w:rPr>
          <w:i/>
          <w:sz w:val="24"/>
          <w:szCs w:val="24"/>
        </w:rPr>
        <w:t>14.</w:t>
      </w:r>
      <w:r w:rsidRPr="00B450F1">
        <w:rPr>
          <w:sz w:val="24"/>
          <w:szCs w:val="24"/>
        </w:rPr>
        <w:t>The</w:t>
      </w:r>
      <w:proofErr w:type="gramEnd"/>
      <w:r w:rsidRPr="00B450F1">
        <w:rPr>
          <w:sz w:val="24"/>
          <w:szCs w:val="24"/>
        </w:rPr>
        <w:t xml:space="preserve"> New Mexico Transition Cadre Conference, Taos, New Mexico.</w:t>
      </w:r>
    </w:p>
    <w:p w14:paraId="0BFD3CA1" w14:textId="77777777" w:rsidR="00672071" w:rsidRDefault="00672071"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2E703B41" w14:textId="36F3283A" w:rsidR="00566595"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iCs/>
          <w:sz w:val="24"/>
          <w:szCs w:val="24"/>
        </w:rPr>
        <w:t xml:space="preserve">Waintrup, M., &amp; </w:t>
      </w:r>
      <w:r w:rsidRPr="00D45612">
        <w:rPr>
          <w:b/>
          <w:iCs/>
          <w:sz w:val="24"/>
          <w:szCs w:val="24"/>
        </w:rPr>
        <w:t>Unruh, D</w:t>
      </w:r>
      <w:r w:rsidRPr="00B450F1">
        <w:rPr>
          <w:iCs/>
          <w:sz w:val="24"/>
          <w:szCs w:val="24"/>
        </w:rPr>
        <w:t>. (2007</w:t>
      </w:r>
      <w:r w:rsidR="00EB60F4">
        <w:rPr>
          <w:iCs/>
          <w:sz w:val="24"/>
          <w:szCs w:val="24"/>
        </w:rPr>
        <w:t xml:space="preserve">, </w:t>
      </w:r>
      <w:r w:rsidR="00EB60F4" w:rsidRPr="00B450F1">
        <w:rPr>
          <w:iCs/>
          <w:sz w:val="24"/>
          <w:szCs w:val="24"/>
        </w:rPr>
        <w:t>February</w:t>
      </w:r>
      <w:r w:rsidRPr="00B450F1">
        <w:rPr>
          <w:iCs/>
          <w:sz w:val="24"/>
          <w:szCs w:val="24"/>
        </w:rPr>
        <w:t xml:space="preserve">). </w:t>
      </w:r>
      <w:r w:rsidRPr="00B450F1">
        <w:rPr>
          <w:i/>
          <w:iCs/>
          <w:sz w:val="24"/>
          <w:szCs w:val="24"/>
        </w:rPr>
        <w:t>Career development strategies for formerly incarcerated adolescents with disabilities</w:t>
      </w:r>
      <w:r w:rsidR="00EB60F4">
        <w:rPr>
          <w:i/>
          <w:iCs/>
          <w:sz w:val="24"/>
          <w:szCs w:val="24"/>
        </w:rPr>
        <w:t xml:space="preserve"> </w:t>
      </w:r>
      <w:r w:rsidR="00EB60F4">
        <w:rPr>
          <w:iCs/>
          <w:sz w:val="24"/>
          <w:szCs w:val="24"/>
        </w:rPr>
        <w:t>[Conference session]</w:t>
      </w:r>
      <w:r w:rsidRPr="00B450F1">
        <w:rPr>
          <w:i/>
          <w:iCs/>
          <w:sz w:val="24"/>
          <w:szCs w:val="24"/>
        </w:rPr>
        <w:t xml:space="preserve">. </w:t>
      </w:r>
      <w:r w:rsidRPr="00B450F1">
        <w:rPr>
          <w:iCs/>
          <w:sz w:val="24"/>
          <w:szCs w:val="24"/>
        </w:rPr>
        <w:t>Oregon Association of Vocational Special Needs Personnel Conference</w:t>
      </w:r>
      <w:r w:rsidR="00EB60F4">
        <w:rPr>
          <w:iCs/>
          <w:sz w:val="24"/>
          <w:szCs w:val="24"/>
        </w:rPr>
        <w:t xml:space="preserve">, </w:t>
      </w:r>
      <w:r w:rsidRPr="00B450F1">
        <w:rPr>
          <w:iCs/>
          <w:sz w:val="24"/>
          <w:szCs w:val="24"/>
        </w:rPr>
        <w:t>Hood River, O</w:t>
      </w:r>
      <w:r w:rsidR="00EB60F4">
        <w:rPr>
          <w:iCs/>
          <w:sz w:val="24"/>
          <w:szCs w:val="24"/>
        </w:rPr>
        <w:t>R</w:t>
      </w:r>
      <w:r w:rsidRPr="00B450F1">
        <w:rPr>
          <w:iCs/>
          <w:sz w:val="24"/>
          <w:szCs w:val="24"/>
        </w:rPr>
        <w:t>.</w:t>
      </w:r>
    </w:p>
    <w:p w14:paraId="295B1349" w14:textId="47000765" w:rsidR="007D2BC9" w:rsidRDefault="007D2BC9"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638B0732" w14:textId="77777777" w:rsidR="007D2BC9" w:rsidRPr="00B450F1"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sz w:val="24"/>
          <w:szCs w:val="24"/>
        </w:rPr>
        <w:t xml:space="preserve">Falls, J., &amp; </w:t>
      </w:r>
      <w:r w:rsidRPr="00D45612">
        <w:rPr>
          <w:b/>
          <w:sz w:val="24"/>
          <w:szCs w:val="24"/>
        </w:rPr>
        <w:t>Unruh, D.</w:t>
      </w:r>
      <w:r w:rsidRPr="00B450F1">
        <w:rPr>
          <w:sz w:val="24"/>
          <w:szCs w:val="24"/>
        </w:rPr>
        <w:t xml:space="preserve"> (2006</w:t>
      </w:r>
      <w:r>
        <w:rPr>
          <w:sz w:val="24"/>
          <w:szCs w:val="24"/>
        </w:rPr>
        <w:t xml:space="preserve">, </w:t>
      </w:r>
      <w:r w:rsidRPr="00B450F1">
        <w:rPr>
          <w:sz w:val="24"/>
          <w:szCs w:val="24"/>
        </w:rPr>
        <w:t xml:space="preserve">September). </w:t>
      </w:r>
      <w:r w:rsidRPr="00B450F1">
        <w:rPr>
          <w:i/>
          <w:sz w:val="24"/>
          <w:szCs w:val="24"/>
        </w:rPr>
        <w:t xml:space="preserve"> Coordinating </w:t>
      </w:r>
      <w:r>
        <w:rPr>
          <w:i/>
          <w:sz w:val="24"/>
          <w:szCs w:val="24"/>
        </w:rPr>
        <w:t>i</w:t>
      </w:r>
      <w:r w:rsidRPr="00B450F1">
        <w:rPr>
          <w:i/>
          <w:sz w:val="24"/>
          <w:szCs w:val="24"/>
        </w:rPr>
        <w:t xml:space="preserve">nformation </w:t>
      </w:r>
      <w:r>
        <w:rPr>
          <w:i/>
          <w:sz w:val="24"/>
          <w:szCs w:val="24"/>
        </w:rPr>
        <w:t>s</w:t>
      </w:r>
      <w:r w:rsidRPr="00B450F1">
        <w:rPr>
          <w:i/>
          <w:sz w:val="24"/>
          <w:szCs w:val="24"/>
        </w:rPr>
        <w:t>ource for Indicators 1, 2, 13 &amp; 14</w:t>
      </w:r>
      <w:r>
        <w:rPr>
          <w:i/>
          <w:sz w:val="24"/>
          <w:szCs w:val="24"/>
        </w:rPr>
        <w:t xml:space="preserve"> </w:t>
      </w:r>
      <w:r>
        <w:rPr>
          <w:sz w:val="24"/>
          <w:szCs w:val="24"/>
        </w:rPr>
        <w:t>[Conference session].</w:t>
      </w:r>
      <w:r w:rsidRPr="00B450F1">
        <w:rPr>
          <w:sz w:val="24"/>
          <w:szCs w:val="24"/>
        </w:rPr>
        <w:t xml:space="preserve"> National Secondary Transition Technical Assistance Center Forum</w:t>
      </w:r>
      <w:r>
        <w:rPr>
          <w:sz w:val="24"/>
          <w:szCs w:val="24"/>
        </w:rPr>
        <w:t>,</w:t>
      </w:r>
      <w:r w:rsidRPr="00B450F1">
        <w:rPr>
          <w:sz w:val="24"/>
          <w:szCs w:val="24"/>
        </w:rPr>
        <w:t xml:space="preserve"> Denver, CO.</w:t>
      </w:r>
    </w:p>
    <w:p w14:paraId="1E9BDDF7" w14:textId="77777777" w:rsidR="007D2BC9"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6F355188" w14:textId="68C6684A" w:rsidR="007D2BC9" w:rsidRPr="00B450F1"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D45612">
        <w:rPr>
          <w:b/>
          <w:sz w:val="24"/>
          <w:szCs w:val="24"/>
        </w:rPr>
        <w:t>Unruh, D</w:t>
      </w:r>
      <w:r w:rsidRPr="00B450F1">
        <w:rPr>
          <w:sz w:val="24"/>
          <w:szCs w:val="24"/>
        </w:rPr>
        <w:t xml:space="preserve">. </w:t>
      </w:r>
      <w:r>
        <w:rPr>
          <w:sz w:val="24"/>
          <w:szCs w:val="24"/>
        </w:rPr>
        <w:t>(</w:t>
      </w:r>
      <w:r w:rsidRPr="00B450F1">
        <w:rPr>
          <w:sz w:val="24"/>
          <w:szCs w:val="24"/>
        </w:rPr>
        <w:t>2006</w:t>
      </w:r>
      <w:r>
        <w:rPr>
          <w:sz w:val="24"/>
          <w:szCs w:val="24"/>
        </w:rPr>
        <w:t xml:space="preserve">, </w:t>
      </w:r>
      <w:r w:rsidRPr="00B450F1">
        <w:rPr>
          <w:sz w:val="24"/>
          <w:szCs w:val="24"/>
        </w:rPr>
        <w:t xml:space="preserve">March 8). </w:t>
      </w:r>
      <w:r w:rsidRPr="00B450F1">
        <w:rPr>
          <w:i/>
          <w:sz w:val="24"/>
          <w:szCs w:val="24"/>
        </w:rPr>
        <w:t xml:space="preserve">Data </w:t>
      </w:r>
      <w:r>
        <w:rPr>
          <w:i/>
          <w:sz w:val="24"/>
          <w:szCs w:val="24"/>
        </w:rPr>
        <w:t>c</w:t>
      </w:r>
      <w:r w:rsidRPr="00B450F1">
        <w:rPr>
          <w:i/>
          <w:sz w:val="24"/>
          <w:szCs w:val="24"/>
        </w:rPr>
        <w:t xml:space="preserve">ollection </w:t>
      </w:r>
      <w:r>
        <w:rPr>
          <w:i/>
          <w:sz w:val="24"/>
          <w:szCs w:val="24"/>
        </w:rPr>
        <w:t>p</w:t>
      </w:r>
      <w:r w:rsidRPr="00B450F1">
        <w:rPr>
          <w:i/>
          <w:sz w:val="24"/>
          <w:szCs w:val="24"/>
        </w:rPr>
        <w:t xml:space="preserve">rocedures for </w:t>
      </w:r>
      <w:r>
        <w:rPr>
          <w:i/>
          <w:sz w:val="24"/>
          <w:szCs w:val="24"/>
        </w:rPr>
        <w:t>p</w:t>
      </w:r>
      <w:r w:rsidRPr="00B450F1">
        <w:rPr>
          <w:i/>
          <w:sz w:val="24"/>
          <w:szCs w:val="24"/>
        </w:rPr>
        <w:t>ost-</w:t>
      </w:r>
      <w:r>
        <w:rPr>
          <w:i/>
          <w:sz w:val="24"/>
          <w:szCs w:val="24"/>
        </w:rPr>
        <w:t>s</w:t>
      </w:r>
      <w:r w:rsidRPr="00B450F1">
        <w:rPr>
          <w:i/>
          <w:sz w:val="24"/>
          <w:szCs w:val="24"/>
        </w:rPr>
        <w:t xml:space="preserve">chool </w:t>
      </w:r>
      <w:r>
        <w:rPr>
          <w:i/>
          <w:sz w:val="24"/>
          <w:szCs w:val="24"/>
        </w:rPr>
        <w:t>o</w:t>
      </w:r>
      <w:r w:rsidRPr="00B450F1">
        <w:rPr>
          <w:i/>
          <w:sz w:val="24"/>
          <w:szCs w:val="24"/>
        </w:rPr>
        <w:t>utcomes</w:t>
      </w:r>
      <w:r>
        <w:rPr>
          <w:i/>
          <w:sz w:val="24"/>
          <w:szCs w:val="24"/>
        </w:rPr>
        <w:t xml:space="preserve"> </w:t>
      </w:r>
      <w:r>
        <w:rPr>
          <w:sz w:val="24"/>
          <w:szCs w:val="24"/>
        </w:rPr>
        <w:t xml:space="preserve">[Conference session]. </w:t>
      </w:r>
      <w:r w:rsidRPr="00B450F1">
        <w:rPr>
          <w:sz w:val="24"/>
          <w:szCs w:val="24"/>
        </w:rPr>
        <w:t>National Post-School Outcomes Center’s National Forum</w:t>
      </w:r>
      <w:r>
        <w:rPr>
          <w:sz w:val="24"/>
          <w:szCs w:val="24"/>
        </w:rPr>
        <w:t xml:space="preserve">, </w:t>
      </w:r>
      <w:r w:rsidRPr="00B450F1">
        <w:rPr>
          <w:sz w:val="24"/>
          <w:szCs w:val="24"/>
        </w:rPr>
        <w:t>Portland, O</w:t>
      </w:r>
      <w:r>
        <w:rPr>
          <w:sz w:val="24"/>
          <w:szCs w:val="24"/>
        </w:rPr>
        <w:t>R</w:t>
      </w:r>
      <w:r w:rsidRPr="00B450F1">
        <w:rPr>
          <w:sz w:val="24"/>
          <w:szCs w:val="24"/>
        </w:rPr>
        <w:t>.</w:t>
      </w:r>
    </w:p>
    <w:p w14:paraId="6B85B701" w14:textId="77777777" w:rsidR="007D2BC9" w:rsidRPr="00B450F1"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sz w:val="24"/>
          <w:szCs w:val="24"/>
        </w:rPr>
      </w:pPr>
      <w:r w:rsidRPr="00B450F1">
        <w:rPr>
          <w:i/>
          <w:sz w:val="24"/>
          <w:szCs w:val="24"/>
        </w:rPr>
        <w:t xml:space="preserve"> </w:t>
      </w:r>
    </w:p>
    <w:p w14:paraId="0ADD4B90" w14:textId="357EB221" w:rsidR="00C90416" w:rsidRDefault="00C90416"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3D7E3D">
        <w:rPr>
          <w:b/>
          <w:iCs/>
          <w:sz w:val="24"/>
          <w:szCs w:val="24"/>
        </w:rPr>
        <w:t>Unruh, D</w:t>
      </w:r>
      <w:r w:rsidRPr="00B450F1">
        <w:rPr>
          <w:iCs/>
          <w:sz w:val="24"/>
          <w:szCs w:val="24"/>
        </w:rPr>
        <w:t>. (2005</w:t>
      </w:r>
      <w:r w:rsidR="00EB60F4">
        <w:rPr>
          <w:iCs/>
          <w:sz w:val="24"/>
          <w:szCs w:val="24"/>
        </w:rPr>
        <w:t xml:space="preserve">, </w:t>
      </w:r>
      <w:r w:rsidR="00EB60F4" w:rsidRPr="00B450F1">
        <w:rPr>
          <w:iCs/>
          <w:sz w:val="24"/>
          <w:szCs w:val="24"/>
        </w:rPr>
        <w:t>March</w:t>
      </w:r>
      <w:r w:rsidRPr="00B450F1">
        <w:rPr>
          <w:iCs/>
          <w:sz w:val="24"/>
          <w:szCs w:val="24"/>
        </w:rPr>
        <w:t xml:space="preserve">). </w:t>
      </w:r>
      <w:r w:rsidRPr="00B450F1">
        <w:rPr>
          <w:i/>
          <w:iCs/>
          <w:sz w:val="24"/>
          <w:szCs w:val="24"/>
        </w:rPr>
        <w:t xml:space="preserve">Project SUPPORT: Collaboration is </w:t>
      </w:r>
      <w:r>
        <w:rPr>
          <w:i/>
          <w:iCs/>
          <w:sz w:val="24"/>
          <w:szCs w:val="24"/>
        </w:rPr>
        <w:t>h</w:t>
      </w:r>
      <w:r w:rsidRPr="00B450F1">
        <w:rPr>
          <w:i/>
          <w:iCs/>
          <w:sz w:val="24"/>
          <w:szCs w:val="24"/>
        </w:rPr>
        <w:t xml:space="preserve">ard, but it </w:t>
      </w:r>
      <w:r>
        <w:rPr>
          <w:i/>
          <w:iCs/>
          <w:sz w:val="24"/>
          <w:szCs w:val="24"/>
        </w:rPr>
        <w:t>w</w:t>
      </w:r>
      <w:r w:rsidRPr="00B450F1">
        <w:rPr>
          <w:i/>
          <w:iCs/>
          <w:sz w:val="24"/>
          <w:szCs w:val="24"/>
        </w:rPr>
        <w:t>orks</w:t>
      </w:r>
      <w:r>
        <w:rPr>
          <w:i/>
          <w:iCs/>
          <w:sz w:val="24"/>
          <w:szCs w:val="24"/>
        </w:rPr>
        <w:t xml:space="preserve"> </w:t>
      </w:r>
      <w:r w:rsidRPr="00C90416">
        <w:rPr>
          <w:iCs/>
          <w:sz w:val="24"/>
          <w:szCs w:val="24"/>
        </w:rPr>
        <w:t>[Conference session].</w:t>
      </w:r>
      <w:r w:rsidRPr="00B450F1">
        <w:rPr>
          <w:i/>
          <w:iCs/>
          <w:sz w:val="24"/>
          <w:szCs w:val="24"/>
        </w:rPr>
        <w:t xml:space="preserve"> </w:t>
      </w:r>
      <w:r w:rsidRPr="00B450F1">
        <w:rPr>
          <w:sz w:val="24"/>
          <w:szCs w:val="24"/>
        </w:rPr>
        <w:t>Minnesota Dep</w:t>
      </w:r>
      <w:r>
        <w:rPr>
          <w:sz w:val="24"/>
          <w:szCs w:val="24"/>
        </w:rPr>
        <w:t>artment</w:t>
      </w:r>
      <w:r w:rsidRPr="00B450F1">
        <w:rPr>
          <w:sz w:val="24"/>
          <w:szCs w:val="24"/>
        </w:rPr>
        <w:t xml:space="preserve"> of Education Annual Care &amp; Treatment Education Conference, Brainerd, M</w:t>
      </w:r>
      <w:r>
        <w:rPr>
          <w:sz w:val="24"/>
          <w:szCs w:val="24"/>
        </w:rPr>
        <w:t>N</w:t>
      </w:r>
      <w:r w:rsidRPr="00B450F1">
        <w:rPr>
          <w:sz w:val="24"/>
          <w:szCs w:val="24"/>
        </w:rPr>
        <w:t>.</w:t>
      </w:r>
    </w:p>
    <w:p w14:paraId="6D69C0F8" w14:textId="77777777" w:rsidR="00C90416" w:rsidRDefault="00C90416"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2246B6F1" w14:textId="77777777" w:rsidR="007D2BC9" w:rsidRPr="00B450F1"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3D7E3D">
        <w:rPr>
          <w:b/>
          <w:sz w:val="24"/>
          <w:szCs w:val="24"/>
        </w:rPr>
        <w:t>Unruh, D</w:t>
      </w:r>
      <w:r w:rsidRPr="00B450F1">
        <w:rPr>
          <w:sz w:val="24"/>
          <w:szCs w:val="24"/>
        </w:rPr>
        <w:t>. (2005</w:t>
      </w:r>
      <w:r>
        <w:rPr>
          <w:sz w:val="24"/>
          <w:szCs w:val="24"/>
        </w:rPr>
        <w:t xml:space="preserve">, </w:t>
      </w:r>
      <w:r w:rsidRPr="00B450F1">
        <w:rPr>
          <w:sz w:val="24"/>
          <w:szCs w:val="24"/>
        </w:rPr>
        <w:t>November).</w:t>
      </w:r>
      <w:r w:rsidRPr="00B450F1">
        <w:rPr>
          <w:i/>
          <w:sz w:val="24"/>
          <w:szCs w:val="24"/>
        </w:rPr>
        <w:t xml:space="preserve"> National </w:t>
      </w:r>
      <w:r>
        <w:rPr>
          <w:i/>
          <w:sz w:val="24"/>
          <w:szCs w:val="24"/>
        </w:rPr>
        <w:t>p</w:t>
      </w:r>
      <w:r w:rsidRPr="00B450F1">
        <w:rPr>
          <w:i/>
          <w:sz w:val="24"/>
          <w:szCs w:val="24"/>
        </w:rPr>
        <w:t>ost-</w:t>
      </w:r>
      <w:r>
        <w:rPr>
          <w:i/>
          <w:sz w:val="24"/>
          <w:szCs w:val="24"/>
        </w:rPr>
        <w:t>s</w:t>
      </w:r>
      <w:r w:rsidRPr="00B450F1">
        <w:rPr>
          <w:i/>
          <w:sz w:val="24"/>
          <w:szCs w:val="24"/>
        </w:rPr>
        <w:t xml:space="preserve">chool </w:t>
      </w:r>
      <w:r>
        <w:rPr>
          <w:i/>
          <w:sz w:val="24"/>
          <w:szCs w:val="24"/>
        </w:rPr>
        <w:t>o</w:t>
      </w:r>
      <w:r w:rsidRPr="00B450F1">
        <w:rPr>
          <w:i/>
          <w:sz w:val="24"/>
          <w:szCs w:val="24"/>
        </w:rPr>
        <w:t xml:space="preserve">utcomes </w:t>
      </w:r>
      <w:r>
        <w:rPr>
          <w:i/>
          <w:sz w:val="24"/>
          <w:szCs w:val="24"/>
        </w:rPr>
        <w:t>c</w:t>
      </w:r>
      <w:r w:rsidRPr="00B450F1">
        <w:rPr>
          <w:i/>
          <w:sz w:val="24"/>
          <w:szCs w:val="24"/>
        </w:rPr>
        <w:t xml:space="preserve">enter </w:t>
      </w:r>
      <w:r>
        <w:rPr>
          <w:i/>
          <w:sz w:val="24"/>
          <w:szCs w:val="24"/>
        </w:rPr>
        <w:t>y</w:t>
      </w:r>
      <w:r w:rsidRPr="00B450F1">
        <w:rPr>
          <w:i/>
          <w:sz w:val="24"/>
          <w:szCs w:val="24"/>
        </w:rPr>
        <w:t xml:space="preserve">ear 1 </w:t>
      </w:r>
      <w:r>
        <w:rPr>
          <w:i/>
          <w:sz w:val="24"/>
          <w:szCs w:val="24"/>
        </w:rPr>
        <w:t>s</w:t>
      </w:r>
      <w:r w:rsidRPr="00B450F1">
        <w:rPr>
          <w:i/>
          <w:sz w:val="24"/>
          <w:szCs w:val="24"/>
        </w:rPr>
        <w:t xml:space="preserve">ummary </w:t>
      </w:r>
      <w:r>
        <w:rPr>
          <w:i/>
          <w:sz w:val="24"/>
          <w:szCs w:val="24"/>
        </w:rPr>
        <w:t>e</w:t>
      </w:r>
      <w:r w:rsidRPr="00B450F1">
        <w:rPr>
          <w:i/>
          <w:sz w:val="24"/>
          <w:szCs w:val="24"/>
        </w:rPr>
        <w:t>valuation.</w:t>
      </w:r>
      <w:r w:rsidRPr="00B450F1">
        <w:rPr>
          <w:sz w:val="24"/>
          <w:szCs w:val="24"/>
        </w:rPr>
        <w:t xml:space="preserve"> </w:t>
      </w:r>
      <w:r>
        <w:rPr>
          <w:sz w:val="24"/>
          <w:szCs w:val="24"/>
        </w:rPr>
        <w:t>[</w:t>
      </w:r>
      <w:r w:rsidRPr="00B450F1">
        <w:rPr>
          <w:sz w:val="24"/>
          <w:szCs w:val="24"/>
        </w:rPr>
        <w:t xml:space="preserve">Technical </w:t>
      </w:r>
      <w:r>
        <w:rPr>
          <w:sz w:val="24"/>
          <w:szCs w:val="24"/>
        </w:rPr>
        <w:t>w</w:t>
      </w:r>
      <w:r w:rsidRPr="00B450F1">
        <w:rPr>
          <w:sz w:val="24"/>
          <w:szCs w:val="24"/>
        </w:rPr>
        <w:t>orkgroup</w:t>
      </w:r>
      <w:r>
        <w:rPr>
          <w:sz w:val="24"/>
          <w:szCs w:val="24"/>
        </w:rPr>
        <w:t xml:space="preserve">]. </w:t>
      </w:r>
      <w:r w:rsidRPr="00B450F1">
        <w:rPr>
          <w:sz w:val="24"/>
          <w:szCs w:val="24"/>
        </w:rPr>
        <w:t>National Post-School Outcomes Center</w:t>
      </w:r>
      <w:r>
        <w:rPr>
          <w:sz w:val="24"/>
          <w:szCs w:val="24"/>
        </w:rPr>
        <w:t>,</w:t>
      </w:r>
      <w:r w:rsidRPr="00B450F1">
        <w:rPr>
          <w:sz w:val="24"/>
          <w:szCs w:val="24"/>
        </w:rPr>
        <w:t xml:space="preserve"> Eugene, O</w:t>
      </w:r>
      <w:r>
        <w:rPr>
          <w:sz w:val="24"/>
          <w:szCs w:val="24"/>
        </w:rPr>
        <w:t>R</w:t>
      </w:r>
      <w:r w:rsidRPr="00B450F1">
        <w:rPr>
          <w:sz w:val="24"/>
          <w:szCs w:val="24"/>
        </w:rPr>
        <w:t>.</w:t>
      </w:r>
    </w:p>
    <w:p w14:paraId="0DE4FA45" w14:textId="77777777" w:rsidR="007D2BC9" w:rsidRPr="00B450F1"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4"/>
          <w:szCs w:val="24"/>
        </w:rPr>
      </w:pPr>
    </w:p>
    <w:p w14:paraId="7E1C4BEE" w14:textId="77777777" w:rsidR="007D2BC9"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65172868" w14:textId="25CE804A" w:rsidR="007D2BC9" w:rsidRPr="00C90416" w:rsidRDefault="007D2BC9" w:rsidP="007D2B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r w:rsidRPr="00B450F1">
        <w:rPr>
          <w:iCs/>
          <w:sz w:val="24"/>
          <w:szCs w:val="24"/>
        </w:rPr>
        <w:t xml:space="preserve">Doren, B., &amp; </w:t>
      </w:r>
      <w:r w:rsidRPr="003D7E3D">
        <w:rPr>
          <w:b/>
          <w:iCs/>
          <w:sz w:val="24"/>
          <w:szCs w:val="24"/>
        </w:rPr>
        <w:t>Unruh, D.</w:t>
      </w:r>
      <w:r w:rsidRPr="00B450F1">
        <w:rPr>
          <w:iCs/>
          <w:sz w:val="24"/>
          <w:szCs w:val="24"/>
        </w:rPr>
        <w:t xml:space="preserve"> (2005</w:t>
      </w:r>
      <w:r>
        <w:rPr>
          <w:iCs/>
          <w:sz w:val="24"/>
          <w:szCs w:val="24"/>
        </w:rPr>
        <w:t xml:space="preserve">, </w:t>
      </w:r>
      <w:r w:rsidRPr="00B450F1">
        <w:rPr>
          <w:iCs/>
          <w:sz w:val="24"/>
          <w:szCs w:val="24"/>
        </w:rPr>
        <w:t xml:space="preserve">March). </w:t>
      </w:r>
      <w:r w:rsidRPr="00075216">
        <w:rPr>
          <w:i/>
          <w:iCs/>
          <w:sz w:val="24"/>
          <w:szCs w:val="24"/>
        </w:rPr>
        <w:t>Conceptual framework for post-school outcomes data collection protocol</w:t>
      </w:r>
      <w:r>
        <w:rPr>
          <w:i/>
          <w:iCs/>
          <w:sz w:val="24"/>
          <w:szCs w:val="24"/>
        </w:rPr>
        <w:t xml:space="preserve"> </w:t>
      </w:r>
      <w:r>
        <w:rPr>
          <w:iCs/>
          <w:sz w:val="24"/>
          <w:szCs w:val="24"/>
        </w:rPr>
        <w:t>[</w:t>
      </w:r>
      <w:r w:rsidRPr="00B450F1">
        <w:rPr>
          <w:iCs/>
          <w:sz w:val="24"/>
          <w:szCs w:val="24"/>
        </w:rPr>
        <w:t xml:space="preserve">Technical </w:t>
      </w:r>
      <w:r>
        <w:rPr>
          <w:iCs/>
          <w:sz w:val="24"/>
          <w:szCs w:val="24"/>
        </w:rPr>
        <w:t>w</w:t>
      </w:r>
      <w:r w:rsidRPr="00B450F1">
        <w:rPr>
          <w:iCs/>
          <w:sz w:val="24"/>
          <w:szCs w:val="24"/>
        </w:rPr>
        <w:t>orkgroup</w:t>
      </w:r>
      <w:r>
        <w:rPr>
          <w:iCs/>
          <w:sz w:val="24"/>
          <w:szCs w:val="24"/>
        </w:rPr>
        <w:t xml:space="preserve">]. </w:t>
      </w:r>
      <w:r w:rsidRPr="00B450F1">
        <w:rPr>
          <w:iCs/>
          <w:sz w:val="24"/>
          <w:szCs w:val="24"/>
        </w:rPr>
        <w:t>National Post-School Outcomes Center</w:t>
      </w:r>
      <w:r>
        <w:rPr>
          <w:iCs/>
          <w:sz w:val="24"/>
          <w:szCs w:val="24"/>
        </w:rPr>
        <w:t xml:space="preserve">, </w:t>
      </w:r>
      <w:r w:rsidRPr="00B450F1">
        <w:rPr>
          <w:iCs/>
          <w:sz w:val="24"/>
          <w:szCs w:val="24"/>
        </w:rPr>
        <w:t>Eugene O</w:t>
      </w:r>
      <w:r>
        <w:rPr>
          <w:iCs/>
          <w:sz w:val="24"/>
          <w:szCs w:val="24"/>
        </w:rPr>
        <w:t>R</w:t>
      </w:r>
      <w:r w:rsidRPr="00B450F1">
        <w:rPr>
          <w:iCs/>
          <w:sz w:val="24"/>
          <w:szCs w:val="24"/>
        </w:rPr>
        <w:t xml:space="preserve">. </w:t>
      </w:r>
    </w:p>
    <w:p w14:paraId="46BE5BF2" w14:textId="77777777" w:rsidR="007D2BC9" w:rsidRDefault="007D2BC9"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sz w:val="24"/>
          <w:szCs w:val="24"/>
        </w:rPr>
      </w:pPr>
    </w:p>
    <w:p w14:paraId="1FE6AA4B" w14:textId="2FCC2BF0"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3D7E3D">
        <w:rPr>
          <w:b/>
          <w:iCs/>
          <w:sz w:val="24"/>
          <w:szCs w:val="24"/>
        </w:rPr>
        <w:t>Unruh, D</w:t>
      </w:r>
      <w:r w:rsidRPr="00B450F1">
        <w:rPr>
          <w:iCs/>
          <w:sz w:val="24"/>
          <w:szCs w:val="24"/>
        </w:rPr>
        <w:t>., &amp; Moore, C. (2004</w:t>
      </w:r>
      <w:r w:rsidR="00EB60F4">
        <w:rPr>
          <w:iCs/>
          <w:sz w:val="24"/>
          <w:szCs w:val="24"/>
        </w:rPr>
        <w:t xml:space="preserve">, </w:t>
      </w:r>
      <w:r w:rsidR="00EB60F4" w:rsidRPr="00B450F1">
        <w:rPr>
          <w:iCs/>
          <w:sz w:val="24"/>
          <w:szCs w:val="24"/>
        </w:rPr>
        <w:t>February</w:t>
      </w:r>
      <w:r w:rsidRPr="00B450F1">
        <w:rPr>
          <w:iCs/>
          <w:sz w:val="24"/>
          <w:szCs w:val="24"/>
        </w:rPr>
        <w:t xml:space="preserve">). </w:t>
      </w:r>
      <w:r w:rsidRPr="00B450F1">
        <w:rPr>
          <w:i/>
          <w:iCs/>
          <w:sz w:val="24"/>
          <w:szCs w:val="24"/>
        </w:rPr>
        <w:t>Project SUPPORT: Working with youth in the juvenile justice system</w:t>
      </w:r>
      <w:r w:rsidR="00045AC2">
        <w:rPr>
          <w:i/>
          <w:iCs/>
          <w:sz w:val="24"/>
          <w:szCs w:val="24"/>
        </w:rPr>
        <w:t xml:space="preserve"> </w:t>
      </w:r>
      <w:r w:rsidR="00045AC2">
        <w:rPr>
          <w:iCs/>
          <w:sz w:val="24"/>
          <w:szCs w:val="24"/>
        </w:rPr>
        <w:t>[Conference session].</w:t>
      </w:r>
      <w:r w:rsidRPr="00B450F1">
        <w:rPr>
          <w:sz w:val="24"/>
          <w:szCs w:val="24"/>
        </w:rPr>
        <w:t xml:space="preserve"> Oregon Association of Vocational Special Needs Personnel Conference</w:t>
      </w:r>
      <w:r w:rsidR="00045AC2">
        <w:rPr>
          <w:sz w:val="24"/>
          <w:szCs w:val="24"/>
        </w:rPr>
        <w:t>,</w:t>
      </w:r>
      <w:r w:rsidRPr="00B450F1">
        <w:rPr>
          <w:sz w:val="24"/>
          <w:szCs w:val="24"/>
        </w:rPr>
        <w:t xml:space="preserve"> Hood River, O</w:t>
      </w:r>
      <w:r w:rsidR="00045AC2">
        <w:rPr>
          <w:sz w:val="24"/>
          <w:szCs w:val="24"/>
        </w:rPr>
        <w:t>R</w:t>
      </w:r>
      <w:r w:rsidRPr="00B450F1">
        <w:rPr>
          <w:sz w:val="24"/>
          <w:szCs w:val="24"/>
        </w:rPr>
        <w:t xml:space="preserve">. </w:t>
      </w:r>
    </w:p>
    <w:p w14:paraId="6F1FCA2C"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319BEC67" w14:textId="5B21ED39"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3D7E3D">
        <w:rPr>
          <w:b/>
          <w:iCs/>
          <w:sz w:val="24"/>
          <w:szCs w:val="24"/>
        </w:rPr>
        <w:t>Unruh, D</w:t>
      </w:r>
      <w:r w:rsidRPr="00B450F1">
        <w:rPr>
          <w:iCs/>
          <w:sz w:val="24"/>
          <w:szCs w:val="24"/>
        </w:rPr>
        <w:t>., &amp; Atkins, T. (2003</w:t>
      </w:r>
      <w:r w:rsidR="00045AC2">
        <w:rPr>
          <w:iCs/>
          <w:sz w:val="24"/>
          <w:szCs w:val="24"/>
        </w:rPr>
        <w:t xml:space="preserve">, </w:t>
      </w:r>
      <w:r w:rsidR="00045AC2" w:rsidRPr="00B450F1">
        <w:rPr>
          <w:iCs/>
          <w:sz w:val="24"/>
          <w:szCs w:val="24"/>
        </w:rPr>
        <w:t>October</w:t>
      </w:r>
      <w:r w:rsidRPr="00B450F1">
        <w:rPr>
          <w:iCs/>
          <w:sz w:val="24"/>
          <w:szCs w:val="24"/>
        </w:rPr>
        <w:t xml:space="preserve">). </w:t>
      </w:r>
      <w:r w:rsidRPr="00B450F1">
        <w:rPr>
          <w:i/>
          <w:iCs/>
          <w:sz w:val="24"/>
          <w:szCs w:val="24"/>
        </w:rPr>
        <w:t xml:space="preserve">What </w:t>
      </w:r>
      <w:r w:rsidR="00045AC2">
        <w:rPr>
          <w:i/>
          <w:iCs/>
          <w:sz w:val="24"/>
          <w:szCs w:val="24"/>
        </w:rPr>
        <w:t>h</w:t>
      </w:r>
      <w:r w:rsidRPr="00B450F1">
        <w:rPr>
          <w:i/>
          <w:iCs/>
          <w:sz w:val="24"/>
          <w:szCs w:val="24"/>
        </w:rPr>
        <w:t xml:space="preserve">appens </w:t>
      </w:r>
      <w:r w:rsidR="00045AC2">
        <w:rPr>
          <w:i/>
          <w:iCs/>
          <w:sz w:val="24"/>
          <w:szCs w:val="24"/>
        </w:rPr>
        <w:t>t</w:t>
      </w:r>
      <w:r w:rsidRPr="00B450F1">
        <w:rPr>
          <w:i/>
          <w:iCs/>
          <w:sz w:val="24"/>
          <w:szCs w:val="24"/>
        </w:rPr>
        <w:t xml:space="preserve">here? A </w:t>
      </w:r>
      <w:r w:rsidR="00045AC2">
        <w:rPr>
          <w:i/>
          <w:iCs/>
          <w:sz w:val="24"/>
          <w:szCs w:val="24"/>
        </w:rPr>
        <w:t>s</w:t>
      </w:r>
      <w:r w:rsidRPr="00B450F1">
        <w:rPr>
          <w:i/>
          <w:iCs/>
          <w:sz w:val="24"/>
          <w:szCs w:val="24"/>
        </w:rPr>
        <w:t xml:space="preserve">tudy of </w:t>
      </w:r>
      <w:r w:rsidR="00045AC2">
        <w:rPr>
          <w:i/>
          <w:iCs/>
          <w:sz w:val="24"/>
          <w:szCs w:val="24"/>
        </w:rPr>
        <w:t>a</w:t>
      </w:r>
      <w:r w:rsidRPr="00B450F1">
        <w:rPr>
          <w:i/>
          <w:iCs/>
          <w:sz w:val="24"/>
          <w:szCs w:val="24"/>
        </w:rPr>
        <w:t xml:space="preserve">lternative </w:t>
      </w:r>
      <w:r w:rsidR="00045AC2">
        <w:rPr>
          <w:i/>
          <w:iCs/>
          <w:sz w:val="24"/>
          <w:szCs w:val="24"/>
        </w:rPr>
        <w:t>s</w:t>
      </w:r>
      <w:r w:rsidRPr="00B450F1">
        <w:rPr>
          <w:i/>
          <w:iCs/>
          <w:sz w:val="24"/>
          <w:szCs w:val="24"/>
        </w:rPr>
        <w:t>chools in Oregon</w:t>
      </w:r>
      <w:r w:rsidR="00045AC2">
        <w:rPr>
          <w:i/>
          <w:iCs/>
          <w:sz w:val="24"/>
          <w:szCs w:val="24"/>
        </w:rPr>
        <w:t xml:space="preserve"> </w:t>
      </w:r>
      <w:r w:rsidR="00045AC2">
        <w:rPr>
          <w:iCs/>
          <w:sz w:val="24"/>
          <w:szCs w:val="24"/>
        </w:rPr>
        <w:t>[Conference session].</w:t>
      </w:r>
      <w:r w:rsidRPr="00B450F1">
        <w:rPr>
          <w:i/>
          <w:iCs/>
          <w:sz w:val="24"/>
          <w:szCs w:val="24"/>
        </w:rPr>
        <w:t xml:space="preserve"> </w:t>
      </w:r>
      <w:r w:rsidRPr="00B450F1">
        <w:rPr>
          <w:sz w:val="24"/>
          <w:szCs w:val="24"/>
        </w:rPr>
        <w:t>Oregon Association of Alternative Schools Conference, Florence, O</w:t>
      </w:r>
      <w:r w:rsidR="00045AC2">
        <w:rPr>
          <w:sz w:val="24"/>
          <w:szCs w:val="24"/>
        </w:rPr>
        <w:t>R</w:t>
      </w:r>
      <w:r w:rsidRPr="00B450F1">
        <w:rPr>
          <w:sz w:val="24"/>
          <w:szCs w:val="24"/>
        </w:rPr>
        <w:t>.</w:t>
      </w:r>
    </w:p>
    <w:p w14:paraId="45C8ECFB"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4838308D" w14:textId="64491899"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3D7E3D">
        <w:rPr>
          <w:b/>
          <w:iCs/>
          <w:sz w:val="24"/>
          <w:szCs w:val="24"/>
        </w:rPr>
        <w:t>Unruh, D</w:t>
      </w:r>
      <w:r w:rsidRPr="00B450F1">
        <w:rPr>
          <w:iCs/>
          <w:sz w:val="24"/>
          <w:szCs w:val="24"/>
        </w:rPr>
        <w:t xml:space="preserve">. (2003). </w:t>
      </w:r>
      <w:r w:rsidRPr="00B450F1">
        <w:rPr>
          <w:i/>
          <w:iCs/>
          <w:sz w:val="24"/>
          <w:szCs w:val="24"/>
        </w:rPr>
        <w:t xml:space="preserve">Juvenile </w:t>
      </w:r>
      <w:r w:rsidR="00045AC2">
        <w:rPr>
          <w:i/>
          <w:iCs/>
          <w:sz w:val="24"/>
          <w:szCs w:val="24"/>
        </w:rPr>
        <w:t>j</w:t>
      </w:r>
      <w:r w:rsidRPr="00B450F1">
        <w:rPr>
          <w:i/>
          <w:iCs/>
          <w:sz w:val="24"/>
          <w:szCs w:val="24"/>
        </w:rPr>
        <w:t>ustice 101: The transition needs of youth with disabilities involved in the juvenile justice system</w:t>
      </w:r>
      <w:r w:rsidR="00045AC2">
        <w:rPr>
          <w:i/>
          <w:iCs/>
          <w:sz w:val="24"/>
          <w:szCs w:val="24"/>
        </w:rPr>
        <w:t xml:space="preserve"> </w:t>
      </w:r>
      <w:r w:rsidR="00045AC2">
        <w:rPr>
          <w:iCs/>
          <w:sz w:val="24"/>
          <w:szCs w:val="24"/>
        </w:rPr>
        <w:t>[Conference session].</w:t>
      </w:r>
      <w:r w:rsidRPr="00B450F1">
        <w:rPr>
          <w:i/>
          <w:iCs/>
          <w:sz w:val="24"/>
          <w:szCs w:val="24"/>
        </w:rPr>
        <w:t xml:space="preserve"> </w:t>
      </w:r>
      <w:r w:rsidRPr="00B450F1">
        <w:rPr>
          <w:sz w:val="24"/>
          <w:szCs w:val="24"/>
        </w:rPr>
        <w:t>Youth Transition Program Regional Training, Eugene, O</w:t>
      </w:r>
      <w:r w:rsidR="00045AC2">
        <w:rPr>
          <w:sz w:val="24"/>
          <w:szCs w:val="24"/>
        </w:rPr>
        <w:t>R</w:t>
      </w:r>
      <w:r w:rsidRPr="00B450F1">
        <w:rPr>
          <w:sz w:val="24"/>
          <w:szCs w:val="24"/>
        </w:rPr>
        <w:t>.</w:t>
      </w:r>
    </w:p>
    <w:p w14:paraId="2EAB631F" w14:textId="77777777" w:rsidR="00566595" w:rsidRPr="00B450F1"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4"/>
          <w:szCs w:val="24"/>
        </w:rPr>
      </w:pPr>
    </w:p>
    <w:p w14:paraId="00066432" w14:textId="1D735DE2" w:rsidR="00566595" w:rsidRDefault="00566595"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iCs/>
          <w:sz w:val="24"/>
          <w:szCs w:val="24"/>
        </w:rPr>
        <w:lastRenderedPageBreak/>
        <w:t xml:space="preserve">Lindstrom, L, Dickinson, J., &amp; </w:t>
      </w:r>
      <w:r w:rsidRPr="003D7E3D">
        <w:rPr>
          <w:b/>
          <w:iCs/>
          <w:sz w:val="24"/>
          <w:szCs w:val="24"/>
        </w:rPr>
        <w:t>Unruh, D.</w:t>
      </w:r>
      <w:r w:rsidRPr="00B450F1">
        <w:rPr>
          <w:iCs/>
          <w:sz w:val="24"/>
          <w:szCs w:val="24"/>
        </w:rPr>
        <w:t xml:space="preserve"> (2002). </w:t>
      </w:r>
      <w:r w:rsidRPr="00B450F1">
        <w:rPr>
          <w:i/>
          <w:iCs/>
          <w:sz w:val="24"/>
          <w:szCs w:val="24"/>
        </w:rPr>
        <w:t xml:space="preserve">How to NOT be the </w:t>
      </w:r>
      <w:r w:rsidR="00045AC2">
        <w:rPr>
          <w:i/>
          <w:iCs/>
          <w:sz w:val="24"/>
          <w:szCs w:val="24"/>
        </w:rPr>
        <w:t>w</w:t>
      </w:r>
      <w:r w:rsidRPr="00B450F1">
        <w:rPr>
          <w:i/>
          <w:iCs/>
          <w:sz w:val="24"/>
          <w:szCs w:val="24"/>
        </w:rPr>
        <w:t xml:space="preserve">eakest </w:t>
      </w:r>
      <w:r w:rsidR="00045AC2">
        <w:rPr>
          <w:i/>
          <w:iCs/>
          <w:sz w:val="24"/>
          <w:szCs w:val="24"/>
        </w:rPr>
        <w:t>l</w:t>
      </w:r>
      <w:r w:rsidRPr="00B450F1">
        <w:rPr>
          <w:i/>
          <w:iCs/>
          <w:sz w:val="24"/>
          <w:szCs w:val="24"/>
        </w:rPr>
        <w:t xml:space="preserve">ink: Building and </w:t>
      </w:r>
      <w:r w:rsidR="00045AC2">
        <w:rPr>
          <w:i/>
          <w:iCs/>
          <w:sz w:val="24"/>
          <w:szCs w:val="24"/>
        </w:rPr>
        <w:t>s</w:t>
      </w:r>
      <w:r w:rsidRPr="00B450F1">
        <w:rPr>
          <w:i/>
          <w:iCs/>
          <w:sz w:val="24"/>
          <w:szCs w:val="24"/>
        </w:rPr>
        <w:t xml:space="preserve">ustaining </w:t>
      </w:r>
      <w:r w:rsidR="00045AC2">
        <w:rPr>
          <w:i/>
          <w:iCs/>
          <w:sz w:val="24"/>
          <w:szCs w:val="24"/>
        </w:rPr>
        <w:t>t</w:t>
      </w:r>
      <w:r w:rsidRPr="00B450F1">
        <w:rPr>
          <w:i/>
          <w:iCs/>
          <w:sz w:val="24"/>
          <w:szCs w:val="24"/>
        </w:rPr>
        <w:t xml:space="preserve">ransition </w:t>
      </w:r>
      <w:r w:rsidR="00045AC2">
        <w:rPr>
          <w:i/>
          <w:iCs/>
          <w:sz w:val="24"/>
          <w:szCs w:val="24"/>
        </w:rPr>
        <w:t>p</w:t>
      </w:r>
      <w:r w:rsidRPr="00B450F1">
        <w:rPr>
          <w:i/>
          <w:iCs/>
          <w:sz w:val="24"/>
          <w:szCs w:val="24"/>
        </w:rPr>
        <w:t>rograms</w:t>
      </w:r>
      <w:r w:rsidR="00045AC2">
        <w:rPr>
          <w:i/>
          <w:iCs/>
          <w:sz w:val="24"/>
          <w:szCs w:val="24"/>
        </w:rPr>
        <w:t xml:space="preserve"> </w:t>
      </w:r>
      <w:r w:rsidR="00045AC2">
        <w:rPr>
          <w:iCs/>
          <w:sz w:val="24"/>
          <w:szCs w:val="24"/>
        </w:rPr>
        <w:t xml:space="preserve">[Conference session]. </w:t>
      </w:r>
      <w:r w:rsidRPr="00B450F1">
        <w:rPr>
          <w:sz w:val="24"/>
          <w:szCs w:val="24"/>
        </w:rPr>
        <w:t>Oregon Association of Vocational Special Needs Personnel Conference</w:t>
      </w:r>
      <w:r w:rsidR="00045AC2">
        <w:rPr>
          <w:sz w:val="24"/>
          <w:szCs w:val="24"/>
        </w:rPr>
        <w:t>,</w:t>
      </w:r>
      <w:r w:rsidRPr="00B450F1">
        <w:rPr>
          <w:sz w:val="24"/>
          <w:szCs w:val="24"/>
        </w:rPr>
        <w:t xml:space="preserve"> Newport, </w:t>
      </w:r>
      <w:r w:rsidR="00045AC2">
        <w:rPr>
          <w:sz w:val="24"/>
          <w:szCs w:val="24"/>
        </w:rPr>
        <w:t>OR.</w:t>
      </w:r>
    </w:p>
    <w:p w14:paraId="6DE55FBF" w14:textId="2E148C98" w:rsidR="00FD31A4" w:rsidRDefault="00FD31A4" w:rsidP="005665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0091644B" w14:textId="77777777" w:rsidR="00FD31A4" w:rsidRPr="00B450F1" w:rsidRDefault="00FD31A4" w:rsidP="00FD31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3D7E3D">
        <w:rPr>
          <w:b/>
          <w:iCs/>
          <w:sz w:val="24"/>
          <w:szCs w:val="24"/>
        </w:rPr>
        <w:t>Unruh, D</w:t>
      </w:r>
      <w:r w:rsidRPr="00B450F1">
        <w:rPr>
          <w:iCs/>
          <w:sz w:val="24"/>
          <w:szCs w:val="24"/>
        </w:rPr>
        <w:t xml:space="preserve">. &amp; Montesano, D. (2002). </w:t>
      </w:r>
      <w:r w:rsidRPr="00B450F1">
        <w:rPr>
          <w:i/>
          <w:iCs/>
          <w:sz w:val="24"/>
          <w:szCs w:val="24"/>
        </w:rPr>
        <w:t xml:space="preserve">Project SUPPORT: Needs </w:t>
      </w:r>
      <w:r>
        <w:rPr>
          <w:i/>
          <w:iCs/>
          <w:sz w:val="24"/>
          <w:szCs w:val="24"/>
        </w:rPr>
        <w:t>a</w:t>
      </w:r>
      <w:r w:rsidRPr="00B450F1">
        <w:rPr>
          <w:i/>
          <w:iCs/>
          <w:sz w:val="24"/>
          <w:szCs w:val="24"/>
        </w:rPr>
        <w:t xml:space="preserve">ssessment for a </w:t>
      </w:r>
      <w:r>
        <w:rPr>
          <w:i/>
          <w:iCs/>
          <w:sz w:val="24"/>
          <w:szCs w:val="24"/>
        </w:rPr>
        <w:t>t</w:t>
      </w:r>
      <w:r w:rsidRPr="00B450F1">
        <w:rPr>
          <w:i/>
          <w:iCs/>
          <w:sz w:val="24"/>
          <w:szCs w:val="24"/>
        </w:rPr>
        <w:t xml:space="preserve">ransition </w:t>
      </w:r>
      <w:r>
        <w:rPr>
          <w:i/>
          <w:iCs/>
          <w:sz w:val="24"/>
          <w:szCs w:val="24"/>
        </w:rPr>
        <w:t>p</w:t>
      </w:r>
      <w:r w:rsidRPr="00B450F1">
        <w:rPr>
          <w:i/>
          <w:iCs/>
          <w:sz w:val="24"/>
          <w:szCs w:val="24"/>
        </w:rPr>
        <w:t xml:space="preserve">roject for </w:t>
      </w:r>
      <w:r>
        <w:rPr>
          <w:i/>
          <w:iCs/>
          <w:sz w:val="24"/>
          <w:szCs w:val="24"/>
        </w:rPr>
        <w:t>i</w:t>
      </w:r>
      <w:r w:rsidRPr="00B450F1">
        <w:rPr>
          <w:i/>
          <w:iCs/>
          <w:sz w:val="24"/>
          <w:szCs w:val="24"/>
        </w:rPr>
        <w:t xml:space="preserve">ncarcerated </w:t>
      </w:r>
      <w:r>
        <w:rPr>
          <w:i/>
          <w:iCs/>
          <w:sz w:val="24"/>
          <w:szCs w:val="24"/>
        </w:rPr>
        <w:t>yo</w:t>
      </w:r>
      <w:r w:rsidRPr="00B450F1">
        <w:rPr>
          <w:i/>
          <w:iCs/>
          <w:sz w:val="24"/>
          <w:szCs w:val="24"/>
        </w:rPr>
        <w:t xml:space="preserve">uth with </w:t>
      </w:r>
      <w:r>
        <w:rPr>
          <w:i/>
          <w:iCs/>
          <w:sz w:val="24"/>
          <w:szCs w:val="24"/>
        </w:rPr>
        <w:t>d</w:t>
      </w:r>
      <w:r w:rsidRPr="00B450F1">
        <w:rPr>
          <w:i/>
          <w:iCs/>
          <w:sz w:val="24"/>
          <w:szCs w:val="24"/>
        </w:rPr>
        <w:t xml:space="preserve">isabilities </w:t>
      </w:r>
      <w:r>
        <w:rPr>
          <w:sz w:val="24"/>
          <w:szCs w:val="24"/>
        </w:rPr>
        <w:t>[I</w:t>
      </w:r>
      <w:r w:rsidRPr="00B450F1">
        <w:rPr>
          <w:sz w:val="24"/>
          <w:szCs w:val="24"/>
        </w:rPr>
        <w:t xml:space="preserve">nvited </w:t>
      </w:r>
      <w:r>
        <w:rPr>
          <w:sz w:val="24"/>
          <w:szCs w:val="24"/>
        </w:rPr>
        <w:t>p</w:t>
      </w:r>
      <w:r w:rsidRPr="00B450F1">
        <w:rPr>
          <w:sz w:val="24"/>
          <w:szCs w:val="24"/>
        </w:rPr>
        <w:t>resentation</w:t>
      </w:r>
      <w:r>
        <w:rPr>
          <w:sz w:val="24"/>
          <w:szCs w:val="24"/>
        </w:rPr>
        <w:t>]</w:t>
      </w:r>
      <w:r w:rsidRPr="00B450F1">
        <w:rPr>
          <w:sz w:val="24"/>
          <w:szCs w:val="24"/>
        </w:rPr>
        <w:t>. National Mental Health Association Work Session on Youth Involved in the Juvenile Justice System. Arlington, V</w:t>
      </w:r>
      <w:r>
        <w:rPr>
          <w:sz w:val="24"/>
          <w:szCs w:val="24"/>
        </w:rPr>
        <w:t>A</w:t>
      </w:r>
      <w:r w:rsidRPr="00B450F1">
        <w:rPr>
          <w:sz w:val="24"/>
          <w:szCs w:val="24"/>
        </w:rPr>
        <w:t>.</w:t>
      </w:r>
    </w:p>
    <w:p w14:paraId="64C13728" w14:textId="77777777" w:rsidR="00FD31A4" w:rsidRPr="00B450F1" w:rsidRDefault="00FD31A4" w:rsidP="00FD31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636DF649" w14:textId="77777777" w:rsidR="00FD31A4" w:rsidRPr="00B450F1" w:rsidRDefault="00FD31A4" w:rsidP="00FD31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B450F1">
        <w:rPr>
          <w:iCs/>
          <w:sz w:val="24"/>
          <w:szCs w:val="24"/>
        </w:rPr>
        <w:t xml:space="preserve">Hansen, R. &amp; </w:t>
      </w:r>
      <w:r w:rsidRPr="003D7E3D">
        <w:rPr>
          <w:b/>
          <w:iCs/>
          <w:sz w:val="24"/>
          <w:szCs w:val="24"/>
        </w:rPr>
        <w:t>Unruh, D</w:t>
      </w:r>
      <w:r w:rsidRPr="00B450F1">
        <w:rPr>
          <w:iCs/>
          <w:sz w:val="24"/>
          <w:szCs w:val="24"/>
        </w:rPr>
        <w:t xml:space="preserve">. (1992-1994). </w:t>
      </w:r>
      <w:proofErr w:type="spellStart"/>
      <w:r w:rsidRPr="00B450F1">
        <w:rPr>
          <w:i/>
          <w:iCs/>
          <w:sz w:val="24"/>
          <w:szCs w:val="24"/>
        </w:rPr>
        <w:t>DeLaSalle</w:t>
      </w:r>
      <w:proofErr w:type="spellEnd"/>
      <w:r w:rsidRPr="00B450F1">
        <w:rPr>
          <w:i/>
          <w:iCs/>
          <w:sz w:val="24"/>
          <w:szCs w:val="24"/>
        </w:rPr>
        <w:t xml:space="preserve"> Model: An innovative program to work with at-risk youth. A National Diffusion Network Project. </w:t>
      </w:r>
      <w:r w:rsidRPr="00B450F1">
        <w:rPr>
          <w:sz w:val="24"/>
          <w:szCs w:val="24"/>
        </w:rPr>
        <w:t xml:space="preserve">Trainings conducted in Alabama, Arkansas, California, Missouri, Kansas, St. Croix, Virgin Islands, Puerto Rico, Oregon, Iowa, Louisiana, Oklahoma, and Wyoming. </w:t>
      </w:r>
    </w:p>
    <w:p w14:paraId="0C8E4463" w14:textId="77777777" w:rsidR="00FD31A4" w:rsidRPr="00B450F1" w:rsidRDefault="00FD31A4" w:rsidP="00FD31A4">
      <w:pPr>
        <w:pStyle w:val="BodyText"/>
        <w:spacing w:before="9"/>
        <w:rPr>
          <w:i w:val="0"/>
        </w:rPr>
      </w:pPr>
    </w:p>
    <w:p w14:paraId="40BB15A8" w14:textId="768C2445" w:rsidR="64696165" w:rsidRPr="00B450F1" w:rsidRDefault="64696165" w:rsidP="64696165">
      <w:pPr>
        <w:pStyle w:val="BodyText"/>
        <w:spacing w:before="10"/>
        <w:rPr>
          <w:iCs/>
        </w:rPr>
      </w:pPr>
    </w:p>
    <w:p w14:paraId="19A00AE8" w14:textId="77777777" w:rsidR="007B0F41" w:rsidRPr="00B450F1" w:rsidRDefault="00E431CA">
      <w:pPr>
        <w:ind w:left="159"/>
        <w:rPr>
          <w:sz w:val="24"/>
          <w:szCs w:val="24"/>
        </w:rPr>
      </w:pPr>
      <w:r w:rsidRPr="00B450F1">
        <w:rPr>
          <w:b/>
          <w:sz w:val="24"/>
          <w:szCs w:val="24"/>
        </w:rPr>
        <w:t>INSTRUCTIONAL AND ADVISING ACTIVITIES</w:t>
      </w:r>
      <w:r w:rsidRPr="00B450F1">
        <w:rPr>
          <w:sz w:val="24"/>
          <w:szCs w:val="24"/>
        </w:rPr>
        <w:t>:</w:t>
      </w:r>
    </w:p>
    <w:p w14:paraId="738610EB" w14:textId="77777777" w:rsidR="007B0F41" w:rsidRPr="00B450F1" w:rsidRDefault="007B0F41">
      <w:pPr>
        <w:pStyle w:val="BodyText"/>
        <w:spacing w:before="2"/>
        <w:rPr>
          <w:i w:val="0"/>
        </w:rPr>
      </w:pPr>
    </w:p>
    <w:p w14:paraId="056D3144" w14:textId="7315A01C" w:rsidR="00F13207" w:rsidRDefault="00E431CA" w:rsidP="00F13207">
      <w:pPr>
        <w:pStyle w:val="Heading1"/>
        <w:numPr>
          <w:ilvl w:val="0"/>
          <w:numId w:val="1"/>
        </w:numPr>
        <w:tabs>
          <w:tab w:val="left" w:pos="453"/>
        </w:tabs>
        <w:spacing w:before="1"/>
      </w:pPr>
      <w:r w:rsidRPr="00B450F1">
        <w:t>List of Courses</w:t>
      </w:r>
      <w:r w:rsidRPr="00B450F1">
        <w:rPr>
          <w:spacing w:val="-1"/>
        </w:rPr>
        <w:t xml:space="preserve"> </w:t>
      </w:r>
      <w:r w:rsidRPr="00B450F1">
        <w:t>Taught</w:t>
      </w:r>
    </w:p>
    <w:p w14:paraId="1FAC56F2" w14:textId="77777777" w:rsidR="00F13207" w:rsidRPr="00B450F1" w:rsidRDefault="00F13207" w:rsidP="00F13207">
      <w:pPr>
        <w:pStyle w:val="Heading1"/>
        <w:tabs>
          <w:tab w:val="left" w:pos="453"/>
        </w:tabs>
        <w:spacing w:before="1"/>
        <w:ind w:left="452"/>
      </w:pPr>
    </w:p>
    <w:p w14:paraId="7ADB57E9" w14:textId="77777777" w:rsidR="007B0F41" w:rsidRPr="00B450F1" w:rsidRDefault="00E431CA">
      <w:pPr>
        <w:pStyle w:val="Heading1"/>
      </w:pPr>
      <w:r w:rsidRPr="00B450F1">
        <w:t>Courses Taught at UO:</w:t>
      </w:r>
    </w:p>
    <w:p w14:paraId="335DD537" w14:textId="77777777" w:rsidR="00EE1C3C" w:rsidRDefault="00EE1C3C" w:rsidP="00EE1C3C">
      <w:pPr>
        <w:spacing w:line="336" w:lineRule="auto"/>
        <w:ind w:left="160" w:right="2127"/>
        <w:rPr>
          <w:sz w:val="24"/>
          <w:szCs w:val="24"/>
        </w:rPr>
      </w:pPr>
    </w:p>
    <w:p w14:paraId="7FEDB988" w14:textId="0ADA0EFC" w:rsidR="00215CAA" w:rsidRDefault="00215CAA" w:rsidP="00EE1C3C">
      <w:pPr>
        <w:ind w:left="1339" w:right="2131" w:hanging="1181"/>
        <w:rPr>
          <w:sz w:val="24"/>
          <w:szCs w:val="24"/>
        </w:rPr>
      </w:pPr>
      <w:r w:rsidRPr="00B450F1">
        <w:rPr>
          <w:sz w:val="24"/>
          <w:szCs w:val="24"/>
        </w:rPr>
        <w:t>SPED 607</w:t>
      </w:r>
      <w:r w:rsidR="00E431CA" w:rsidRPr="00B450F1">
        <w:rPr>
          <w:sz w:val="24"/>
          <w:szCs w:val="24"/>
        </w:rPr>
        <w:t xml:space="preserve"> </w:t>
      </w:r>
      <w:r w:rsidRPr="00B450F1">
        <w:rPr>
          <w:sz w:val="24"/>
          <w:szCs w:val="24"/>
        </w:rPr>
        <w:t xml:space="preserve"> </w:t>
      </w:r>
      <w:r w:rsidR="00752996" w:rsidRPr="00B450F1">
        <w:rPr>
          <w:sz w:val="24"/>
          <w:szCs w:val="24"/>
        </w:rPr>
        <w:t xml:space="preserve">  </w:t>
      </w:r>
      <w:r w:rsidRPr="00B450F1">
        <w:rPr>
          <w:sz w:val="24"/>
          <w:szCs w:val="24"/>
        </w:rPr>
        <w:t>Policy Advocacy Instruction &amp; Research Professional Seminar</w:t>
      </w:r>
      <w:r w:rsidR="00EE1C3C">
        <w:rPr>
          <w:sz w:val="24"/>
          <w:szCs w:val="24"/>
        </w:rPr>
        <w:t xml:space="preserve"> (Fall, Winter, Spring, 2010 – 2013) </w:t>
      </w:r>
    </w:p>
    <w:p w14:paraId="6A7D8A19" w14:textId="77777777" w:rsidR="00EE1C3C" w:rsidRPr="00B450F1" w:rsidRDefault="00EE1C3C" w:rsidP="00EE1C3C">
      <w:pPr>
        <w:ind w:left="1598" w:right="2131" w:hanging="1440"/>
        <w:rPr>
          <w:sz w:val="24"/>
          <w:szCs w:val="24"/>
        </w:rPr>
      </w:pPr>
    </w:p>
    <w:p w14:paraId="42DF4619" w14:textId="74DF741A" w:rsidR="007B0F41" w:rsidRDefault="00215CAA" w:rsidP="00EE1C3C">
      <w:pPr>
        <w:ind w:left="160" w:right="2127"/>
        <w:rPr>
          <w:sz w:val="24"/>
          <w:szCs w:val="24"/>
        </w:rPr>
      </w:pPr>
      <w:r w:rsidRPr="00B450F1">
        <w:rPr>
          <w:sz w:val="24"/>
          <w:szCs w:val="24"/>
        </w:rPr>
        <w:t xml:space="preserve">SPED 607 </w:t>
      </w:r>
      <w:r w:rsidR="00752996" w:rsidRPr="00B450F1">
        <w:rPr>
          <w:sz w:val="24"/>
          <w:szCs w:val="24"/>
        </w:rPr>
        <w:t xml:space="preserve">   </w:t>
      </w:r>
      <w:r w:rsidRPr="00B450F1">
        <w:rPr>
          <w:sz w:val="24"/>
          <w:szCs w:val="24"/>
        </w:rPr>
        <w:t>Program Evaluation I</w:t>
      </w:r>
      <w:r w:rsidR="00E431CA" w:rsidRPr="00B450F1">
        <w:rPr>
          <w:sz w:val="24"/>
          <w:szCs w:val="24"/>
        </w:rPr>
        <w:t xml:space="preserve"> (</w:t>
      </w:r>
      <w:r w:rsidR="00B82548">
        <w:rPr>
          <w:sz w:val="24"/>
          <w:szCs w:val="24"/>
        </w:rPr>
        <w:t xml:space="preserve">Winter </w:t>
      </w:r>
      <w:r w:rsidRPr="00B450F1">
        <w:rPr>
          <w:sz w:val="24"/>
          <w:szCs w:val="24"/>
        </w:rPr>
        <w:t>2005-2011)</w:t>
      </w:r>
    </w:p>
    <w:p w14:paraId="3B75F1AC" w14:textId="77777777" w:rsidR="00EE1C3C" w:rsidRPr="00B450F1" w:rsidRDefault="00EE1C3C" w:rsidP="00EE1C3C">
      <w:pPr>
        <w:ind w:left="160" w:right="2127"/>
        <w:rPr>
          <w:sz w:val="24"/>
          <w:szCs w:val="24"/>
        </w:rPr>
      </w:pPr>
    </w:p>
    <w:p w14:paraId="7C2450B7" w14:textId="78C6DDAF" w:rsidR="00215CAA" w:rsidRDefault="00215CAA" w:rsidP="00EE1C3C">
      <w:pPr>
        <w:ind w:left="160" w:right="2127"/>
        <w:rPr>
          <w:sz w:val="24"/>
          <w:szCs w:val="24"/>
        </w:rPr>
      </w:pPr>
      <w:r w:rsidRPr="00B450F1">
        <w:rPr>
          <w:sz w:val="24"/>
          <w:szCs w:val="24"/>
        </w:rPr>
        <w:t xml:space="preserve">SPED 609 </w:t>
      </w:r>
      <w:r w:rsidR="00752996" w:rsidRPr="00B450F1">
        <w:rPr>
          <w:sz w:val="24"/>
          <w:szCs w:val="24"/>
        </w:rPr>
        <w:t xml:space="preserve"> </w:t>
      </w:r>
      <w:r w:rsidRPr="00B450F1">
        <w:rPr>
          <w:sz w:val="24"/>
          <w:szCs w:val="24"/>
        </w:rPr>
        <w:t xml:space="preserve"> </w:t>
      </w:r>
      <w:r w:rsidR="00752996" w:rsidRPr="00B450F1">
        <w:rPr>
          <w:sz w:val="24"/>
          <w:szCs w:val="24"/>
        </w:rPr>
        <w:t xml:space="preserve"> </w:t>
      </w:r>
      <w:r w:rsidRPr="00B450F1">
        <w:rPr>
          <w:sz w:val="24"/>
          <w:szCs w:val="24"/>
        </w:rPr>
        <w:t>Program Evaluation II (</w:t>
      </w:r>
      <w:r w:rsidR="00B82548">
        <w:rPr>
          <w:sz w:val="24"/>
          <w:szCs w:val="24"/>
        </w:rPr>
        <w:t xml:space="preserve">Spring </w:t>
      </w:r>
      <w:r w:rsidRPr="00B450F1">
        <w:rPr>
          <w:sz w:val="24"/>
          <w:szCs w:val="24"/>
        </w:rPr>
        <w:t>2005-2012)</w:t>
      </w:r>
    </w:p>
    <w:p w14:paraId="0033687B" w14:textId="77777777" w:rsidR="00EE1C3C" w:rsidRPr="00B450F1" w:rsidRDefault="00EE1C3C" w:rsidP="00EE1C3C">
      <w:pPr>
        <w:ind w:left="160" w:right="2127"/>
        <w:rPr>
          <w:sz w:val="24"/>
          <w:szCs w:val="24"/>
        </w:rPr>
      </w:pPr>
    </w:p>
    <w:p w14:paraId="1DE0C8B1" w14:textId="77777777" w:rsidR="00A82DDC" w:rsidRDefault="00215CAA" w:rsidP="00EE1C3C">
      <w:pPr>
        <w:ind w:left="160" w:right="2127"/>
        <w:rPr>
          <w:sz w:val="24"/>
          <w:szCs w:val="24"/>
        </w:rPr>
      </w:pPr>
      <w:r w:rsidRPr="00B450F1">
        <w:rPr>
          <w:sz w:val="24"/>
          <w:szCs w:val="24"/>
        </w:rPr>
        <w:t xml:space="preserve">SPED 627  </w:t>
      </w:r>
      <w:r w:rsidR="00752996" w:rsidRPr="00B450F1">
        <w:rPr>
          <w:sz w:val="24"/>
          <w:szCs w:val="24"/>
        </w:rPr>
        <w:t xml:space="preserve">  </w:t>
      </w:r>
      <w:r w:rsidRPr="00B450F1">
        <w:rPr>
          <w:sz w:val="24"/>
          <w:szCs w:val="24"/>
        </w:rPr>
        <w:t xml:space="preserve">Introduction to Research Design and Quantitative Methods </w:t>
      </w:r>
    </w:p>
    <w:p w14:paraId="63C41EF8" w14:textId="332B3604" w:rsidR="00215CAA" w:rsidRDefault="00215CAA" w:rsidP="00EE1C3C">
      <w:pPr>
        <w:ind w:left="878" w:right="2131" w:firstLine="562"/>
        <w:rPr>
          <w:sz w:val="24"/>
          <w:szCs w:val="24"/>
        </w:rPr>
      </w:pPr>
      <w:r w:rsidRPr="00B450F1">
        <w:rPr>
          <w:sz w:val="24"/>
          <w:szCs w:val="24"/>
        </w:rPr>
        <w:t>(</w:t>
      </w:r>
      <w:r w:rsidR="00D972B4">
        <w:rPr>
          <w:sz w:val="24"/>
          <w:szCs w:val="24"/>
        </w:rPr>
        <w:t xml:space="preserve">Fall </w:t>
      </w:r>
      <w:r w:rsidRPr="00B450F1">
        <w:rPr>
          <w:sz w:val="24"/>
          <w:szCs w:val="24"/>
        </w:rPr>
        <w:t>2002-2006)</w:t>
      </w:r>
    </w:p>
    <w:p w14:paraId="1BC3FBA4" w14:textId="77777777" w:rsidR="00EE1C3C" w:rsidRPr="00B450F1" w:rsidRDefault="00EE1C3C" w:rsidP="00EE1C3C">
      <w:pPr>
        <w:ind w:left="878" w:right="2131" w:firstLine="562"/>
        <w:rPr>
          <w:sz w:val="24"/>
          <w:szCs w:val="24"/>
        </w:rPr>
      </w:pPr>
    </w:p>
    <w:p w14:paraId="34B41A4B" w14:textId="12647FB9" w:rsidR="00215CAA" w:rsidRDefault="00215CAA" w:rsidP="00EE1C3C">
      <w:pPr>
        <w:ind w:left="160" w:right="2127"/>
        <w:rPr>
          <w:sz w:val="24"/>
          <w:szCs w:val="24"/>
        </w:rPr>
      </w:pPr>
      <w:r w:rsidRPr="00B450F1">
        <w:rPr>
          <w:sz w:val="24"/>
          <w:szCs w:val="24"/>
        </w:rPr>
        <w:t xml:space="preserve">SPED 601  </w:t>
      </w:r>
      <w:r w:rsidR="00752996" w:rsidRPr="00B450F1">
        <w:rPr>
          <w:sz w:val="24"/>
          <w:szCs w:val="24"/>
        </w:rPr>
        <w:t xml:space="preserve">   </w:t>
      </w:r>
      <w:r w:rsidRPr="00B450F1">
        <w:rPr>
          <w:sz w:val="24"/>
          <w:szCs w:val="24"/>
        </w:rPr>
        <w:t xml:space="preserve">Research </w:t>
      </w:r>
      <w:r w:rsidR="00752996" w:rsidRPr="00B450F1">
        <w:rPr>
          <w:sz w:val="24"/>
          <w:szCs w:val="24"/>
        </w:rPr>
        <w:t>(2005-present)</w:t>
      </w:r>
    </w:p>
    <w:p w14:paraId="3484862B" w14:textId="77777777" w:rsidR="00EE1C3C" w:rsidRPr="00B450F1" w:rsidRDefault="00EE1C3C" w:rsidP="00EE1C3C">
      <w:pPr>
        <w:ind w:left="160" w:right="2127"/>
        <w:rPr>
          <w:sz w:val="24"/>
          <w:szCs w:val="24"/>
        </w:rPr>
      </w:pPr>
    </w:p>
    <w:p w14:paraId="5125589D" w14:textId="6EDA42B0" w:rsidR="00752996" w:rsidRPr="00B450F1" w:rsidRDefault="00752996" w:rsidP="00EE1C3C">
      <w:pPr>
        <w:ind w:left="160" w:right="2127"/>
        <w:rPr>
          <w:i/>
          <w:sz w:val="24"/>
          <w:szCs w:val="24"/>
        </w:rPr>
      </w:pPr>
      <w:r w:rsidRPr="00B450F1">
        <w:rPr>
          <w:sz w:val="24"/>
          <w:szCs w:val="24"/>
        </w:rPr>
        <w:t xml:space="preserve">SPED 602     Supervised College Teaching (2004) </w:t>
      </w:r>
    </w:p>
    <w:p w14:paraId="1C3DB548" w14:textId="77777777" w:rsidR="007B0F41" w:rsidRPr="00775514" w:rsidRDefault="00E431CA">
      <w:pPr>
        <w:pStyle w:val="Heading1"/>
        <w:numPr>
          <w:ilvl w:val="0"/>
          <w:numId w:val="1"/>
        </w:numPr>
        <w:tabs>
          <w:tab w:val="left" w:pos="440"/>
        </w:tabs>
        <w:spacing w:before="164"/>
        <w:ind w:left="439" w:hanging="280"/>
      </w:pPr>
      <w:r w:rsidRPr="00775514">
        <w:t>List of Service on Graduate Student</w:t>
      </w:r>
      <w:r w:rsidRPr="00775514">
        <w:rPr>
          <w:spacing w:val="-3"/>
        </w:rPr>
        <w:t xml:space="preserve"> </w:t>
      </w:r>
      <w:r w:rsidRPr="00775514">
        <w:t>Committees</w:t>
      </w:r>
    </w:p>
    <w:p w14:paraId="7FB47A52" w14:textId="77777777" w:rsidR="007D20D2" w:rsidRPr="00B450F1" w:rsidRDefault="007D20D2">
      <w:pPr>
        <w:pStyle w:val="BodyText"/>
        <w:spacing w:line="275" w:lineRule="exact"/>
        <w:ind w:left="160"/>
      </w:pPr>
    </w:p>
    <w:p w14:paraId="6E9A4E8F" w14:textId="4AF53E91" w:rsidR="00B82548" w:rsidRDefault="00B82548" w:rsidP="00A82DDC">
      <w:pPr>
        <w:pStyle w:val="BodyText"/>
        <w:numPr>
          <w:ilvl w:val="0"/>
          <w:numId w:val="9"/>
        </w:numPr>
        <w:spacing w:line="275" w:lineRule="exact"/>
        <w:rPr>
          <w:i w:val="0"/>
          <w:iCs/>
        </w:rPr>
      </w:pPr>
      <w:r>
        <w:rPr>
          <w:i w:val="0"/>
          <w:iCs/>
        </w:rPr>
        <w:t>Dissertation’s Chaired</w:t>
      </w:r>
      <w:r w:rsidR="009466A6">
        <w:rPr>
          <w:i w:val="0"/>
          <w:iCs/>
        </w:rPr>
        <w:t xml:space="preserve"> </w:t>
      </w:r>
      <w:r w:rsidR="009466A6" w:rsidRPr="00A5587D">
        <w:rPr>
          <w:b/>
          <w:i w:val="0"/>
          <w:iCs/>
        </w:rPr>
        <w:t>(2)</w:t>
      </w:r>
      <w:r>
        <w:rPr>
          <w:i w:val="0"/>
          <w:iCs/>
        </w:rPr>
        <w:t>:</w:t>
      </w:r>
    </w:p>
    <w:p w14:paraId="3D6E21B5" w14:textId="5B8CF860" w:rsidR="00EE1C3C" w:rsidRDefault="00EE1C3C" w:rsidP="00EE1C3C">
      <w:pPr>
        <w:pStyle w:val="BodyText"/>
        <w:spacing w:line="275" w:lineRule="exact"/>
        <w:rPr>
          <w:i w:val="0"/>
          <w:iCs/>
        </w:rPr>
      </w:pPr>
    </w:p>
    <w:p w14:paraId="64A208D4" w14:textId="6DF13235" w:rsidR="00EE1C3C" w:rsidRPr="00EE1C3C" w:rsidRDefault="00EE1C3C" w:rsidP="008E7257">
      <w:pPr>
        <w:ind w:left="880" w:hanging="720"/>
        <w:rPr>
          <w:sz w:val="24"/>
          <w:szCs w:val="24"/>
        </w:rPr>
      </w:pPr>
      <w:r w:rsidRPr="00EE1C3C">
        <w:rPr>
          <w:sz w:val="24"/>
          <w:szCs w:val="24"/>
        </w:rPr>
        <w:t>Kyle Reardon. (Special Education &amp; Clinical Sciences.). The Pathway to Independence Inventory: A Validity Study of Transition Assessment Tool for Postsecondar</w:t>
      </w:r>
      <w:r w:rsidR="00530AF2">
        <w:rPr>
          <w:sz w:val="24"/>
          <w:szCs w:val="24"/>
        </w:rPr>
        <w:t xml:space="preserve">y </w:t>
      </w:r>
      <w:r w:rsidR="002E17A3">
        <w:rPr>
          <w:sz w:val="24"/>
          <w:szCs w:val="24"/>
        </w:rPr>
        <w:t>Students with Disabilities.</w:t>
      </w:r>
      <w:r w:rsidR="00530AF2">
        <w:rPr>
          <w:sz w:val="24"/>
          <w:szCs w:val="24"/>
        </w:rPr>
        <w:t xml:space="preserve"> May 2020</w:t>
      </w:r>
      <w:r w:rsidRPr="00EE1C3C">
        <w:rPr>
          <w:sz w:val="24"/>
          <w:szCs w:val="24"/>
        </w:rPr>
        <w:t>.</w:t>
      </w:r>
    </w:p>
    <w:p w14:paraId="4A21644C" w14:textId="77777777" w:rsidR="00EE1C3C" w:rsidRDefault="00EE1C3C" w:rsidP="008E7257">
      <w:pPr>
        <w:pStyle w:val="BodyText"/>
        <w:spacing w:line="275" w:lineRule="exact"/>
        <w:ind w:left="160"/>
        <w:rPr>
          <w:i w:val="0"/>
          <w:iCs/>
        </w:rPr>
      </w:pPr>
    </w:p>
    <w:p w14:paraId="4945B278" w14:textId="4E9520CB" w:rsidR="00EE1C3C" w:rsidRPr="00EE1C3C" w:rsidRDefault="00EE1C3C" w:rsidP="008E7257">
      <w:pPr>
        <w:ind w:left="880" w:hanging="720"/>
        <w:rPr>
          <w:sz w:val="24"/>
          <w:szCs w:val="24"/>
        </w:rPr>
      </w:pPr>
      <w:r w:rsidRPr="00EE1C3C">
        <w:rPr>
          <w:sz w:val="24"/>
          <w:szCs w:val="24"/>
        </w:rPr>
        <w:t xml:space="preserve">Robin Harwick. (Special Education &amp; Clinical Sciences). </w:t>
      </w:r>
      <w:r w:rsidRPr="00EE1C3C">
        <w:rPr>
          <w:i/>
          <w:sz w:val="24"/>
          <w:szCs w:val="24"/>
        </w:rPr>
        <w:t xml:space="preserve">The Lived Experience of the Transition to Adulthood for Young Adults with Disabilities that Experienced Foster Care. </w:t>
      </w:r>
      <w:r w:rsidRPr="00EE1C3C">
        <w:rPr>
          <w:sz w:val="24"/>
          <w:szCs w:val="24"/>
        </w:rPr>
        <w:t xml:space="preserve">August </w:t>
      </w:r>
      <w:r w:rsidR="00530AF2">
        <w:rPr>
          <w:sz w:val="24"/>
          <w:szCs w:val="24"/>
        </w:rPr>
        <w:t>2014</w:t>
      </w:r>
      <w:r w:rsidRPr="00EE1C3C">
        <w:rPr>
          <w:sz w:val="24"/>
          <w:szCs w:val="24"/>
        </w:rPr>
        <w:t>. Served as faculty advisor.</w:t>
      </w:r>
    </w:p>
    <w:p w14:paraId="164301E7" w14:textId="77777777" w:rsidR="00A82DDC" w:rsidRPr="00B450F1" w:rsidRDefault="00A82DDC" w:rsidP="00B82548">
      <w:pPr>
        <w:pStyle w:val="BodyText"/>
        <w:spacing w:line="275" w:lineRule="exact"/>
        <w:ind w:left="160"/>
        <w:rPr>
          <w:i w:val="0"/>
          <w:iCs/>
        </w:rPr>
      </w:pPr>
    </w:p>
    <w:p w14:paraId="77601005" w14:textId="1E1FF2FA" w:rsidR="00B82548" w:rsidRDefault="00B82548" w:rsidP="00A82DDC">
      <w:pPr>
        <w:pStyle w:val="BodyText"/>
        <w:numPr>
          <w:ilvl w:val="0"/>
          <w:numId w:val="9"/>
        </w:numPr>
        <w:spacing w:line="275" w:lineRule="exact"/>
        <w:rPr>
          <w:i w:val="0"/>
          <w:iCs/>
        </w:rPr>
      </w:pPr>
      <w:r>
        <w:rPr>
          <w:i w:val="0"/>
          <w:iCs/>
        </w:rPr>
        <w:t>Dissertations as a Member</w:t>
      </w:r>
      <w:r w:rsidR="00A82DDC">
        <w:rPr>
          <w:i w:val="0"/>
          <w:iCs/>
        </w:rPr>
        <w:t xml:space="preserve"> </w:t>
      </w:r>
      <w:r w:rsidR="00A82DDC" w:rsidRPr="00A5587D">
        <w:rPr>
          <w:b/>
          <w:i w:val="0"/>
          <w:iCs/>
        </w:rPr>
        <w:t>(1</w:t>
      </w:r>
      <w:r w:rsidR="00385C67">
        <w:rPr>
          <w:b/>
          <w:i w:val="0"/>
          <w:iCs/>
        </w:rPr>
        <w:t>5</w:t>
      </w:r>
      <w:r w:rsidR="00A82DDC" w:rsidRPr="00A5587D">
        <w:rPr>
          <w:b/>
          <w:i w:val="0"/>
          <w:iCs/>
        </w:rPr>
        <w:t>)</w:t>
      </w:r>
      <w:r>
        <w:rPr>
          <w:i w:val="0"/>
          <w:iCs/>
        </w:rPr>
        <w:t>:</w:t>
      </w:r>
    </w:p>
    <w:p w14:paraId="72E54052" w14:textId="5FE17AB4" w:rsidR="007D20D2" w:rsidRPr="00B450F1" w:rsidRDefault="007D20D2">
      <w:pPr>
        <w:pStyle w:val="BodyText"/>
        <w:spacing w:line="275" w:lineRule="exact"/>
        <w:ind w:left="160"/>
        <w:rPr>
          <w:i w:val="0"/>
          <w:iCs/>
        </w:rPr>
      </w:pPr>
    </w:p>
    <w:p w14:paraId="059B276C" w14:textId="3BF3079C" w:rsidR="008E7257" w:rsidRDefault="008E7257" w:rsidP="00EE1C3C">
      <w:pPr>
        <w:ind w:left="720" w:hanging="720"/>
        <w:rPr>
          <w:sz w:val="24"/>
          <w:szCs w:val="24"/>
        </w:rPr>
      </w:pPr>
      <w:r>
        <w:rPr>
          <w:sz w:val="24"/>
          <w:szCs w:val="24"/>
        </w:rPr>
        <w:lastRenderedPageBreak/>
        <w:t xml:space="preserve">Stephen North. (Education Policy and Management). </w:t>
      </w:r>
      <w:r w:rsidRPr="008E7257">
        <w:rPr>
          <w:i/>
          <w:iCs/>
          <w:sz w:val="24"/>
          <w:szCs w:val="24"/>
        </w:rPr>
        <w:t>The Necessity of Nuance in Education: Exploring the Need for Explicit Teaching of Softy Skills at the High School Level.</w:t>
      </w:r>
      <w:r>
        <w:rPr>
          <w:sz w:val="24"/>
          <w:szCs w:val="24"/>
        </w:rPr>
        <w:t xml:space="preserve"> June 2023.</w:t>
      </w:r>
    </w:p>
    <w:p w14:paraId="33F58953" w14:textId="77777777" w:rsidR="008E7257" w:rsidRDefault="008E7257" w:rsidP="00EE1C3C">
      <w:pPr>
        <w:ind w:left="720" w:hanging="720"/>
        <w:rPr>
          <w:sz w:val="24"/>
          <w:szCs w:val="24"/>
        </w:rPr>
      </w:pPr>
    </w:p>
    <w:p w14:paraId="3BF8980D" w14:textId="09DE65D6" w:rsidR="00EE1C3C" w:rsidRPr="00385C67" w:rsidRDefault="00385C67" w:rsidP="00EE1C3C">
      <w:pPr>
        <w:ind w:left="720" w:hanging="720"/>
        <w:rPr>
          <w:sz w:val="24"/>
          <w:szCs w:val="24"/>
        </w:rPr>
      </w:pPr>
      <w:r>
        <w:rPr>
          <w:sz w:val="24"/>
          <w:szCs w:val="24"/>
        </w:rPr>
        <w:t xml:space="preserve">Kyle Reardon. (Special Education &amp; Clinical Sciences). </w:t>
      </w:r>
      <w:r>
        <w:rPr>
          <w:i/>
          <w:iCs/>
          <w:sz w:val="24"/>
          <w:szCs w:val="24"/>
        </w:rPr>
        <w:t xml:space="preserve">The Pathway to Independence Inventory: The Validity Study of a Transition Assessment Tool for Postsecondary Students with Disabilities. </w:t>
      </w:r>
      <w:r>
        <w:rPr>
          <w:sz w:val="24"/>
          <w:szCs w:val="24"/>
        </w:rPr>
        <w:t>May 2020.</w:t>
      </w:r>
    </w:p>
    <w:p w14:paraId="3E7E1616" w14:textId="77777777" w:rsidR="00385C67" w:rsidRPr="00EE1C3C" w:rsidRDefault="00385C67" w:rsidP="00EE1C3C">
      <w:pPr>
        <w:ind w:left="720" w:hanging="720"/>
        <w:rPr>
          <w:sz w:val="24"/>
          <w:szCs w:val="24"/>
        </w:rPr>
      </w:pPr>
    </w:p>
    <w:p w14:paraId="4AEE0DC7" w14:textId="7871D052" w:rsidR="00EE1C3C" w:rsidRPr="00EE1C3C" w:rsidRDefault="00EE1C3C" w:rsidP="00EE1C3C">
      <w:pPr>
        <w:ind w:left="720" w:hanging="720"/>
        <w:rPr>
          <w:sz w:val="24"/>
          <w:szCs w:val="24"/>
        </w:rPr>
      </w:pPr>
      <w:r w:rsidRPr="00EE1C3C">
        <w:rPr>
          <w:sz w:val="24"/>
          <w:szCs w:val="24"/>
        </w:rPr>
        <w:t xml:space="preserve">Marcus Poppen. (Special Education &amp; Clinical Sciences. </w:t>
      </w:r>
      <w:r w:rsidRPr="00EE1C3C">
        <w:rPr>
          <w:i/>
          <w:sz w:val="24"/>
          <w:szCs w:val="24"/>
        </w:rPr>
        <w:t>Vocational Rehabilitation. Employment Outcomes for Youth with Disabilities.</w:t>
      </w:r>
      <w:r w:rsidR="00530AF2">
        <w:rPr>
          <w:sz w:val="24"/>
          <w:szCs w:val="24"/>
        </w:rPr>
        <w:t xml:space="preserve"> December 2014</w:t>
      </w:r>
      <w:r w:rsidRPr="00EE1C3C">
        <w:rPr>
          <w:sz w:val="24"/>
          <w:szCs w:val="24"/>
        </w:rPr>
        <w:t>.</w:t>
      </w:r>
    </w:p>
    <w:p w14:paraId="58BE5B5A" w14:textId="77777777" w:rsidR="00EE1C3C" w:rsidRPr="00EE1C3C" w:rsidRDefault="00EE1C3C" w:rsidP="00EE1C3C">
      <w:pPr>
        <w:ind w:left="720" w:hanging="720"/>
        <w:rPr>
          <w:sz w:val="24"/>
          <w:szCs w:val="24"/>
        </w:rPr>
      </w:pPr>
    </w:p>
    <w:p w14:paraId="19C372A6" w14:textId="118A211D" w:rsidR="00EE1C3C" w:rsidRPr="00EE1C3C" w:rsidRDefault="00EE1C3C" w:rsidP="00EE1C3C">
      <w:pPr>
        <w:ind w:left="720" w:hanging="720"/>
        <w:rPr>
          <w:bCs/>
          <w:sz w:val="24"/>
          <w:szCs w:val="24"/>
        </w:rPr>
      </w:pPr>
      <w:r w:rsidRPr="00EE1C3C">
        <w:rPr>
          <w:sz w:val="24"/>
          <w:szCs w:val="24"/>
        </w:rPr>
        <w:t xml:space="preserve">Heather Norland (Educational Policy, Measurement, and Leadership). </w:t>
      </w:r>
      <w:r w:rsidRPr="00EE1C3C">
        <w:rPr>
          <w:bCs/>
          <w:i/>
          <w:sz w:val="24"/>
          <w:szCs w:val="24"/>
        </w:rPr>
        <w:t>Analyzing AP Syllabi for Problem Solving, Authentic Learning, and Collaborative Learning Practices.</w:t>
      </w:r>
      <w:r w:rsidR="002E17A3">
        <w:rPr>
          <w:bCs/>
          <w:sz w:val="24"/>
          <w:szCs w:val="24"/>
        </w:rPr>
        <w:t xml:space="preserve"> May 2014</w:t>
      </w:r>
      <w:r w:rsidRPr="00EE1C3C">
        <w:rPr>
          <w:bCs/>
          <w:sz w:val="24"/>
          <w:szCs w:val="24"/>
        </w:rPr>
        <w:t>.</w:t>
      </w:r>
    </w:p>
    <w:p w14:paraId="7A1213CE" w14:textId="77777777" w:rsidR="00EE1C3C" w:rsidRPr="00EE1C3C" w:rsidRDefault="00EE1C3C" w:rsidP="00EE1C3C">
      <w:pPr>
        <w:ind w:left="720" w:hanging="720"/>
        <w:rPr>
          <w:sz w:val="24"/>
          <w:szCs w:val="24"/>
        </w:rPr>
      </w:pPr>
    </w:p>
    <w:p w14:paraId="228ECD4F" w14:textId="07C990EB" w:rsidR="00EE1C3C" w:rsidRPr="00EE1C3C" w:rsidRDefault="00EE1C3C" w:rsidP="00EE1C3C">
      <w:pPr>
        <w:ind w:left="720" w:hanging="720"/>
        <w:rPr>
          <w:sz w:val="24"/>
          <w:szCs w:val="24"/>
        </w:rPr>
      </w:pPr>
      <w:r w:rsidRPr="00EE1C3C">
        <w:rPr>
          <w:sz w:val="24"/>
          <w:szCs w:val="24"/>
        </w:rPr>
        <w:t xml:space="preserve">Yen Pham. (Special Education &amp; Clinical Sciences). </w:t>
      </w:r>
      <w:r w:rsidRPr="00EE1C3C">
        <w:rPr>
          <w:i/>
          <w:sz w:val="24"/>
          <w:szCs w:val="24"/>
        </w:rPr>
        <w:t xml:space="preserve">The Relationship between Social Capital and School-related Outcomes for Youth with Disabilities. </w:t>
      </w:r>
      <w:r w:rsidRPr="00EE1C3C">
        <w:rPr>
          <w:sz w:val="24"/>
          <w:szCs w:val="24"/>
        </w:rPr>
        <w:t>June 2013. Served as faculty advisor.</w:t>
      </w:r>
    </w:p>
    <w:p w14:paraId="5B6712C2" w14:textId="77777777" w:rsidR="00EE1C3C" w:rsidRPr="00EE1C3C" w:rsidRDefault="00EE1C3C" w:rsidP="00EE1C3C">
      <w:pPr>
        <w:ind w:left="720" w:hanging="720"/>
        <w:rPr>
          <w:sz w:val="24"/>
          <w:szCs w:val="24"/>
        </w:rPr>
      </w:pPr>
    </w:p>
    <w:p w14:paraId="1C478C1F" w14:textId="3259C871" w:rsidR="00EE1C3C" w:rsidRPr="00EE1C3C" w:rsidRDefault="00EE1C3C" w:rsidP="00EE1C3C">
      <w:pPr>
        <w:ind w:left="720" w:hanging="720"/>
        <w:rPr>
          <w:sz w:val="24"/>
          <w:szCs w:val="24"/>
        </w:rPr>
      </w:pPr>
      <w:r w:rsidRPr="00EE1C3C">
        <w:rPr>
          <w:sz w:val="24"/>
          <w:szCs w:val="24"/>
        </w:rPr>
        <w:t xml:space="preserve">Kathleen Moxley (Special Education &amp; Clinical Sciences). </w:t>
      </w:r>
      <w:r w:rsidRPr="00EE1C3C">
        <w:rPr>
          <w:i/>
          <w:sz w:val="24"/>
          <w:szCs w:val="24"/>
        </w:rPr>
        <w:t xml:space="preserve">The Environmental Screening Questionnaire: A Validity &amp; Reliability Study. </w:t>
      </w:r>
      <w:r w:rsidRPr="00EE1C3C">
        <w:rPr>
          <w:sz w:val="24"/>
          <w:szCs w:val="24"/>
        </w:rPr>
        <w:t>August 2012.</w:t>
      </w:r>
    </w:p>
    <w:p w14:paraId="7FD74D76" w14:textId="77777777" w:rsidR="00EE1C3C" w:rsidRPr="00EE1C3C" w:rsidRDefault="00EE1C3C" w:rsidP="00EE1C3C">
      <w:pPr>
        <w:ind w:left="720" w:hanging="720"/>
        <w:rPr>
          <w:sz w:val="24"/>
          <w:szCs w:val="24"/>
        </w:rPr>
      </w:pPr>
    </w:p>
    <w:p w14:paraId="01C39DA9" w14:textId="2D3E490E" w:rsidR="00EE1C3C" w:rsidRPr="00EE1C3C" w:rsidRDefault="00EE1C3C" w:rsidP="00EE1C3C">
      <w:pPr>
        <w:ind w:left="720" w:hanging="720"/>
        <w:rPr>
          <w:sz w:val="24"/>
          <w:szCs w:val="24"/>
        </w:rPr>
      </w:pPr>
      <w:r w:rsidRPr="00EE1C3C">
        <w:rPr>
          <w:sz w:val="24"/>
          <w:szCs w:val="24"/>
        </w:rPr>
        <w:t xml:space="preserve">Marta </w:t>
      </w:r>
      <w:proofErr w:type="spellStart"/>
      <w:r w:rsidRPr="00EE1C3C">
        <w:rPr>
          <w:sz w:val="24"/>
          <w:szCs w:val="24"/>
        </w:rPr>
        <w:t>Makarushka</w:t>
      </w:r>
      <w:proofErr w:type="spellEnd"/>
      <w:r w:rsidRPr="00EE1C3C">
        <w:rPr>
          <w:sz w:val="24"/>
          <w:szCs w:val="24"/>
        </w:rPr>
        <w:t xml:space="preserve"> (Special Education &amp; Clinical Sciences). </w:t>
      </w:r>
      <w:r w:rsidRPr="00EE1C3C">
        <w:rPr>
          <w:i/>
          <w:sz w:val="24"/>
          <w:szCs w:val="24"/>
        </w:rPr>
        <w:t>Efficacy of an internet-based intervention targeted to adolescents with subthreshold depression.</w:t>
      </w:r>
      <w:r w:rsidRPr="00EE1C3C">
        <w:rPr>
          <w:sz w:val="24"/>
          <w:szCs w:val="24"/>
        </w:rPr>
        <w:t xml:space="preserve"> July 2011.</w:t>
      </w:r>
    </w:p>
    <w:p w14:paraId="4883FE30" w14:textId="77777777" w:rsidR="00EE1C3C" w:rsidRPr="00EE1C3C" w:rsidRDefault="00EE1C3C" w:rsidP="00EE1C3C">
      <w:pPr>
        <w:ind w:left="720" w:hanging="720"/>
        <w:rPr>
          <w:sz w:val="24"/>
          <w:szCs w:val="24"/>
        </w:rPr>
      </w:pPr>
    </w:p>
    <w:p w14:paraId="7F895F94" w14:textId="77777777" w:rsidR="00EE1C3C" w:rsidRDefault="00EE1C3C" w:rsidP="00EE1C3C">
      <w:pPr>
        <w:ind w:left="720" w:hanging="720"/>
        <w:rPr>
          <w:sz w:val="24"/>
          <w:szCs w:val="24"/>
        </w:rPr>
      </w:pPr>
      <w:r w:rsidRPr="00EE1C3C">
        <w:rPr>
          <w:sz w:val="24"/>
          <w:szCs w:val="24"/>
        </w:rPr>
        <w:t xml:space="preserve">Scott Yamamoto (Special Education &amp; Clinical Sciences). </w:t>
      </w:r>
      <w:r w:rsidRPr="00EE1C3C">
        <w:rPr>
          <w:i/>
          <w:sz w:val="24"/>
          <w:szCs w:val="24"/>
        </w:rPr>
        <w:t>Self-Employment of Individuals with Disabilities in the United States: National and Local Outcomes through Vocational Rehabilitation.</w:t>
      </w:r>
      <w:r w:rsidRPr="00EE1C3C">
        <w:rPr>
          <w:sz w:val="24"/>
          <w:szCs w:val="24"/>
        </w:rPr>
        <w:t xml:space="preserve"> </w:t>
      </w:r>
      <w:proofErr w:type="gramStart"/>
      <w:r w:rsidRPr="00EE1C3C">
        <w:rPr>
          <w:sz w:val="24"/>
          <w:szCs w:val="24"/>
        </w:rPr>
        <w:t>May,</w:t>
      </w:r>
      <w:proofErr w:type="gramEnd"/>
      <w:r w:rsidRPr="00EE1C3C">
        <w:rPr>
          <w:sz w:val="24"/>
          <w:szCs w:val="24"/>
        </w:rPr>
        <w:t xml:space="preserve"> 2011.</w:t>
      </w:r>
      <w:r>
        <w:rPr>
          <w:sz w:val="24"/>
          <w:szCs w:val="24"/>
        </w:rPr>
        <w:t xml:space="preserve">  </w:t>
      </w:r>
    </w:p>
    <w:p w14:paraId="7F46E291" w14:textId="76E63317" w:rsidR="00EE1C3C" w:rsidRDefault="00EE1C3C" w:rsidP="00EE1C3C">
      <w:pPr>
        <w:ind w:left="720" w:hanging="720"/>
        <w:rPr>
          <w:sz w:val="24"/>
          <w:szCs w:val="24"/>
        </w:rPr>
      </w:pPr>
    </w:p>
    <w:p w14:paraId="6F0D4B66" w14:textId="5F2DE8BF" w:rsidR="00EE1C3C" w:rsidRPr="00EE1C3C" w:rsidRDefault="00EE1C3C" w:rsidP="00EE1C3C">
      <w:pPr>
        <w:ind w:left="720" w:hanging="720"/>
        <w:rPr>
          <w:sz w:val="24"/>
          <w:szCs w:val="24"/>
        </w:rPr>
      </w:pPr>
      <w:r w:rsidRPr="00EE1C3C">
        <w:rPr>
          <w:sz w:val="24"/>
          <w:szCs w:val="24"/>
        </w:rPr>
        <w:t xml:space="preserve">Brad Cohen. (Special Education &amp; Clinical Sciences). </w:t>
      </w:r>
      <w:r w:rsidRPr="00EE1C3C">
        <w:rPr>
          <w:i/>
          <w:sz w:val="24"/>
          <w:szCs w:val="24"/>
        </w:rPr>
        <w:t xml:space="preserve">Cross-informant Correlation of the </w:t>
      </w:r>
      <w:r w:rsidRPr="00EE1C3C">
        <w:rPr>
          <w:i/>
          <w:color w:val="000000"/>
          <w:sz w:val="24"/>
          <w:szCs w:val="24"/>
        </w:rPr>
        <w:t xml:space="preserve">Social Emotional Assets and </w:t>
      </w:r>
      <w:r w:rsidRPr="00EE1C3C">
        <w:rPr>
          <w:rStyle w:val="yshortcuts"/>
          <w:i/>
          <w:color w:val="000000"/>
          <w:sz w:val="24"/>
          <w:szCs w:val="24"/>
        </w:rPr>
        <w:t>Resiliency</w:t>
      </w:r>
      <w:r w:rsidRPr="00EE1C3C">
        <w:rPr>
          <w:i/>
          <w:color w:val="000000"/>
          <w:sz w:val="24"/>
          <w:szCs w:val="24"/>
        </w:rPr>
        <w:t xml:space="preserve"> Scale</w:t>
      </w:r>
      <w:r w:rsidRPr="00EE1C3C">
        <w:rPr>
          <w:color w:val="000000"/>
          <w:sz w:val="24"/>
          <w:szCs w:val="24"/>
        </w:rPr>
        <w:t xml:space="preserve"> (SEARS). </w:t>
      </w:r>
      <w:proofErr w:type="gramStart"/>
      <w:r w:rsidRPr="00EE1C3C">
        <w:rPr>
          <w:color w:val="000000"/>
          <w:sz w:val="24"/>
          <w:szCs w:val="24"/>
        </w:rPr>
        <w:t>April,</w:t>
      </w:r>
      <w:proofErr w:type="gramEnd"/>
      <w:r w:rsidRPr="00EE1C3C">
        <w:rPr>
          <w:color w:val="000000"/>
          <w:sz w:val="24"/>
          <w:szCs w:val="24"/>
        </w:rPr>
        <w:t xml:space="preserve"> 2010.</w:t>
      </w:r>
    </w:p>
    <w:p w14:paraId="6C126E1B" w14:textId="77777777" w:rsidR="00EE1C3C" w:rsidRPr="00EE1C3C" w:rsidRDefault="00EE1C3C" w:rsidP="00EE1C3C">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720"/>
      </w:pPr>
    </w:p>
    <w:p w14:paraId="1A16EAF0" w14:textId="4E53BD68" w:rsidR="00EE1C3C" w:rsidRPr="00EE1C3C" w:rsidRDefault="00EE1C3C" w:rsidP="00EE1C3C">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720"/>
      </w:pPr>
      <w:r w:rsidRPr="00EE1C3C">
        <w:t xml:space="preserve">Prasong </w:t>
      </w:r>
      <w:proofErr w:type="spellStart"/>
      <w:r w:rsidRPr="00EE1C3C">
        <w:t>Saihong</w:t>
      </w:r>
      <w:proofErr w:type="spellEnd"/>
      <w:r w:rsidRPr="00EE1C3C">
        <w:t xml:space="preserve">. (Special Education &amp; Clinical Sciences) </w:t>
      </w:r>
      <w:r w:rsidRPr="00EE1C3C">
        <w:rPr>
          <w:i/>
        </w:rPr>
        <w:t>Evaluating the Reliability and Use of the Ages and Stages Questionnaires: Thai in Northeast Thai Early Childhood Settings.</w:t>
      </w:r>
      <w:r w:rsidRPr="00EE1C3C">
        <w:t xml:space="preserve"> </w:t>
      </w:r>
      <w:proofErr w:type="gramStart"/>
      <w:r w:rsidRPr="00EE1C3C">
        <w:t>November,</w:t>
      </w:r>
      <w:proofErr w:type="gramEnd"/>
      <w:r w:rsidRPr="00EE1C3C">
        <w:t xml:space="preserve"> 2009.</w:t>
      </w:r>
    </w:p>
    <w:p w14:paraId="7C3FA6AA" w14:textId="77777777" w:rsidR="00EE1C3C" w:rsidRPr="00EE1C3C" w:rsidRDefault="00EE1C3C" w:rsidP="00EE1C3C">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720"/>
      </w:pPr>
    </w:p>
    <w:p w14:paraId="30E9D1C7" w14:textId="53B87297" w:rsidR="00EE1C3C" w:rsidRPr="00EE1C3C" w:rsidRDefault="00EE1C3C" w:rsidP="00EE1C3C">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720"/>
      </w:pPr>
      <w:r w:rsidRPr="00EE1C3C">
        <w:t xml:space="preserve">Jessica Swain-Bradway. (Special Education &amp; Clinical Sciences). </w:t>
      </w:r>
      <w:r w:rsidRPr="00EE1C3C">
        <w:rPr>
          <w:i/>
        </w:rPr>
        <w:t>An Evaluation of a Cohesive Secondary Level Intervention for High School Students At Risk of School Failure: the High School Behavior Education Plan.</w:t>
      </w:r>
      <w:r w:rsidRPr="00EE1C3C">
        <w:t xml:space="preserve"> </w:t>
      </w:r>
      <w:proofErr w:type="gramStart"/>
      <w:r w:rsidRPr="00EE1C3C">
        <w:t>May,</w:t>
      </w:r>
      <w:proofErr w:type="gramEnd"/>
      <w:r w:rsidRPr="00EE1C3C">
        <w:t xml:space="preserve"> 2009.</w:t>
      </w:r>
    </w:p>
    <w:p w14:paraId="15218940" w14:textId="77777777" w:rsidR="00EE1C3C" w:rsidRPr="00EE1C3C" w:rsidRDefault="00EE1C3C" w:rsidP="00EE1C3C">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720"/>
      </w:pPr>
    </w:p>
    <w:p w14:paraId="429B1A71" w14:textId="7A2A413D" w:rsidR="00EE1C3C" w:rsidRPr="00EE1C3C" w:rsidRDefault="00EE1C3C" w:rsidP="00EE1C3C">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720"/>
      </w:pPr>
      <w:r w:rsidRPr="00EE1C3C">
        <w:t xml:space="preserve">Charlotte Alverson. (Special Education &amp; Clinical Sciences) </w:t>
      </w:r>
      <w:r w:rsidRPr="00EE1C3C">
        <w:rPr>
          <w:i/>
        </w:rPr>
        <w:t>Does Method of Presentation Affect Accuracy of Data Comprehension for Educational Audiences Who View the Employment and Post-Secondary Enrollment Outcome Data for Youth with Disabilities?</w:t>
      </w:r>
      <w:r w:rsidRPr="00EE1C3C">
        <w:t xml:space="preserve"> </w:t>
      </w:r>
      <w:proofErr w:type="gramStart"/>
      <w:r w:rsidRPr="00EE1C3C">
        <w:t>August,</w:t>
      </w:r>
      <w:proofErr w:type="gramEnd"/>
      <w:r w:rsidRPr="00EE1C3C">
        <w:t xml:space="preserve"> 2008</w:t>
      </w:r>
    </w:p>
    <w:p w14:paraId="535231BF" w14:textId="77777777" w:rsidR="00EE1C3C" w:rsidRPr="00EE1C3C" w:rsidRDefault="00EE1C3C" w:rsidP="00EE1C3C">
      <w:pPr>
        <w:ind w:left="720" w:hanging="720"/>
        <w:rPr>
          <w:sz w:val="24"/>
          <w:szCs w:val="24"/>
        </w:rPr>
      </w:pPr>
    </w:p>
    <w:p w14:paraId="134B5E48" w14:textId="1F4F7417" w:rsidR="00EE1C3C" w:rsidRPr="00EE1C3C" w:rsidRDefault="00EE1C3C" w:rsidP="00EE1C3C">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720"/>
      </w:pPr>
      <w:r w:rsidRPr="00EE1C3C">
        <w:t xml:space="preserve">Erica Medlock (Counseling Psychology). </w:t>
      </w:r>
      <w:r w:rsidRPr="00EE1C3C">
        <w:rPr>
          <w:i/>
        </w:rPr>
        <w:t xml:space="preserve">Preparing Inmates for Community Re-Entry: An Employment Preparation Intervention. </w:t>
      </w:r>
      <w:proofErr w:type="gramStart"/>
      <w:r w:rsidRPr="00EE1C3C">
        <w:t>June,</w:t>
      </w:r>
      <w:proofErr w:type="gramEnd"/>
      <w:r w:rsidRPr="00EE1C3C">
        <w:t xml:space="preserve"> 2008</w:t>
      </w:r>
    </w:p>
    <w:p w14:paraId="4D6CA73A" w14:textId="77777777" w:rsidR="00EE1C3C" w:rsidRPr="00EE1C3C" w:rsidRDefault="00EE1C3C" w:rsidP="00EE1C3C">
      <w:pPr>
        <w:ind w:left="720" w:hanging="720"/>
        <w:rPr>
          <w:sz w:val="24"/>
          <w:szCs w:val="24"/>
        </w:rPr>
      </w:pPr>
    </w:p>
    <w:p w14:paraId="5C584950" w14:textId="6132DEAB" w:rsidR="00EE1C3C" w:rsidRPr="00EE1C3C" w:rsidRDefault="00EE1C3C" w:rsidP="00EE1C3C">
      <w:pPr>
        <w:ind w:left="720" w:hanging="720"/>
        <w:rPr>
          <w:sz w:val="24"/>
          <w:szCs w:val="24"/>
        </w:rPr>
      </w:pPr>
      <w:r w:rsidRPr="00EE1C3C">
        <w:rPr>
          <w:sz w:val="24"/>
          <w:szCs w:val="24"/>
        </w:rPr>
        <w:t xml:space="preserve">Alison Mann (School of Music &amp; Dance). </w:t>
      </w:r>
      <w:r w:rsidRPr="00EE1C3C">
        <w:rPr>
          <w:i/>
          <w:sz w:val="24"/>
          <w:szCs w:val="24"/>
        </w:rPr>
        <w:t xml:space="preserve">The Effect of Vocal Modeling on Student Achievement and Attitude. </w:t>
      </w:r>
      <w:proofErr w:type="gramStart"/>
      <w:r w:rsidRPr="00EE1C3C">
        <w:rPr>
          <w:sz w:val="24"/>
          <w:szCs w:val="24"/>
        </w:rPr>
        <w:t>May,</w:t>
      </w:r>
      <w:proofErr w:type="gramEnd"/>
      <w:r w:rsidRPr="00EE1C3C">
        <w:rPr>
          <w:sz w:val="24"/>
          <w:szCs w:val="24"/>
        </w:rPr>
        <w:t xml:space="preserve"> 2008.</w:t>
      </w:r>
    </w:p>
    <w:p w14:paraId="42017BD2" w14:textId="77777777" w:rsidR="00EE1C3C" w:rsidRPr="00EE1C3C" w:rsidRDefault="00EE1C3C" w:rsidP="00EE1C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4DF8077F" w14:textId="3DF682E7" w:rsidR="00EE1C3C" w:rsidRPr="00EE1C3C" w:rsidRDefault="00EE1C3C" w:rsidP="00EE1C3C">
      <w:pPr>
        <w:ind w:left="720" w:hanging="720"/>
        <w:rPr>
          <w:sz w:val="24"/>
          <w:szCs w:val="24"/>
        </w:rPr>
      </w:pPr>
      <w:r w:rsidRPr="00EE1C3C">
        <w:rPr>
          <w:sz w:val="24"/>
          <w:szCs w:val="24"/>
        </w:rPr>
        <w:t xml:space="preserve">Rachel A. Cornacchio (School of Music &amp; Dance). </w:t>
      </w:r>
      <w:r w:rsidRPr="00EE1C3C">
        <w:rPr>
          <w:i/>
          <w:sz w:val="24"/>
          <w:szCs w:val="24"/>
        </w:rPr>
        <w:t xml:space="preserve">Effect of Cooperative Learning on Music </w:t>
      </w:r>
      <w:r w:rsidRPr="00EE1C3C">
        <w:rPr>
          <w:i/>
          <w:sz w:val="24"/>
          <w:szCs w:val="24"/>
        </w:rPr>
        <w:lastRenderedPageBreak/>
        <w:t>Composition, Interactions, and Acceptance in Inclusive Elementary School Music Classrooms</w:t>
      </w:r>
      <w:r w:rsidR="00A5587D">
        <w:rPr>
          <w:i/>
          <w:sz w:val="24"/>
          <w:szCs w:val="24"/>
        </w:rPr>
        <w:t>.</w:t>
      </w:r>
      <w:r w:rsidRPr="00EE1C3C">
        <w:rPr>
          <w:i/>
          <w:sz w:val="24"/>
          <w:szCs w:val="24"/>
        </w:rPr>
        <w:t xml:space="preserve"> </w:t>
      </w:r>
      <w:proofErr w:type="gramStart"/>
      <w:r w:rsidRPr="00EE1C3C">
        <w:rPr>
          <w:sz w:val="24"/>
          <w:szCs w:val="24"/>
        </w:rPr>
        <w:t>May,</w:t>
      </w:r>
      <w:proofErr w:type="gramEnd"/>
      <w:r w:rsidRPr="00EE1C3C">
        <w:rPr>
          <w:sz w:val="24"/>
          <w:szCs w:val="24"/>
        </w:rPr>
        <w:t xml:space="preserve"> 2008.</w:t>
      </w:r>
    </w:p>
    <w:p w14:paraId="3F4475AB" w14:textId="77777777" w:rsidR="00EE1C3C" w:rsidRPr="00EE1C3C" w:rsidRDefault="00EE1C3C" w:rsidP="00EE1C3C">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720"/>
      </w:pPr>
    </w:p>
    <w:p w14:paraId="4062F57E" w14:textId="1F43F21E" w:rsidR="00EE1C3C" w:rsidRPr="00EE1C3C" w:rsidRDefault="00EE1C3C" w:rsidP="00EE1C3C">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720"/>
      </w:pPr>
      <w:r w:rsidRPr="00EE1C3C">
        <w:t xml:space="preserve">Juli Pool (Early Intervention). </w:t>
      </w:r>
      <w:r w:rsidRPr="00EE1C3C">
        <w:rPr>
          <w:i/>
        </w:rPr>
        <w:t>Early Identification of Children At-risk for Developmental Delays.</w:t>
      </w:r>
      <w:r w:rsidRPr="00EE1C3C">
        <w:t xml:space="preserve"> </w:t>
      </w:r>
      <w:proofErr w:type="gramStart"/>
      <w:r w:rsidRPr="00EE1C3C">
        <w:t>March,</w:t>
      </w:r>
      <w:proofErr w:type="gramEnd"/>
      <w:r w:rsidRPr="00EE1C3C">
        <w:t xml:space="preserve"> 2008.</w:t>
      </w:r>
    </w:p>
    <w:p w14:paraId="2F70AA7B" w14:textId="77777777" w:rsidR="00EE1C3C" w:rsidRPr="00EE1C3C" w:rsidRDefault="00EE1C3C" w:rsidP="00EE1C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10490402" w14:textId="36C399DC" w:rsidR="00EE1C3C" w:rsidRPr="00EE1C3C" w:rsidRDefault="00EE1C3C" w:rsidP="00EE1C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EE1C3C">
        <w:rPr>
          <w:sz w:val="24"/>
          <w:szCs w:val="24"/>
        </w:rPr>
        <w:t xml:space="preserve">Hollie Hix-Small, (Early Intervention) </w:t>
      </w:r>
      <w:r w:rsidRPr="00EE1C3C">
        <w:rPr>
          <w:i/>
          <w:sz w:val="24"/>
          <w:szCs w:val="24"/>
        </w:rPr>
        <w:t>Evaluation of the incorporation of a valid and reliable parent-completed developmental screening test, the Ages and Stages Questionnaires.</w:t>
      </w:r>
      <w:r w:rsidRPr="00EE1C3C">
        <w:rPr>
          <w:sz w:val="24"/>
          <w:szCs w:val="24"/>
        </w:rPr>
        <w:t xml:space="preserve"> </w:t>
      </w:r>
      <w:proofErr w:type="gramStart"/>
      <w:r w:rsidRPr="00EE1C3C">
        <w:rPr>
          <w:sz w:val="24"/>
          <w:szCs w:val="24"/>
        </w:rPr>
        <w:t>March,</w:t>
      </w:r>
      <w:proofErr w:type="gramEnd"/>
      <w:r w:rsidRPr="00EE1C3C">
        <w:rPr>
          <w:sz w:val="24"/>
          <w:szCs w:val="24"/>
        </w:rPr>
        <w:t xml:space="preserve"> 2007.</w:t>
      </w:r>
    </w:p>
    <w:p w14:paraId="5C2B739A" w14:textId="77777777" w:rsidR="00EE1C3C" w:rsidRPr="001B3FB2" w:rsidRDefault="00EE1C3C" w:rsidP="00EE1C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7CE12E" w14:textId="4F36E54C" w:rsidR="007B0F41" w:rsidRPr="002B669A" w:rsidRDefault="00E431CA">
      <w:pPr>
        <w:pStyle w:val="Heading1"/>
        <w:numPr>
          <w:ilvl w:val="0"/>
          <w:numId w:val="1"/>
        </w:numPr>
        <w:tabs>
          <w:tab w:val="left" w:pos="453"/>
        </w:tabs>
        <w:ind w:hanging="294"/>
      </w:pPr>
      <w:r w:rsidRPr="002B669A">
        <w:t>Advisees</w:t>
      </w:r>
    </w:p>
    <w:p w14:paraId="24F5FF67" w14:textId="77777777" w:rsidR="002B669A" w:rsidRDefault="002B669A">
      <w:pPr>
        <w:pStyle w:val="BodyText"/>
        <w:spacing w:before="10"/>
        <w:rPr>
          <w:i w:val="0"/>
        </w:rPr>
      </w:pPr>
    </w:p>
    <w:p w14:paraId="3B7B4B86" w14:textId="3508BC3F" w:rsidR="007B0F41" w:rsidRPr="00A5587D" w:rsidRDefault="002B669A">
      <w:pPr>
        <w:pStyle w:val="BodyText"/>
        <w:spacing w:before="10"/>
        <w:rPr>
          <w:i w:val="0"/>
        </w:rPr>
      </w:pPr>
      <w:r>
        <w:rPr>
          <w:i w:val="0"/>
        </w:rPr>
        <w:t>1.</w:t>
      </w:r>
      <w:r w:rsidR="00294D5C">
        <w:rPr>
          <w:i w:val="0"/>
        </w:rPr>
        <w:t xml:space="preserve"> </w:t>
      </w:r>
      <w:r>
        <w:rPr>
          <w:i w:val="0"/>
        </w:rPr>
        <w:t xml:space="preserve">Doctoral Advisor </w:t>
      </w:r>
      <w:r w:rsidRPr="00A5587D">
        <w:rPr>
          <w:b/>
          <w:i w:val="0"/>
        </w:rPr>
        <w:t>(5</w:t>
      </w:r>
      <w:r w:rsidR="00A82DDC" w:rsidRPr="00A5587D">
        <w:rPr>
          <w:b/>
          <w:i w:val="0"/>
        </w:rPr>
        <w:t>)</w:t>
      </w:r>
      <w:r w:rsidR="00A5587D">
        <w:rPr>
          <w:i w:val="0"/>
        </w:rPr>
        <w:t>:</w:t>
      </w:r>
    </w:p>
    <w:p w14:paraId="0930316C" w14:textId="77777777" w:rsidR="00407828" w:rsidRDefault="00407828" w:rsidP="00407828">
      <w:pPr>
        <w:pStyle w:val="BodyText"/>
        <w:spacing w:before="10"/>
        <w:ind w:left="360"/>
        <w:rPr>
          <w:i w:val="0"/>
        </w:rPr>
      </w:pPr>
    </w:p>
    <w:p w14:paraId="1DE54111" w14:textId="77777777" w:rsidR="00407828" w:rsidRPr="00407828" w:rsidRDefault="00407828" w:rsidP="00407828">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40" w:hanging="720"/>
      </w:pPr>
      <w:r w:rsidRPr="00407828">
        <w:t xml:space="preserve">Scott Yamamoto, completed </w:t>
      </w:r>
      <w:proofErr w:type="gramStart"/>
      <w:r w:rsidRPr="00407828">
        <w:t>2011</w:t>
      </w:r>
      <w:proofErr w:type="gramEnd"/>
    </w:p>
    <w:p w14:paraId="7EFDF11A" w14:textId="77777777" w:rsidR="00407828" w:rsidRPr="00407828" w:rsidRDefault="00407828" w:rsidP="00407828">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40" w:hanging="720"/>
      </w:pPr>
      <w:r w:rsidRPr="00407828">
        <w:t xml:space="preserve">Yen Pham, completed </w:t>
      </w:r>
      <w:proofErr w:type="gramStart"/>
      <w:r w:rsidRPr="00407828">
        <w:t>2013</w:t>
      </w:r>
      <w:proofErr w:type="gramEnd"/>
    </w:p>
    <w:p w14:paraId="6F178108" w14:textId="77777777" w:rsidR="00407828" w:rsidRPr="00407828" w:rsidRDefault="00407828" w:rsidP="00407828">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40" w:hanging="720"/>
      </w:pPr>
      <w:r w:rsidRPr="00407828">
        <w:t xml:space="preserve">Robin Harwick, completed </w:t>
      </w:r>
      <w:proofErr w:type="gramStart"/>
      <w:r w:rsidRPr="00407828">
        <w:t>2014</w:t>
      </w:r>
      <w:proofErr w:type="gramEnd"/>
    </w:p>
    <w:p w14:paraId="73BE0338" w14:textId="77777777" w:rsidR="00407828" w:rsidRPr="00407828" w:rsidRDefault="00407828" w:rsidP="00407828">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40" w:hanging="720"/>
      </w:pPr>
      <w:r w:rsidRPr="00407828">
        <w:t xml:space="preserve">James Sinclair, completed </w:t>
      </w:r>
      <w:proofErr w:type="gramStart"/>
      <w:r w:rsidRPr="00407828">
        <w:t>2016</w:t>
      </w:r>
      <w:proofErr w:type="gramEnd"/>
    </w:p>
    <w:p w14:paraId="5B8E6A29" w14:textId="735F23A8" w:rsidR="00407828" w:rsidRPr="00407828" w:rsidRDefault="00407828" w:rsidP="00407828">
      <w:pPr>
        <w:pStyle w:val="QuickA"/>
        <w:widowControl/>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40" w:hanging="720"/>
      </w:pPr>
      <w:r w:rsidRPr="00407828">
        <w:t>Kyle Reardon,</w:t>
      </w:r>
      <w:r w:rsidR="00D51DF2">
        <w:t xml:space="preserve"> completed</w:t>
      </w:r>
      <w:r w:rsidRPr="00407828">
        <w:t xml:space="preserve"> </w:t>
      </w:r>
      <w:proofErr w:type="gramStart"/>
      <w:r w:rsidRPr="00407828">
        <w:t>2020</w:t>
      </w:r>
      <w:proofErr w:type="gramEnd"/>
    </w:p>
    <w:p w14:paraId="423E7ABB" w14:textId="75DEC716" w:rsidR="00A82DDC" w:rsidRDefault="00A82DDC">
      <w:pPr>
        <w:pStyle w:val="BodyText"/>
        <w:spacing w:before="10"/>
        <w:rPr>
          <w:i w:val="0"/>
        </w:rPr>
      </w:pPr>
    </w:p>
    <w:p w14:paraId="3126A2A8" w14:textId="0C16C74A" w:rsidR="00A82DDC" w:rsidRDefault="00A82DDC" w:rsidP="00A82DDC">
      <w:pPr>
        <w:pStyle w:val="BodyText"/>
        <w:spacing w:before="10"/>
        <w:rPr>
          <w:i w:val="0"/>
        </w:rPr>
      </w:pPr>
      <w:r w:rsidRPr="00A82DDC">
        <w:rPr>
          <w:i w:val="0"/>
        </w:rPr>
        <w:t>2.</w:t>
      </w:r>
      <w:r w:rsidR="002B669A">
        <w:rPr>
          <w:i w:val="0"/>
        </w:rPr>
        <w:t xml:space="preserve"> Docto</w:t>
      </w:r>
      <w:r w:rsidR="00E35F5F">
        <w:rPr>
          <w:i w:val="0"/>
        </w:rPr>
        <w:t>ral Program Committee Member (1</w:t>
      </w:r>
      <w:r w:rsidR="00AC4710">
        <w:rPr>
          <w:i w:val="0"/>
        </w:rPr>
        <w:t>3</w:t>
      </w:r>
      <w:r w:rsidR="002B669A">
        <w:rPr>
          <w:i w:val="0"/>
        </w:rPr>
        <w:t>)</w:t>
      </w:r>
    </w:p>
    <w:p w14:paraId="20CB45FD" w14:textId="77777777" w:rsidR="00E35F5F" w:rsidRDefault="00E35F5F" w:rsidP="00A82DDC">
      <w:pPr>
        <w:pStyle w:val="BodyText"/>
        <w:spacing w:before="10"/>
        <w:rPr>
          <w:i w:val="0"/>
        </w:rPr>
      </w:pPr>
    </w:p>
    <w:p w14:paraId="35062373" w14:textId="77777777" w:rsidR="00E35F5F" w:rsidRPr="00E35F5F" w:rsidRDefault="00E35F5F" w:rsidP="00E35F5F">
      <w:pPr>
        <w:pStyle w:val="NoSpacing"/>
        <w:ind w:left="720"/>
        <w:rPr>
          <w:rFonts w:ascii="Times New Roman" w:hAnsi="Times New Roman" w:cs="Times New Roman"/>
          <w:sz w:val="24"/>
          <w:szCs w:val="24"/>
        </w:rPr>
      </w:pPr>
      <w:proofErr w:type="spellStart"/>
      <w:r w:rsidRPr="00E35F5F">
        <w:rPr>
          <w:rFonts w:ascii="Times New Roman" w:hAnsi="Times New Roman" w:cs="Times New Roman"/>
          <w:sz w:val="24"/>
          <w:szCs w:val="24"/>
        </w:rPr>
        <w:t>EunJu</w:t>
      </w:r>
      <w:proofErr w:type="spellEnd"/>
      <w:r w:rsidRPr="00E35F5F">
        <w:rPr>
          <w:rFonts w:ascii="Times New Roman" w:hAnsi="Times New Roman" w:cs="Times New Roman"/>
          <w:sz w:val="24"/>
          <w:szCs w:val="24"/>
        </w:rPr>
        <w:t xml:space="preserve"> Jung, 2007</w:t>
      </w:r>
    </w:p>
    <w:p w14:paraId="478ABE74" w14:textId="77777777" w:rsidR="00E35F5F" w:rsidRPr="00E35F5F" w:rsidRDefault="00E35F5F" w:rsidP="00E35F5F">
      <w:pPr>
        <w:pStyle w:val="NoSpacing"/>
        <w:ind w:left="720"/>
        <w:rPr>
          <w:rFonts w:ascii="Times New Roman" w:hAnsi="Times New Roman" w:cs="Times New Roman"/>
          <w:sz w:val="24"/>
          <w:szCs w:val="24"/>
        </w:rPr>
      </w:pPr>
      <w:r w:rsidRPr="00E35F5F">
        <w:rPr>
          <w:rFonts w:ascii="Times New Roman" w:hAnsi="Times New Roman" w:cs="Times New Roman"/>
          <w:sz w:val="24"/>
          <w:szCs w:val="24"/>
        </w:rPr>
        <w:t xml:space="preserve">Richard </w:t>
      </w:r>
      <w:proofErr w:type="spellStart"/>
      <w:r w:rsidRPr="00E35F5F">
        <w:rPr>
          <w:rFonts w:ascii="Times New Roman" w:hAnsi="Times New Roman" w:cs="Times New Roman"/>
          <w:sz w:val="24"/>
          <w:szCs w:val="24"/>
        </w:rPr>
        <w:t>Lemoncello</w:t>
      </w:r>
      <w:proofErr w:type="spellEnd"/>
      <w:r w:rsidRPr="00E35F5F">
        <w:rPr>
          <w:rFonts w:ascii="Times New Roman" w:hAnsi="Times New Roman" w:cs="Times New Roman"/>
          <w:sz w:val="24"/>
          <w:szCs w:val="24"/>
        </w:rPr>
        <w:t>, 2007</w:t>
      </w:r>
    </w:p>
    <w:p w14:paraId="30B95384" w14:textId="77777777" w:rsidR="00E35F5F" w:rsidRPr="00E35F5F" w:rsidRDefault="00E35F5F" w:rsidP="00E35F5F">
      <w:pPr>
        <w:pStyle w:val="NoSpacing"/>
        <w:ind w:left="720"/>
        <w:rPr>
          <w:rFonts w:ascii="Times New Roman" w:hAnsi="Times New Roman" w:cs="Times New Roman"/>
          <w:sz w:val="24"/>
          <w:szCs w:val="24"/>
        </w:rPr>
      </w:pPr>
      <w:r w:rsidRPr="00E35F5F">
        <w:rPr>
          <w:rFonts w:ascii="Times New Roman" w:hAnsi="Times New Roman" w:cs="Times New Roman"/>
          <w:sz w:val="24"/>
          <w:szCs w:val="24"/>
        </w:rPr>
        <w:t>Scott Yamamoto, 2008</w:t>
      </w:r>
    </w:p>
    <w:p w14:paraId="50C5AD98" w14:textId="77777777" w:rsidR="00E35F5F" w:rsidRPr="00E35F5F" w:rsidRDefault="00E35F5F" w:rsidP="00E35F5F">
      <w:pPr>
        <w:pStyle w:val="NoSpacing"/>
        <w:ind w:left="720"/>
        <w:rPr>
          <w:rFonts w:ascii="Times New Roman" w:hAnsi="Times New Roman" w:cs="Times New Roman"/>
          <w:sz w:val="24"/>
          <w:szCs w:val="24"/>
        </w:rPr>
      </w:pPr>
      <w:r w:rsidRPr="00E35F5F">
        <w:rPr>
          <w:rFonts w:ascii="Times New Roman" w:hAnsi="Times New Roman" w:cs="Times New Roman"/>
          <w:sz w:val="24"/>
          <w:szCs w:val="24"/>
        </w:rPr>
        <w:t>Charlotte Alverson, 2008</w:t>
      </w:r>
    </w:p>
    <w:p w14:paraId="4AA1745D" w14:textId="1A8A2FAC" w:rsidR="00E35F5F" w:rsidRDefault="00E35F5F" w:rsidP="00E35F5F">
      <w:pPr>
        <w:pStyle w:val="NoSpacing"/>
        <w:ind w:left="720"/>
        <w:rPr>
          <w:rFonts w:ascii="Times New Roman" w:hAnsi="Times New Roman" w:cs="Times New Roman"/>
          <w:sz w:val="24"/>
          <w:szCs w:val="24"/>
        </w:rPr>
      </w:pPr>
      <w:r w:rsidRPr="00E35F5F">
        <w:rPr>
          <w:rFonts w:ascii="Times New Roman" w:hAnsi="Times New Roman" w:cs="Times New Roman"/>
          <w:sz w:val="24"/>
          <w:szCs w:val="24"/>
        </w:rPr>
        <w:t>Allison Lombardi, 2009</w:t>
      </w:r>
    </w:p>
    <w:p w14:paraId="6825FE83" w14:textId="77777777" w:rsidR="00E35F5F" w:rsidRPr="00E35F5F" w:rsidRDefault="00E35F5F" w:rsidP="00E35F5F">
      <w:pPr>
        <w:pStyle w:val="NoSpacing"/>
        <w:ind w:left="720"/>
        <w:rPr>
          <w:rFonts w:ascii="Times New Roman" w:hAnsi="Times New Roman" w:cs="Times New Roman"/>
          <w:sz w:val="24"/>
          <w:szCs w:val="24"/>
        </w:rPr>
      </w:pPr>
      <w:proofErr w:type="spellStart"/>
      <w:r w:rsidRPr="00E35F5F">
        <w:rPr>
          <w:rFonts w:ascii="Times New Roman" w:hAnsi="Times New Roman" w:cs="Times New Roman"/>
          <w:sz w:val="24"/>
          <w:szCs w:val="24"/>
        </w:rPr>
        <w:t>Sanguen</w:t>
      </w:r>
      <w:proofErr w:type="spellEnd"/>
      <w:r w:rsidRPr="00E35F5F">
        <w:rPr>
          <w:rFonts w:ascii="Times New Roman" w:hAnsi="Times New Roman" w:cs="Times New Roman"/>
          <w:sz w:val="24"/>
          <w:szCs w:val="24"/>
        </w:rPr>
        <w:t xml:space="preserve"> Lee, 2010</w:t>
      </w:r>
    </w:p>
    <w:p w14:paraId="2EF9ECF4" w14:textId="77777777" w:rsidR="00E35F5F" w:rsidRPr="00E35F5F" w:rsidRDefault="00E35F5F" w:rsidP="00E35F5F">
      <w:pPr>
        <w:pStyle w:val="NoSpacing"/>
        <w:ind w:left="720"/>
        <w:rPr>
          <w:rFonts w:ascii="Times New Roman" w:hAnsi="Times New Roman" w:cs="Times New Roman"/>
          <w:sz w:val="24"/>
          <w:szCs w:val="24"/>
        </w:rPr>
      </w:pPr>
      <w:r w:rsidRPr="00E35F5F">
        <w:rPr>
          <w:rFonts w:ascii="Times New Roman" w:hAnsi="Times New Roman" w:cs="Times New Roman"/>
          <w:sz w:val="24"/>
          <w:szCs w:val="24"/>
        </w:rPr>
        <w:t>John Lind, 2012</w:t>
      </w:r>
    </w:p>
    <w:p w14:paraId="450405F6" w14:textId="77777777" w:rsidR="00E35F5F" w:rsidRPr="00E35F5F" w:rsidRDefault="00E35F5F" w:rsidP="00E35F5F">
      <w:pPr>
        <w:pStyle w:val="NoSpacing"/>
        <w:ind w:left="720"/>
        <w:rPr>
          <w:rFonts w:ascii="Times New Roman" w:hAnsi="Times New Roman" w:cs="Times New Roman"/>
          <w:sz w:val="24"/>
          <w:szCs w:val="24"/>
        </w:rPr>
      </w:pPr>
      <w:r w:rsidRPr="00E35F5F">
        <w:rPr>
          <w:rFonts w:ascii="Times New Roman" w:hAnsi="Times New Roman" w:cs="Times New Roman"/>
          <w:sz w:val="24"/>
          <w:szCs w:val="24"/>
        </w:rPr>
        <w:t>Yen Pham, 2013</w:t>
      </w:r>
    </w:p>
    <w:p w14:paraId="4665867C" w14:textId="77777777" w:rsidR="00E35F5F" w:rsidRPr="00E35F5F" w:rsidRDefault="00E35F5F" w:rsidP="00E35F5F">
      <w:pPr>
        <w:pStyle w:val="NoSpacing"/>
        <w:ind w:left="720"/>
        <w:rPr>
          <w:rFonts w:ascii="Times New Roman" w:hAnsi="Times New Roman" w:cs="Times New Roman"/>
          <w:sz w:val="24"/>
          <w:szCs w:val="24"/>
        </w:rPr>
      </w:pPr>
      <w:r w:rsidRPr="00E35F5F">
        <w:rPr>
          <w:rFonts w:ascii="Times New Roman" w:hAnsi="Times New Roman" w:cs="Times New Roman"/>
          <w:sz w:val="24"/>
          <w:szCs w:val="24"/>
        </w:rPr>
        <w:t>Marcus Poppen, 2013</w:t>
      </w:r>
    </w:p>
    <w:p w14:paraId="3FE50DE7" w14:textId="77777777" w:rsidR="00E35F5F" w:rsidRPr="00E35F5F" w:rsidRDefault="00E35F5F" w:rsidP="00E35F5F">
      <w:pPr>
        <w:pStyle w:val="NoSpacing"/>
        <w:ind w:left="720"/>
        <w:rPr>
          <w:rFonts w:ascii="Times New Roman" w:hAnsi="Times New Roman" w:cs="Times New Roman"/>
          <w:sz w:val="24"/>
          <w:szCs w:val="24"/>
        </w:rPr>
      </w:pPr>
      <w:r w:rsidRPr="00E35F5F">
        <w:rPr>
          <w:rFonts w:ascii="Times New Roman" w:hAnsi="Times New Roman" w:cs="Times New Roman"/>
          <w:sz w:val="24"/>
          <w:szCs w:val="24"/>
        </w:rPr>
        <w:t>Robin Harwick, 2013</w:t>
      </w:r>
    </w:p>
    <w:p w14:paraId="51531C00" w14:textId="77777777" w:rsidR="00E35F5F" w:rsidRPr="00E35F5F" w:rsidRDefault="00E35F5F" w:rsidP="00E35F5F">
      <w:pPr>
        <w:pStyle w:val="NoSpacing"/>
        <w:ind w:left="720"/>
        <w:rPr>
          <w:rFonts w:ascii="Times New Roman" w:hAnsi="Times New Roman" w:cs="Times New Roman"/>
          <w:sz w:val="24"/>
          <w:szCs w:val="24"/>
        </w:rPr>
      </w:pPr>
      <w:r w:rsidRPr="00E35F5F">
        <w:rPr>
          <w:rFonts w:ascii="Times New Roman" w:hAnsi="Times New Roman" w:cs="Times New Roman"/>
          <w:sz w:val="24"/>
          <w:szCs w:val="24"/>
        </w:rPr>
        <w:t>James Sinclair, 2015</w:t>
      </w:r>
    </w:p>
    <w:p w14:paraId="7C6617F8" w14:textId="2A000A09" w:rsidR="00E35F5F" w:rsidRDefault="00E35F5F" w:rsidP="00E35F5F">
      <w:pPr>
        <w:pStyle w:val="NoSpacing"/>
        <w:ind w:left="720"/>
        <w:rPr>
          <w:rFonts w:ascii="Times New Roman" w:hAnsi="Times New Roman" w:cs="Times New Roman"/>
          <w:sz w:val="24"/>
          <w:szCs w:val="24"/>
        </w:rPr>
      </w:pPr>
      <w:r>
        <w:rPr>
          <w:rFonts w:ascii="Times New Roman" w:hAnsi="Times New Roman" w:cs="Times New Roman"/>
          <w:sz w:val="24"/>
          <w:szCs w:val="24"/>
        </w:rPr>
        <w:t>Kyle Reardon, 2020</w:t>
      </w:r>
    </w:p>
    <w:p w14:paraId="5E8DB99C" w14:textId="5B33C01B" w:rsidR="00AC4710" w:rsidRPr="00E35F5F" w:rsidRDefault="00AC4710" w:rsidP="00E35F5F">
      <w:pPr>
        <w:pStyle w:val="NoSpacing"/>
        <w:ind w:left="720"/>
        <w:rPr>
          <w:rFonts w:ascii="Times New Roman" w:hAnsi="Times New Roman" w:cs="Times New Roman"/>
          <w:sz w:val="24"/>
          <w:szCs w:val="24"/>
        </w:rPr>
      </w:pPr>
      <w:r>
        <w:rPr>
          <w:rFonts w:ascii="Times New Roman" w:hAnsi="Times New Roman" w:cs="Times New Roman"/>
          <w:sz w:val="24"/>
          <w:szCs w:val="24"/>
        </w:rPr>
        <w:t>Sara Izzard, current</w:t>
      </w:r>
    </w:p>
    <w:p w14:paraId="17F2DC22" w14:textId="3BF0D558" w:rsidR="002B669A" w:rsidRDefault="002B669A" w:rsidP="00A82DDC">
      <w:pPr>
        <w:pStyle w:val="BodyText"/>
        <w:spacing w:before="10"/>
        <w:rPr>
          <w:i w:val="0"/>
        </w:rPr>
      </w:pPr>
    </w:p>
    <w:p w14:paraId="21355468" w14:textId="1030D840" w:rsidR="002B669A" w:rsidRDefault="002B669A" w:rsidP="00A82DDC">
      <w:pPr>
        <w:pStyle w:val="BodyText"/>
        <w:spacing w:before="10"/>
        <w:rPr>
          <w:i w:val="0"/>
        </w:rPr>
      </w:pPr>
      <w:r>
        <w:rPr>
          <w:i w:val="0"/>
        </w:rPr>
        <w:t xml:space="preserve">3. </w:t>
      </w:r>
      <w:proofErr w:type="gramStart"/>
      <w:r>
        <w:rPr>
          <w:i w:val="0"/>
        </w:rPr>
        <w:t>Master’s</w:t>
      </w:r>
      <w:proofErr w:type="gramEnd"/>
      <w:r>
        <w:rPr>
          <w:i w:val="0"/>
        </w:rPr>
        <w:t xml:space="preserve"> Advisor </w:t>
      </w:r>
      <w:r w:rsidRPr="00A5587D">
        <w:rPr>
          <w:b/>
          <w:i w:val="0"/>
        </w:rPr>
        <w:t>(2)</w:t>
      </w:r>
      <w:r w:rsidR="00A5587D">
        <w:rPr>
          <w:b/>
          <w:i w:val="0"/>
        </w:rPr>
        <w:t>:</w:t>
      </w:r>
    </w:p>
    <w:p w14:paraId="7DB1F87D" w14:textId="7C3F27D4" w:rsidR="00407828" w:rsidRDefault="00407828" w:rsidP="00A82DDC">
      <w:pPr>
        <w:pStyle w:val="BodyText"/>
        <w:spacing w:before="10"/>
        <w:rPr>
          <w:i w:val="0"/>
        </w:rPr>
      </w:pPr>
    </w:p>
    <w:p w14:paraId="4C30C76C" w14:textId="5515FC7D" w:rsidR="00407828" w:rsidRPr="00407828" w:rsidRDefault="00407828" w:rsidP="004078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sidRPr="00407828">
        <w:rPr>
          <w:sz w:val="24"/>
          <w:szCs w:val="24"/>
        </w:rPr>
        <w:t>Christina Gentry-Trucks, 2006-2007</w:t>
      </w:r>
    </w:p>
    <w:p w14:paraId="065F6323" w14:textId="77777777" w:rsidR="00407828" w:rsidRPr="00407828" w:rsidRDefault="00407828" w:rsidP="004078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407828">
        <w:rPr>
          <w:sz w:val="24"/>
          <w:szCs w:val="24"/>
        </w:rPr>
        <w:t>Robin Barbier, 2010-2011</w:t>
      </w:r>
    </w:p>
    <w:p w14:paraId="210DAE8D" w14:textId="77777777" w:rsidR="00A82DDC" w:rsidRPr="00A82DDC" w:rsidRDefault="00A82DDC" w:rsidP="00A82DDC">
      <w:pPr>
        <w:pStyle w:val="BodyText"/>
        <w:spacing w:before="10"/>
        <w:rPr>
          <w:i w:val="0"/>
        </w:rPr>
      </w:pPr>
    </w:p>
    <w:p w14:paraId="5630AD66" w14:textId="5C0D5641" w:rsidR="007B0F41" w:rsidRDefault="00E431CA" w:rsidP="00215CAA">
      <w:pPr>
        <w:ind w:left="159"/>
        <w:rPr>
          <w:sz w:val="24"/>
          <w:szCs w:val="24"/>
        </w:rPr>
      </w:pPr>
      <w:r w:rsidRPr="00B450F1">
        <w:rPr>
          <w:b/>
          <w:sz w:val="24"/>
          <w:szCs w:val="24"/>
        </w:rPr>
        <w:t>SERVICE ACTIVITIES</w:t>
      </w:r>
      <w:r w:rsidRPr="00B450F1">
        <w:rPr>
          <w:sz w:val="24"/>
          <w:szCs w:val="24"/>
        </w:rPr>
        <w:t>:</w:t>
      </w:r>
    </w:p>
    <w:p w14:paraId="23532E6F" w14:textId="77777777" w:rsidR="00D972B4" w:rsidRDefault="00D972B4" w:rsidP="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Cs/>
          <w:sz w:val="24"/>
          <w:szCs w:val="24"/>
        </w:rPr>
      </w:pPr>
    </w:p>
    <w:p w14:paraId="65ED9861" w14:textId="2C1100A9" w:rsidR="001C42AF" w:rsidRPr="00B450F1" w:rsidRDefault="001C42AF" w:rsidP="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Cs/>
          <w:sz w:val="24"/>
          <w:szCs w:val="24"/>
        </w:rPr>
      </w:pPr>
      <w:r w:rsidRPr="00B450F1">
        <w:rPr>
          <w:b/>
          <w:iCs/>
          <w:sz w:val="24"/>
          <w:szCs w:val="24"/>
        </w:rPr>
        <w:t>National Service</w:t>
      </w:r>
    </w:p>
    <w:p w14:paraId="66FBBE11" w14:textId="77777777" w:rsidR="001C42AF" w:rsidRPr="00B450F1" w:rsidRDefault="001C42AF" w:rsidP="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p>
    <w:tbl>
      <w:tblPr>
        <w:tblW w:w="9576" w:type="dxa"/>
        <w:tblLook w:val="01E0" w:firstRow="1" w:lastRow="1" w:firstColumn="1" w:lastColumn="1" w:noHBand="0" w:noVBand="0"/>
      </w:tblPr>
      <w:tblGrid>
        <w:gridCol w:w="1668"/>
        <w:gridCol w:w="7908"/>
      </w:tblGrid>
      <w:tr w:rsidR="001C42AF" w:rsidRPr="00B450F1" w14:paraId="4BA7C65F" w14:textId="77777777" w:rsidTr="00F13207">
        <w:trPr>
          <w:cantSplit/>
        </w:trPr>
        <w:tc>
          <w:tcPr>
            <w:tcW w:w="1668" w:type="dxa"/>
            <w:hideMark/>
          </w:tcPr>
          <w:p w14:paraId="62B78F01" w14:textId="56941011"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2014 - </w:t>
            </w:r>
            <w:r w:rsidR="008E7257">
              <w:rPr>
                <w:sz w:val="24"/>
                <w:szCs w:val="24"/>
              </w:rPr>
              <w:t>2020</w:t>
            </w:r>
          </w:p>
        </w:tc>
        <w:tc>
          <w:tcPr>
            <w:tcW w:w="7908" w:type="dxa"/>
          </w:tcPr>
          <w:p w14:paraId="36F60AB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Executive Board Member and Treasurer, Division of Career Development and Transition, Council for Exceptional Children.</w:t>
            </w:r>
          </w:p>
          <w:p w14:paraId="18067AF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2C6E5CD8" w14:textId="77777777" w:rsidTr="00F13207">
        <w:trPr>
          <w:cantSplit/>
        </w:trPr>
        <w:tc>
          <w:tcPr>
            <w:tcW w:w="1668" w:type="dxa"/>
            <w:hideMark/>
          </w:tcPr>
          <w:p w14:paraId="7E71FB48"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lastRenderedPageBreak/>
              <w:t>2013, 2012, &amp; 2007</w:t>
            </w:r>
          </w:p>
        </w:tc>
        <w:tc>
          <w:tcPr>
            <w:tcW w:w="7908" w:type="dxa"/>
            <w:hideMark/>
          </w:tcPr>
          <w:p w14:paraId="75C1F203"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Office of Special Education Project Director’s Meeting Planning Committee</w:t>
            </w:r>
          </w:p>
        </w:tc>
      </w:tr>
      <w:tr w:rsidR="001C42AF" w:rsidRPr="00B450F1" w14:paraId="30852EBE" w14:textId="77777777" w:rsidTr="00F13207">
        <w:trPr>
          <w:cantSplit/>
        </w:trPr>
        <w:tc>
          <w:tcPr>
            <w:tcW w:w="1668" w:type="dxa"/>
          </w:tcPr>
          <w:p w14:paraId="20EC98C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2FAD904A" w14:textId="77777777" w:rsidR="001C42AF" w:rsidRPr="00B450F1" w:rsidRDefault="001C42AF">
            <w:pPr>
              <w:spacing w:before="100" w:beforeAutospacing="1" w:after="100" w:afterAutospacing="1"/>
              <w:outlineLvl w:val="0"/>
              <w:rPr>
                <w:sz w:val="24"/>
                <w:szCs w:val="24"/>
              </w:rPr>
            </w:pPr>
          </w:p>
        </w:tc>
      </w:tr>
      <w:tr w:rsidR="001C42AF" w:rsidRPr="00B450F1" w14:paraId="5047D68D" w14:textId="77777777" w:rsidTr="00F13207">
        <w:trPr>
          <w:cantSplit/>
        </w:trPr>
        <w:tc>
          <w:tcPr>
            <w:tcW w:w="1668" w:type="dxa"/>
            <w:hideMark/>
          </w:tcPr>
          <w:p w14:paraId="005EE9EC" w14:textId="51BED2F4"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2011</w:t>
            </w:r>
            <w:r w:rsidR="005B43A1">
              <w:rPr>
                <w:sz w:val="24"/>
                <w:szCs w:val="24"/>
              </w:rPr>
              <w:t xml:space="preserve"> </w:t>
            </w:r>
            <w:r w:rsidRPr="00B450F1">
              <w:rPr>
                <w:sz w:val="24"/>
                <w:szCs w:val="24"/>
              </w:rPr>
              <w:t>- 2014</w:t>
            </w:r>
          </w:p>
        </w:tc>
        <w:tc>
          <w:tcPr>
            <w:tcW w:w="7908" w:type="dxa"/>
            <w:hideMark/>
          </w:tcPr>
          <w:p w14:paraId="5440AD5E" w14:textId="3CE4C054" w:rsidR="001C42AF" w:rsidRPr="00B450F1" w:rsidRDefault="001C42AF">
            <w:pPr>
              <w:spacing w:before="100" w:beforeAutospacing="1" w:after="100" w:afterAutospacing="1"/>
              <w:outlineLvl w:val="0"/>
              <w:rPr>
                <w:sz w:val="24"/>
                <w:szCs w:val="24"/>
              </w:rPr>
            </w:pPr>
            <w:r w:rsidRPr="00B450F1">
              <w:rPr>
                <w:sz w:val="24"/>
                <w:szCs w:val="24"/>
              </w:rPr>
              <w:t>Advisory Member, CIRCLES, PI: Test, D., &amp; Flowers, C. (funded through the Institute of Educational Sciences, NCER, Goal 3).</w:t>
            </w:r>
          </w:p>
        </w:tc>
      </w:tr>
      <w:tr w:rsidR="001C42AF" w:rsidRPr="00B450F1" w14:paraId="0AE4F067" w14:textId="77777777" w:rsidTr="00F13207">
        <w:trPr>
          <w:cantSplit/>
        </w:trPr>
        <w:tc>
          <w:tcPr>
            <w:tcW w:w="1668" w:type="dxa"/>
          </w:tcPr>
          <w:p w14:paraId="6EFEBA8F"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3D47E9E6" w14:textId="77777777" w:rsidR="001C42AF" w:rsidRPr="00B450F1" w:rsidRDefault="001C42AF">
            <w:pPr>
              <w:spacing w:before="100" w:beforeAutospacing="1" w:after="100" w:afterAutospacing="1"/>
              <w:outlineLvl w:val="0"/>
              <w:rPr>
                <w:sz w:val="24"/>
                <w:szCs w:val="24"/>
              </w:rPr>
            </w:pPr>
          </w:p>
        </w:tc>
      </w:tr>
      <w:tr w:rsidR="001C42AF" w:rsidRPr="00B450F1" w14:paraId="368AE35A" w14:textId="77777777" w:rsidTr="00F13207">
        <w:trPr>
          <w:cantSplit/>
        </w:trPr>
        <w:tc>
          <w:tcPr>
            <w:tcW w:w="1668" w:type="dxa"/>
            <w:hideMark/>
          </w:tcPr>
          <w:p w14:paraId="0BE75CB6"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2010 - 2014</w:t>
            </w:r>
          </w:p>
        </w:tc>
        <w:tc>
          <w:tcPr>
            <w:tcW w:w="7908" w:type="dxa"/>
            <w:hideMark/>
          </w:tcPr>
          <w:p w14:paraId="45DC7BEC" w14:textId="20D882DC" w:rsidR="001C42AF" w:rsidRPr="00B450F1" w:rsidRDefault="001C42AF">
            <w:pPr>
              <w:spacing w:before="100" w:beforeAutospacing="1" w:after="100" w:afterAutospacing="1"/>
              <w:outlineLvl w:val="0"/>
              <w:rPr>
                <w:sz w:val="24"/>
                <w:szCs w:val="24"/>
              </w:rPr>
            </w:pPr>
            <w:r w:rsidRPr="00B450F1">
              <w:rPr>
                <w:sz w:val="24"/>
                <w:szCs w:val="24"/>
              </w:rPr>
              <w:t xml:space="preserve">Advisory Member, </w:t>
            </w:r>
            <w:r w:rsidRPr="00B450F1">
              <w:rPr>
                <w:bCs/>
                <w:kern w:val="36"/>
                <w:sz w:val="24"/>
                <w:szCs w:val="24"/>
              </w:rPr>
              <w:t>The Learning &amp; Working During the Transition to Adulthood Rehabilitation Research &amp; Training Center (funded through the Substance Abuse and Mental Health Services Administration &amp; the National Institute on Disability and Rehabilitation Research)</w:t>
            </w:r>
            <w:r w:rsidRPr="00B450F1">
              <w:rPr>
                <w:bCs/>
                <w:noProof/>
                <w:kern w:val="36"/>
                <w:sz w:val="24"/>
                <w:szCs w:val="24"/>
              </w:rPr>
              <mc:AlternateContent>
                <mc:Choice Requires="wps">
                  <w:drawing>
                    <wp:inline distT="0" distB="0" distL="0" distR="0" wp14:anchorId="013B95C7" wp14:editId="0E674B6E">
                      <wp:extent cx="8255" cy="8255"/>
                      <wp:effectExtent l="0" t="0" r="0" b="0"/>
                      <wp:docPr id="3" name="Rectangle 3" descr="spac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5CB0B99" id="Rectangle 3" o:spid="_x0000_s1026" alt="spacer"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" filled="f" stroked="f">
                      <o:lock v:ext="edit" aspectratio="t"/>
                      <w10:anchorlock/>
                    </v:rect>
                  </w:pict>
                </mc:Fallback>
              </mc:AlternateContent>
            </w:r>
            <w:r w:rsidRPr="00B450F1">
              <w:rPr>
                <w:bCs/>
                <w:kern w:val="36"/>
                <w:sz w:val="24"/>
                <w:szCs w:val="24"/>
              </w:rPr>
              <w:t xml:space="preserve">. </w:t>
            </w:r>
          </w:p>
        </w:tc>
      </w:tr>
      <w:tr w:rsidR="001C42AF" w:rsidRPr="00B450F1" w14:paraId="4C5E1BC0" w14:textId="77777777" w:rsidTr="00F13207">
        <w:trPr>
          <w:cantSplit/>
        </w:trPr>
        <w:tc>
          <w:tcPr>
            <w:tcW w:w="1668" w:type="dxa"/>
          </w:tcPr>
          <w:p w14:paraId="0940CCA4"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15F753FF"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1C9DB5F6" w14:textId="77777777" w:rsidTr="00F13207">
        <w:trPr>
          <w:cantSplit/>
        </w:trPr>
        <w:tc>
          <w:tcPr>
            <w:tcW w:w="1668" w:type="dxa"/>
            <w:hideMark/>
          </w:tcPr>
          <w:p w14:paraId="515B84D8" w14:textId="130FBD4D"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2008 </w:t>
            </w:r>
            <w:r w:rsidR="005B43A1">
              <w:rPr>
                <w:sz w:val="24"/>
                <w:szCs w:val="24"/>
              </w:rPr>
              <w:t>-</w:t>
            </w:r>
            <w:r w:rsidRPr="00B450F1">
              <w:rPr>
                <w:sz w:val="24"/>
                <w:szCs w:val="24"/>
              </w:rPr>
              <w:t xml:space="preserve"> 2012</w:t>
            </w:r>
          </w:p>
        </w:tc>
        <w:tc>
          <w:tcPr>
            <w:tcW w:w="7908" w:type="dxa"/>
            <w:hideMark/>
          </w:tcPr>
          <w:p w14:paraId="3F04221E"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Advisory Board Member. National Secondary Transition Technical Assistance Center (funded through the Office of Special Education Programs, U.S. Dept. of Education).</w:t>
            </w:r>
          </w:p>
        </w:tc>
      </w:tr>
      <w:tr w:rsidR="001C42AF" w:rsidRPr="00B450F1" w14:paraId="547DDA02" w14:textId="77777777" w:rsidTr="00F13207">
        <w:trPr>
          <w:cantSplit/>
        </w:trPr>
        <w:tc>
          <w:tcPr>
            <w:tcW w:w="1668" w:type="dxa"/>
          </w:tcPr>
          <w:p w14:paraId="695A68C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4C723591"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3D20536B" w14:textId="77777777" w:rsidTr="00F13207">
        <w:trPr>
          <w:cantSplit/>
        </w:trPr>
        <w:tc>
          <w:tcPr>
            <w:tcW w:w="1668" w:type="dxa"/>
            <w:hideMark/>
          </w:tcPr>
          <w:p w14:paraId="7B2172DD"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2005</w:t>
            </w:r>
          </w:p>
        </w:tc>
        <w:tc>
          <w:tcPr>
            <w:tcW w:w="7908" w:type="dxa"/>
            <w:hideMark/>
          </w:tcPr>
          <w:p w14:paraId="4D4076F4"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Invited Presentation Strand Leader at the International Council for Children with Behavioral Disorders (CCBD) Conference entitled: </w:t>
            </w:r>
            <w:r w:rsidRPr="00B450F1">
              <w:rPr>
                <w:i/>
                <w:sz w:val="24"/>
                <w:szCs w:val="24"/>
              </w:rPr>
              <w:t>Issues in providing services to adolescents with Emotional and Behavioral Disorders</w:t>
            </w:r>
            <w:r w:rsidRPr="00B450F1">
              <w:rPr>
                <w:sz w:val="24"/>
                <w:szCs w:val="24"/>
              </w:rPr>
              <w:t>. Irving, Texas.</w:t>
            </w:r>
          </w:p>
        </w:tc>
      </w:tr>
      <w:tr w:rsidR="001C42AF" w:rsidRPr="00B450F1" w14:paraId="23557B9C" w14:textId="77777777" w:rsidTr="00F13207">
        <w:trPr>
          <w:cantSplit/>
        </w:trPr>
        <w:tc>
          <w:tcPr>
            <w:tcW w:w="1668" w:type="dxa"/>
          </w:tcPr>
          <w:p w14:paraId="1C2D157A"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089DA87D"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3C9AA2CF" w14:textId="77777777" w:rsidTr="00F13207">
        <w:trPr>
          <w:cantSplit/>
        </w:trPr>
        <w:tc>
          <w:tcPr>
            <w:tcW w:w="1668" w:type="dxa"/>
            <w:hideMark/>
          </w:tcPr>
          <w:p w14:paraId="2173CBFE"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2004</w:t>
            </w:r>
          </w:p>
        </w:tc>
        <w:tc>
          <w:tcPr>
            <w:tcW w:w="7908" w:type="dxa"/>
            <w:hideMark/>
          </w:tcPr>
          <w:p w14:paraId="72658B37"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Grant reviewer for the Drug Free Schools Character Education competition. U.S. Department of Education, Institute of Educational Sciences.</w:t>
            </w:r>
          </w:p>
        </w:tc>
      </w:tr>
      <w:tr w:rsidR="001C42AF" w:rsidRPr="00B450F1" w14:paraId="7014C808" w14:textId="77777777" w:rsidTr="00F13207">
        <w:trPr>
          <w:cantSplit/>
        </w:trPr>
        <w:tc>
          <w:tcPr>
            <w:tcW w:w="1668" w:type="dxa"/>
          </w:tcPr>
          <w:p w14:paraId="1364B359"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19411023"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19EEBE60" w14:textId="77777777" w:rsidTr="00F13207">
        <w:trPr>
          <w:cantSplit/>
        </w:trPr>
        <w:tc>
          <w:tcPr>
            <w:tcW w:w="1668" w:type="dxa"/>
            <w:hideMark/>
          </w:tcPr>
          <w:p w14:paraId="684AD962"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2000</w:t>
            </w:r>
          </w:p>
        </w:tc>
        <w:tc>
          <w:tcPr>
            <w:tcW w:w="7908" w:type="dxa"/>
            <w:hideMark/>
          </w:tcPr>
          <w:p w14:paraId="1A8275D2"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Grant reviewer for the Ticket to Work competitions. Social Security Administration. </w:t>
            </w:r>
          </w:p>
        </w:tc>
      </w:tr>
    </w:tbl>
    <w:p w14:paraId="17AD93B2" w14:textId="77777777" w:rsidR="007B0F41" w:rsidRPr="00B450F1" w:rsidRDefault="007B0F41">
      <w:pPr>
        <w:pStyle w:val="BodyText"/>
        <w:rPr>
          <w:i w:val="0"/>
        </w:rPr>
      </w:pPr>
    </w:p>
    <w:p w14:paraId="422D3FBB" w14:textId="3330B342" w:rsidR="001C42AF" w:rsidRPr="00B450F1" w:rsidRDefault="00F13207" w:rsidP="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Cs/>
          <w:sz w:val="24"/>
          <w:szCs w:val="24"/>
        </w:rPr>
      </w:pPr>
      <w:r>
        <w:rPr>
          <w:b/>
          <w:iCs/>
          <w:sz w:val="24"/>
          <w:szCs w:val="24"/>
        </w:rPr>
        <w:t xml:space="preserve"> </w:t>
      </w:r>
      <w:r w:rsidR="001C42AF" w:rsidRPr="00B450F1">
        <w:rPr>
          <w:b/>
          <w:iCs/>
          <w:sz w:val="24"/>
          <w:szCs w:val="24"/>
        </w:rPr>
        <w:t>State and Local Service</w:t>
      </w:r>
    </w:p>
    <w:p w14:paraId="5CF2C398" w14:textId="77777777" w:rsidR="001C42AF" w:rsidRPr="00B450F1" w:rsidRDefault="001C42AF" w:rsidP="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p>
    <w:tbl>
      <w:tblPr>
        <w:tblW w:w="0" w:type="auto"/>
        <w:tblLook w:val="01E0" w:firstRow="1" w:lastRow="1" w:firstColumn="1" w:lastColumn="1" w:noHBand="0" w:noVBand="0"/>
      </w:tblPr>
      <w:tblGrid>
        <w:gridCol w:w="1668"/>
        <w:gridCol w:w="7908"/>
      </w:tblGrid>
      <w:tr w:rsidR="001C42AF" w:rsidRPr="00B450F1" w14:paraId="448F2BB3" w14:textId="77777777" w:rsidTr="001C42AF">
        <w:trPr>
          <w:cantSplit/>
        </w:trPr>
        <w:tc>
          <w:tcPr>
            <w:tcW w:w="1668" w:type="dxa"/>
            <w:hideMark/>
          </w:tcPr>
          <w:p w14:paraId="6846962D" w14:textId="2803773D"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2007</w:t>
            </w:r>
            <w:r w:rsidR="005B43A1">
              <w:rPr>
                <w:sz w:val="24"/>
                <w:szCs w:val="24"/>
              </w:rPr>
              <w:t xml:space="preserve"> </w:t>
            </w:r>
            <w:r w:rsidRPr="00B450F1">
              <w:rPr>
                <w:sz w:val="24"/>
                <w:szCs w:val="24"/>
              </w:rPr>
              <w:t>-</w:t>
            </w:r>
            <w:r w:rsidR="005B43A1">
              <w:rPr>
                <w:sz w:val="24"/>
                <w:szCs w:val="24"/>
              </w:rPr>
              <w:t xml:space="preserve"> </w:t>
            </w:r>
            <w:r w:rsidRPr="00B450F1">
              <w:rPr>
                <w:sz w:val="24"/>
                <w:szCs w:val="24"/>
              </w:rPr>
              <w:t>2013</w:t>
            </w:r>
          </w:p>
        </w:tc>
        <w:tc>
          <w:tcPr>
            <w:tcW w:w="7908" w:type="dxa"/>
            <w:hideMark/>
          </w:tcPr>
          <w:p w14:paraId="76FC3521"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Board member: Food for Lane County, Chair (2011-2012); Vice Chair, (2010-2011) Secretary (2009-2010). Serve on the Programs &amp; Services Committee, committee chair (2009-2010).</w:t>
            </w:r>
          </w:p>
        </w:tc>
      </w:tr>
      <w:tr w:rsidR="001C42AF" w:rsidRPr="00B450F1" w14:paraId="2ED1992C" w14:textId="77777777" w:rsidTr="001C42AF">
        <w:trPr>
          <w:cantSplit/>
        </w:trPr>
        <w:tc>
          <w:tcPr>
            <w:tcW w:w="1668" w:type="dxa"/>
          </w:tcPr>
          <w:p w14:paraId="438C3D7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761F6E26"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7E6D7561" w14:textId="77777777" w:rsidTr="001C42AF">
        <w:trPr>
          <w:cantSplit/>
        </w:trPr>
        <w:tc>
          <w:tcPr>
            <w:tcW w:w="1668" w:type="dxa"/>
            <w:hideMark/>
          </w:tcPr>
          <w:p w14:paraId="39EE0015" w14:textId="77CD4C9E"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2006</w:t>
            </w:r>
            <w:r w:rsidR="005B43A1">
              <w:rPr>
                <w:sz w:val="24"/>
                <w:szCs w:val="24"/>
              </w:rPr>
              <w:t xml:space="preserve"> </w:t>
            </w:r>
            <w:r w:rsidRPr="00B450F1">
              <w:rPr>
                <w:sz w:val="24"/>
                <w:szCs w:val="24"/>
              </w:rPr>
              <w:t>-</w:t>
            </w:r>
            <w:r w:rsidR="005B43A1">
              <w:rPr>
                <w:sz w:val="24"/>
                <w:szCs w:val="24"/>
              </w:rPr>
              <w:t xml:space="preserve"> </w:t>
            </w:r>
            <w:r w:rsidRPr="00B450F1">
              <w:rPr>
                <w:sz w:val="24"/>
                <w:szCs w:val="24"/>
              </w:rPr>
              <w:t>2008</w:t>
            </w:r>
          </w:p>
        </w:tc>
        <w:tc>
          <w:tcPr>
            <w:tcW w:w="7908" w:type="dxa"/>
            <w:hideMark/>
          </w:tcPr>
          <w:p w14:paraId="7A85E9F6"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Juvenile Correction Population Forecasting Advisory Committee, State of Oregon. Department of Administrative Services, Salem, Oregon.</w:t>
            </w:r>
          </w:p>
        </w:tc>
      </w:tr>
      <w:tr w:rsidR="001C42AF" w:rsidRPr="00B450F1" w14:paraId="7C7AFE86" w14:textId="77777777" w:rsidTr="001C42AF">
        <w:trPr>
          <w:cantSplit/>
        </w:trPr>
        <w:tc>
          <w:tcPr>
            <w:tcW w:w="1668" w:type="dxa"/>
          </w:tcPr>
          <w:p w14:paraId="483D038C"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67BDEEB2"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5D3B4777" w14:textId="77777777" w:rsidTr="001C42AF">
        <w:trPr>
          <w:cantSplit/>
        </w:trPr>
        <w:tc>
          <w:tcPr>
            <w:tcW w:w="1668" w:type="dxa"/>
            <w:hideMark/>
          </w:tcPr>
          <w:p w14:paraId="15834F0C" w14:textId="3E09EF59"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2005</w:t>
            </w:r>
            <w:r w:rsidR="005B43A1">
              <w:rPr>
                <w:sz w:val="24"/>
                <w:szCs w:val="24"/>
              </w:rPr>
              <w:t xml:space="preserve"> </w:t>
            </w:r>
            <w:r w:rsidRPr="00B450F1">
              <w:rPr>
                <w:sz w:val="24"/>
                <w:szCs w:val="24"/>
              </w:rPr>
              <w:t>-</w:t>
            </w:r>
            <w:r w:rsidR="005B43A1">
              <w:rPr>
                <w:sz w:val="24"/>
                <w:szCs w:val="24"/>
              </w:rPr>
              <w:t xml:space="preserve"> </w:t>
            </w:r>
            <w:r w:rsidRPr="00B450F1">
              <w:rPr>
                <w:sz w:val="24"/>
                <w:szCs w:val="24"/>
              </w:rPr>
              <w:t>2011</w:t>
            </w:r>
          </w:p>
        </w:tc>
        <w:tc>
          <w:tcPr>
            <w:tcW w:w="7908" w:type="dxa"/>
            <w:hideMark/>
          </w:tcPr>
          <w:p w14:paraId="697C3648" w14:textId="0B90D9B4"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Oregon Department of Education Taskforce For</w:t>
            </w:r>
            <w:r w:rsidR="00055612">
              <w:rPr>
                <w:sz w:val="24"/>
                <w:szCs w:val="24"/>
              </w:rPr>
              <w:t xml:space="preserve"> Y</w:t>
            </w:r>
            <w:r w:rsidRPr="00B450F1">
              <w:rPr>
                <w:sz w:val="24"/>
                <w:szCs w:val="24"/>
              </w:rPr>
              <w:t>outh Corrections Education Programs. Invited member by Oregon Department of Education. Salem, Oregon.</w:t>
            </w:r>
          </w:p>
        </w:tc>
      </w:tr>
      <w:tr w:rsidR="001C42AF" w:rsidRPr="00B450F1" w14:paraId="3DD49C62" w14:textId="77777777" w:rsidTr="001C42AF">
        <w:trPr>
          <w:cantSplit/>
        </w:trPr>
        <w:tc>
          <w:tcPr>
            <w:tcW w:w="1668" w:type="dxa"/>
          </w:tcPr>
          <w:p w14:paraId="46317BDE"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7369D31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70E7DF50" w14:textId="77777777" w:rsidTr="001C42AF">
        <w:trPr>
          <w:cantSplit/>
        </w:trPr>
        <w:tc>
          <w:tcPr>
            <w:tcW w:w="1668" w:type="dxa"/>
            <w:hideMark/>
          </w:tcPr>
          <w:p w14:paraId="208032E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sidRPr="00B450F1">
              <w:rPr>
                <w:sz w:val="24"/>
                <w:szCs w:val="24"/>
              </w:rPr>
              <w:t>2004 - 2013</w:t>
            </w:r>
          </w:p>
        </w:tc>
        <w:tc>
          <w:tcPr>
            <w:tcW w:w="7908" w:type="dxa"/>
            <w:hideMark/>
          </w:tcPr>
          <w:p w14:paraId="712D461E"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sidRPr="00B450F1">
              <w:rPr>
                <w:sz w:val="24"/>
                <w:szCs w:val="24"/>
              </w:rPr>
              <w:t>Board member: Oregon Association of Vocational Special Needs Personnel, Oregon. A division of the American Council for Technical Education. Vice-President, 2005-2006. President-Elect, 2006-2007; President, 2007-2008; Past President, 2008-2009.</w:t>
            </w:r>
          </w:p>
        </w:tc>
      </w:tr>
      <w:tr w:rsidR="001C42AF" w:rsidRPr="00B450F1" w14:paraId="6FCED18F" w14:textId="77777777" w:rsidTr="001C42AF">
        <w:trPr>
          <w:cantSplit/>
        </w:trPr>
        <w:tc>
          <w:tcPr>
            <w:tcW w:w="1668" w:type="dxa"/>
          </w:tcPr>
          <w:p w14:paraId="0A6EE7FE"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p>
        </w:tc>
        <w:tc>
          <w:tcPr>
            <w:tcW w:w="7908" w:type="dxa"/>
          </w:tcPr>
          <w:p w14:paraId="5BC6AC5A"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p>
        </w:tc>
      </w:tr>
      <w:tr w:rsidR="001C42AF" w:rsidRPr="00B450F1" w14:paraId="61C02D95" w14:textId="77777777" w:rsidTr="001C42AF">
        <w:trPr>
          <w:cantSplit/>
        </w:trPr>
        <w:tc>
          <w:tcPr>
            <w:tcW w:w="1668" w:type="dxa"/>
            <w:hideMark/>
          </w:tcPr>
          <w:p w14:paraId="6C4A451F" w14:textId="5B859F50"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sidRPr="00B450F1">
              <w:rPr>
                <w:sz w:val="24"/>
                <w:szCs w:val="24"/>
              </w:rPr>
              <w:t xml:space="preserve">2004 </w:t>
            </w:r>
            <w:r w:rsidR="005B43A1">
              <w:rPr>
                <w:sz w:val="24"/>
                <w:szCs w:val="24"/>
              </w:rPr>
              <w:t xml:space="preserve">- </w:t>
            </w:r>
            <w:r w:rsidRPr="00B450F1">
              <w:rPr>
                <w:sz w:val="24"/>
                <w:szCs w:val="24"/>
              </w:rPr>
              <w:t>2005</w:t>
            </w:r>
          </w:p>
        </w:tc>
        <w:tc>
          <w:tcPr>
            <w:tcW w:w="7908" w:type="dxa"/>
            <w:hideMark/>
          </w:tcPr>
          <w:p w14:paraId="784A9EEF"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FOOD for Lane County, Youth Farm &amp; Gardens Program. Volunteer grant-writer. Eugene, Oregon. Multiple grants funded.</w:t>
            </w:r>
          </w:p>
        </w:tc>
      </w:tr>
      <w:tr w:rsidR="001C42AF" w:rsidRPr="00B450F1" w14:paraId="6767B714" w14:textId="77777777" w:rsidTr="001C42AF">
        <w:trPr>
          <w:cantSplit/>
        </w:trPr>
        <w:tc>
          <w:tcPr>
            <w:tcW w:w="1668" w:type="dxa"/>
          </w:tcPr>
          <w:p w14:paraId="24A1A996"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68F3AE04"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4320C760" w14:textId="77777777" w:rsidTr="001C42AF">
        <w:trPr>
          <w:cantSplit/>
        </w:trPr>
        <w:tc>
          <w:tcPr>
            <w:tcW w:w="1668" w:type="dxa"/>
            <w:hideMark/>
          </w:tcPr>
          <w:p w14:paraId="10E75C20"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2003 - present</w:t>
            </w:r>
          </w:p>
        </w:tc>
        <w:tc>
          <w:tcPr>
            <w:tcW w:w="7908" w:type="dxa"/>
            <w:hideMark/>
          </w:tcPr>
          <w:p w14:paraId="16C5F3A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sidRPr="00B450F1">
              <w:rPr>
                <w:sz w:val="24"/>
                <w:szCs w:val="24"/>
              </w:rPr>
              <w:t>Transition Advisory Council. Appointed position by State Board of Education, Oregon Department of Education, Salem, Oregon.</w:t>
            </w:r>
          </w:p>
        </w:tc>
      </w:tr>
      <w:tr w:rsidR="001C42AF" w:rsidRPr="00B450F1" w14:paraId="2D609CFE" w14:textId="77777777" w:rsidTr="001C42AF">
        <w:trPr>
          <w:cantSplit/>
        </w:trPr>
        <w:tc>
          <w:tcPr>
            <w:tcW w:w="1668" w:type="dxa"/>
          </w:tcPr>
          <w:p w14:paraId="5B8D7DD2"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5E20DA39"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6FB47DD8" w14:textId="77777777" w:rsidTr="001C42AF">
        <w:trPr>
          <w:cantSplit/>
        </w:trPr>
        <w:tc>
          <w:tcPr>
            <w:tcW w:w="1668" w:type="dxa"/>
            <w:hideMark/>
          </w:tcPr>
          <w:p w14:paraId="6E737F68" w14:textId="45A22BF6"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2003</w:t>
            </w:r>
            <w:r w:rsidR="005B43A1">
              <w:rPr>
                <w:sz w:val="24"/>
                <w:szCs w:val="24"/>
              </w:rPr>
              <w:t xml:space="preserve"> </w:t>
            </w:r>
            <w:r w:rsidRPr="00B450F1">
              <w:rPr>
                <w:sz w:val="24"/>
                <w:szCs w:val="24"/>
              </w:rPr>
              <w:t>-</w:t>
            </w:r>
            <w:r w:rsidR="005B43A1">
              <w:rPr>
                <w:sz w:val="24"/>
                <w:szCs w:val="24"/>
              </w:rPr>
              <w:t xml:space="preserve"> </w:t>
            </w:r>
            <w:r w:rsidRPr="00B450F1">
              <w:rPr>
                <w:sz w:val="24"/>
                <w:szCs w:val="24"/>
              </w:rPr>
              <w:t>2004</w:t>
            </w:r>
          </w:p>
        </w:tc>
        <w:tc>
          <w:tcPr>
            <w:tcW w:w="7908" w:type="dxa"/>
            <w:hideMark/>
          </w:tcPr>
          <w:p w14:paraId="5FEBAF64"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Alternative Education Consortium member. Willamette Education Service District, Salem, Oregon.</w:t>
            </w:r>
          </w:p>
        </w:tc>
      </w:tr>
      <w:tr w:rsidR="001C42AF" w:rsidRPr="00B450F1" w14:paraId="379A1938" w14:textId="77777777" w:rsidTr="001C42AF">
        <w:trPr>
          <w:cantSplit/>
        </w:trPr>
        <w:tc>
          <w:tcPr>
            <w:tcW w:w="1668" w:type="dxa"/>
          </w:tcPr>
          <w:p w14:paraId="7A4CC499"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6E1F089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426ED0E8" w14:textId="77777777" w:rsidTr="001C42AF">
        <w:trPr>
          <w:cantSplit/>
        </w:trPr>
        <w:tc>
          <w:tcPr>
            <w:tcW w:w="1668" w:type="dxa"/>
            <w:hideMark/>
          </w:tcPr>
          <w:p w14:paraId="2DC65D60" w14:textId="5904D98E"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1996</w:t>
            </w:r>
            <w:r w:rsidR="005B43A1">
              <w:rPr>
                <w:sz w:val="24"/>
                <w:szCs w:val="24"/>
              </w:rPr>
              <w:t xml:space="preserve"> </w:t>
            </w:r>
            <w:r w:rsidRPr="00B450F1">
              <w:rPr>
                <w:sz w:val="24"/>
                <w:szCs w:val="24"/>
              </w:rPr>
              <w:t>-</w:t>
            </w:r>
            <w:r w:rsidR="005B43A1">
              <w:rPr>
                <w:sz w:val="24"/>
                <w:szCs w:val="24"/>
              </w:rPr>
              <w:t xml:space="preserve"> </w:t>
            </w:r>
            <w:r w:rsidRPr="00B450F1">
              <w:rPr>
                <w:sz w:val="24"/>
                <w:szCs w:val="24"/>
              </w:rPr>
              <w:t>1998</w:t>
            </w:r>
          </w:p>
        </w:tc>
        <w:tc>
          <w:tcPr>
            <w:tcW w:w="7908" w:type="dxa"/>
            <w:hideMark/>
          </w:tcPr>
          <w:p w14:paraId="2DF8F229"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Alternative Education Advisory Council. Appointed position by State Board of Education, Oregon Department of Education, Salem, Oregon.</w:t>
            </w:r>
          </w:p>
        </w:tc>
      </w:tr>
    </w:tbl>
    <w:p w14:paraId="30512F18" w14:textId="77777777" w:rsidR="001C42AF" w:rsidRPr="00B450F1" w:rsidRDefault="001C42AF" w:rsidP="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lang w:bidi="en-US"/>
        </w:rPr>
      </w:pPr>
    </w:p>
    <w:p w14:paraId="2E6CF37E" w14:textId="77777777" w:rsidR="001C42AF" w:rsidRDefault="001C42AF" w:rsidP="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Cs/>
          <w:sz w:val="24"/>
          <w:szCs w:val="24"/>
        </w:rPr>
      </w:pPr>
      <w:r w:rsidRPr="00B450F1">
        <w:rPr>
          <w:b/>
          <w:iCs/>
          <w:sz w:val="24"/>
          <w:szCs w:val="24"/>
        </w:rPr>
        <w:t>University &amp; College of Education Service</w:t>
      </w:r>
    </w:p>
    <w:p w14:paraId="6712AD23" w14:textId="77777777" w:rsidR="008E7257" w:rsidRDefault="008E7257" w:rsidP="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Cs/>
          <w:sz w:val="24"/>
          <w:szCs w:val="24"/>
        </w:rPr>
      </w:pPr>
    </w:p>
    <w:p w14:paraId="6CAA2F1B" w14:textId="697E32E3" w:rsidR="008E7257" w:rsidRPr="008E7257" w:rsidRDefault="008E7257" w:rsidP="008E72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80" w:hanging="1680"/>
        <w:rPr>
          <w:bCs/>
          <w:iCs/>
          <w:sz w:val="24"/>
          <w:szCs w:val="24"/>
        </w:rPr>
      </w:pPr>
      <w:r>
        <w:rPr>
          <w:bCs/>
          <w:iCs/>
          <w:sz w:val="24"/>
          <w:szCs w:val="24"/>
        </w:rPr>
        <w:t>2022</w:t>
      </w:r>
      <w:r>
        <w:rPr>
          <w:bCs/>
          <w:iCs/>
          <w:sz w:val="24"/>
          <w:szCs w:val="24"/>
        </w:rPr>
        <w:tab/>
      </w:r>
      <w:r>
        <w:rPr>
          <w:bCs/>
          <w:iCs/>
          <w:sz w:val="24"/>
          <w:szCs w:val="24"/>
        </w:rPr>
        <w:tab/>
        <w:t xml:space="preserve">    University of Oregon Senate Committee on Service (Research faculty representative</w:t>
      </w:r>
      <w:r>
        <w:rPr>
          <w:bCs/>
          <w:iCs/>
          <w:sz w:val="24"/>
          <w:szCs w:val="24"/>
        </w:rPr>
        <w:tab/>
      </w:r>
    </w:p>
    <w:p w14:paraId="24C5E28C" w14:textId="77777777" w:rsidR="001C42AF" w:rsidRPr="00B450F1" w:rsidRDefault="001C42AF" w:rsidP="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p>
    <w:tbl>
      <w:tblPr>
        <w:tblW w:w="0" w:type="auto"/>
        <w:tblInd w:w="-108" w:type="dxa"/>
        <w:tblLook w:val="01E0" w:firstRow="1" w:lastRow="1" w:firstColumn="1" w:lastColumn="1" w:noHBand="0" w:noVBand="0"/>
      </w:tblPr>
      <w:tblGrid>
        <w:gridCol w:w="1668"/>
        <w:gridCol w:w="7908"/>
      </w:tblGrid>
      <w:tr w:rsidR="001C42AF" w:rsidRPr="00B450F1" w14:paraId="164189F2" w14:textId="77777777" w:rsidTr="008E7257">
        <w:trPr>
          <w:cantSplit/>
        </w:trPr>
        <w:tc>
          <w:tcPr>
            <w:tcW w:w="1668" w:type="dxa"/>
            <w:hideMark/>
          </w:tcPr>
          <w:p w14:paraId="5690CA0F" w14:textId="66A90E10"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2019</w:t>
            </w:r>
            <w:r w:rsidR="005B43A1">
              <w:rPr>
                <w:sz w:val="24"/>
                <w:szCs w:val="24"/>
              </w:rPr>
              <w:t xml:space="preserve"> </w:t>
            </w:r>
            <w:r w:rsidRPr="00B450F1">
              <w:rPr>
                <w:sz w:val="24"/>
                <w:szCs w:val="24"/>
              </w:rPr>
              <w:t>-</w:t>
            </w:r>
            <w:r w:rsidR="005B43A1">
              <w:rPr>
                <w:sz w:val="24"/>
                <w:szCs w:val="24"/>
              </w:rPr>
              <w:t xml:space="preserve"> </w:t>
            </w:r>
            <w:r w:rsidRPr="00B450F1">
              <w:rPr>
                <w:sz w:val="24"/>
                <w:szCs w:val="24"/>
              </w:rPr>
              <w:t>2020</w:t>
            </w:r>
          </w:p>
        </w:tc>
        <w:tc>
          <w:tcPr>
            <w:tcW w:w="7908" w:type="dxa"/>
          </w:tcPr>
          <w:p w14:paraId="0BA479F1" w14:textId="5F845429"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University of Oregon Senate Executive Committee:  C</w:t>
            </w:r>
            <w:r w:rsidR="00A5587D">
              <w:rPr>
                <w:sz w:val="24"/>
                <w:szCs w:val="24"/>
              </w:rPr>
              <w:t xml:space="preserve">areer </w:t>
            </w:r>
            <w:r w:rsidRPr="00B450F1">
              <w:rPr>
                <w:sz w:val="24"/>
                <w:szCs w:val="24"/>
              </w:rPr>
              <w:t>member</w:t>
            </w:r>
          </w:p>
          <w:p w14:paraId="3FE6D9E2"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510E8F90" w14:textId="77777777" w:rsidTr="008E7257">
        <w:trPr>
          <w:cantSplit/>
        </w:trPr>
        <w:tc>
          <w:tcPr>
            <w:tcW w:w="1668" w:type="dxa"/>
            <w:hideMark/>
          </w:tcPr>
          <w:p w14:paraId="6B55D06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2019</w:t>
            </w:r>
          </w:p>
        </w:tc>
        <w:tc>
          <w:tcPr>
            <w:tcW w:w="7908" w:type="dxa"/>
          </w:tcPr>
          <w:p w14:paraId="56289778"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University of Oregon Budget Advisory Group</w:t>
            </w:r>
          </w:p>
          <w:p w14:paraId="6E47BC4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64DB1AFB" w14:textId="77777777" w:rsidTr="008E7257">
        <w:trPr>
          <w:cantSplit/>
        </w:trPr>
        <w:tc>
          <w:tcPr>
            <w:tcW w:w="1668" w:type="dxa"/>
            <w:hideMark/>
          </w:tcPr>
          <w:p w14:paraId="36A661C0" w14:textId="10CAE5F2"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2018 </w:t>
            </w:r>
            <w:r w:rsidR="005B43A1">
              <w:rPr>
                <w:sz w:val="24"/>
                <w:szCs w:val="24"/>
              </w:rPr>
              <w:t>-</w:t>
            </w:r>
            <w:r w:rsidRPr="00B450F1">
              <w:rPr>
                <w:sz w:val="24"/>
                <w:szCs w:val="24"/>
              </w:rPr>
              <w:t xml:space="preserve"> 2020</w:t>
            </w:r>
          </w:p>
        </w:tc>
        <w:tc>
          <w:tcPr>
            <w:tcW w:w="7908" w:type="dxa"/>
          </w:tcPr>
          <w:p w14:paraId="2800E5CF"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College of Education Executive Leadership Group for the Research and Outreach Council</w:t>
            </w:r>
          </w:p>
          <w:p w14:paraId="457CEE9F"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588E95FD" w14:textId="77777777" w:rsidTr="008E7257">
        <w:trPr>
          <w:cantSplit/>
        </w:trPr>
        <w:tc>
          <w:tcPr>
            <w:tcW w:w="1668" w:type="dxa"/>
            <w:hideMark/>
          </w:tcPr>
          <w:p w14:paraId="44A70B7D" w14:textId="0F23ACBA"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2018</w:t>
            </w:r>
            <w:r w:rsidR="005B43A1">
              <w:rPr>
                <w:sz w:val="24"/>
                <w:szCs w:val="24"/>
              </w:rPr>
              <w:t xml:space="preserve"> - </w:t>
            </w:r>
            <w:r w:rsidRPr="00B450F1">
              <w:rPr>
                <w:sz w:val="24"/>
                <w:szCs w:val="24"/>
              </w:rPr>
              <w:t>2020</w:t>
            </w:r>
          </w:p>
        </w:tc>
        <w:tc>
          <w:tcPr>
            <w:tcW w:w="7908" w:type="dxa"/>
          </w:tcPr>
          <w:p w14:paraId="5770A15C" w14:textId="504A41DC"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University of Oregon Faculty Advisory to the President Committee: </w:t>
            </w:r>
            <w:r w:rsidR="00A5587D">
              <w:rPr>
                <w:sz w:val="24"/>
                <w:szCs w:val="24"/>
              </w:rPr>
              <w:t>Career Research</w:t>
            </w:r>
            <w:r w:rsidRPr="00B450F1">
              <w:rPr>
                <w:sz w:val="24"/>
                <w:szCs w:val="24"/>
              </w:rPr>
              <w:t xml:space="preserve"> member</w:t>
            </w:r>
          </w:p>
          <w:p w14:paraId="16EB364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56BA9D57" w14:textId="77777777" w:rsidTr="008E7257">
        <w:trPr>
          <w:cantSplit/>
        </w:trPr>
        <w:tc>
          <w:tcPr>
            <w:tcW w:w="1668" w:type="dxa"/>
            <w:hideMark/>
          </w:tcPr>
          <w:p w14:paraId="711CF455" w14:textId="21271842"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2014</w:t>
            </w:r>
            <w:r w:rsidR="005B43A1">
              <w:rPr>
                <w:sz w:val="24"/>
                <w:szCs w:val="24"/>
              </w:rPr>
              <w:t xml:space="preserve"> - </w:t>
            </w:r>
            <w:r w:rsidRPr="00B450F1">
              <w:rPr>
                <w:sz w:val="24"/>
                <w:szCs w:val="24"/>
              </w:rPr>
              <w:t>2016</w:t>
            </w:r>
          </w:p>
        </w:tc>
        <w:tc>
          <w:tcPr>
            <w:tcW w:w="7908" w:type="dxa"/>
          </w:tcPr>
          <w:p w14:paraId="7ED6508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Research Advisory Board, University of Oregon. </w:t>
            </w:r>
          </w:p>
          <w:p w14:paraId="7EDBF107"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435C5E8C" w14:textId="77777777" w:rsidTr="008E7257">
        <w:trPr>
          <w:cantSplit/>
        </w:trPr>
        <w:tc>
          <w:tcPr>
            <w:tcW w:w="1668" w:type="dxa"/>
            <w:hideMark/>
          </w:tcPr>
          <w:p w14:paraId="5032FFED"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2014</w:t>
            </w:r>
          </w:p>
        </w:tc>
        <w:tc>
          <w:tcPr>
            <w:tcW w:w="7908" w:type="dxa"/>
          </w:tcPr>
          <w:p w14:paraId="4F910176"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Internal Governmental Policy Committee for CBA Committee Meeting, College of Education</w:t>
            </w:r>
          </w:p>
          <w:p w14:paraId="08F1E7F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5C0060C3" w14:textId="77777777" w:rsidTr="008E7257">
        <w:trPr>
          <w:cantSplit/>
        </w:trPr>
        <w:tc>
          <w:tcPr>
            <w:tcW w:w="1668" w:type="dxa"/>
            <w:hideMark/>
          </w:tcPr>
          <w:p w14:paraId="49A3F1B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2013 - 2017</w:t>
            </w:r>
          </w:p>
        </w:tc>
        <w:tc>
          <w:tcPr>
            <w:tcW w:w="7908" w:type="dxa"/>
          </w:tcPr>
          <w:p w14:paraId="317C8638"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Chair, Institutional Review Board for the Protection of Human Subjects, </w:t>
            </w:r>
          </w:p>
          <w:p w14:paraId="1135E78A"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53E7EC51" w14:textId="77777777" w:rsidTr="008E7257">
        <w:trPr>
          <w:cantSplit/>
        </w:trPr>
        <w:tc>
          <w:tcPr>
            <w:tcW w:w="1668" w:type="dxa"/>
            <w:hideMark/>
          </w:tcPr>
          <w:p w14:paraId="158D0B8F" w14:textId="3A0D004F"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2012 </w:t>
            </w:r>
            <w:r w:rsidR="00CA22DE">
              <w:rPr>
                <w:sz w:val="24"/>
                <w:szCs w:val="24"/>
              </w:rPr>
              <w:t>-</w:t>
            </w:r>
            <w:r w:rsidRPr="00B450F1">
              <w:rPr>
                <w:sz w:val="24"/>
                <w:szCs w:val="24"/>
              </w:rPr>
              <w:t xml:space="preserve"> 2017</w:t>
            </w:r>
          </w:p>
        </w:tc>
        <w:tc>
          <w:tcPr>
            <w:tcW w:w="7908" w:type="dxa"/>
          </w:tcPr>
          <w:p w14:paraId="5F0123F2"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University Financial Conflict of Interest Committee, Institutional Review Board representative</w:t>
            </w:r>
          </w:p>
          <w:p w14:paraId="49CCE131"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27134E85" w14:textId="77777777" w:rsidTr="008E7257">
        <w:trPr>
          <w:cantSplit/>
        </w:trPr>
        <w:tc>
          <w:tcPr>
            <w:tcW w:w="1668" w:type="dxa"/>
            <w:hideMark/>
          </w:tcPr>
          <w:p w14:paraId="0361BF43" w14:textId="4999B960"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2010 </w:t>
            </w:r>
            <w:r w:rsidR="00CA22DE">
              <w:rPr>
                <w:sz w:val="24"/>
                <w:szCs w:val="24"/>
              </w:rPr>
              <w:t>-</w:t>
            </w:r>
            <w:r w:rsidRPr="00B450F1">
              <w:rPr>
                <w:sz w:val="24"/>
                <w:szCs w:val="24"/>
              </w:rPr>
              <w:t xml:space="preserve"> present</w:t>
            </w:r>
          </w:p>
        </w:tc>
        <w:tc>
          <w:tcPr>
            <w:tcW w:w="7908" w:type="dxa"/>
            <w:hideMark/>
          </w:tcPr>
          <w:p w14:paraId="57F32D07"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Director of the Secondary Special Education &amp; Transition Research Unit</w:t>
            </w:r>
          </w:p>
        </w:tc>
      </w:tr>
      <w:tr w:rsidR="001C42AF" w:rsidRPr="00B450F1" w14:paraId="130F517A" w14:textId="77777777" w:rsidTr="008E7257">
        <w:trPr>
          <w:cantSplit/>
        </w:trPr>
        <w:tc>
          <w:tcPr>
            <w:tcW w:w="1668" w:type="dxa"/>
          </w:tcPr>
          <w:p w14:paraId="2AB80A27"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716A38B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210A4BCD" w14:textId="77777777" w:rsidTr="008E7257">
        <w:trPr>
          <w:cantSplit/>
        </w:trPr>
        <w:tc>
          <w:tcPr>
            <w:tcW w:w="1668" w:type="dxa"/>
            <w:hideMark/>
          </w:tcPr>
          <w:p w14:paraId="4DB56C64" w14:textId="6A5E65AF"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2009</w:t>
            </w:r>
            <w:r w:rsidR="00CA22DE">
              <w:rPr>
                <w:sz w:val="24"/>
                <w:szCs w:val="24"/>
              </w:rPr>
              <w:t xml:space="preserve"> - </w:t>
            </w:r>
            <w:r w:rsidRPr="00B450F1">
              <w:rPr>
                <w:sz w:val="24"/>
                <w:szCs w:val="24"/>
              </w:rPr>
              <w:t>present</w:t>
            </w:r>
          </w:p>
        </w:tc>
        <w:tc>
          <w:tcPr>
            <w:tcW w:w="7908" w:type="dxa"/>
            <w:hideMark/>
          </w:tcPr>
          <w:p w14:paraId="440C2593"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Service on the College of Education Research &amp; Outreach Council</w:t>
            </w:r>
          </w:p>
        </w:tc>
      </w:tr>
      <w:tr w:rsidR="001C42AF" w:rsidRPr="00B450F1" w14:paraId="21185560" w14:textId="77777777" w:rsidTr="008E7257">
        <w:trPr>
          <w:cantSplit/>
        </w:trPr>
        <w:tc>
          <w:tcPr>
            <w:tcW w:w="1668" w:type="dxa"/>
          </w:tcPr>
          <w:p w14:paraId="230AB152"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6C4152F4"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6E71B6CC" w14:textId="77777777" w:rsidTr="008E7257">
        <w:trPr>
          <w:cantSplit/>
        </w:trPr>
        <w:tc>
          <w:tcPr>
            <w:tcW w:w="1668" w:type="dxa"/>
            <w:hideMark/>
          </w:tcPr>
          <w:p w14:paraId="3D900BB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2008</w:t>
            </w:r>
          </w:p>
        </w:tc>
        <w:tc>
          <w:tcPr>
            <w:tcW w:w="7908" w:type="dxa"/>
            <w:hideMark/>
          </w:tcPr>
          <w:p w14:paraId="5A1EE630"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Served on Search Committee for the Office of Research Services Administration for the SPA position.</w:t>
            </w:r>
          </w:p>
        </w:tc>
      </w:tr>
      <w:tr w:rsidR="001C42AF" w:rsidRPr="00B450F1" w14:paraId="7B1D21E0" w14:textId="77777777" w:rsidTr="008E7257">
        <w:trPr>
          <w:cantSplit/>
          <w:trHeight w:val="80"/>
        </w:trPr>
        <w:tc>
          <w:tcPr>
            <w:tcW w:w="1668" w:type="dxa"/>
          </w:tcPr>
          <w:p w14:paraId="1B7E9783"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6287498A"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c>
      </w:tr>
      <w:tr w:rsidR="001C42AF" w:rsidRPr="00B450F1" w14:paraId="654A4CE7" w14:textId="77777777" w:rsidTr="008E7257">
        <w:trPr>
          <w:cantSplit/>
        </w:trPr>
        <w:tc>
          <w:tcPr>
            <w:tcW w:w="1668" w:type="dxa"/>
            <w:hideMark/>
          </w:tcPr>
          <w:p w14:paraId="27A97A0C" w14:textId="12385CE2"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2008</w:t>
            </w:r>
            <w:r w:rsidR="00CA22DE">
              <w:rPr>
                <w:sz w:val="24"/>
                <w:szCs w:val="24"/>
              </w:rPr>
              <w:t xml:space="preserve"> - </w:t>
            </w:r>
            <w:r w:rsidRPr="00B450F1">
              <w:rPr>
                <w:sz w:val="24"/>
                <w:szCs w:val="24"/>
              </w:rPr>
              <w:t>2011</w:t>
            </w:r>
          </w:p>
        </w:tc>
        <w:tc>
          <w:tcPr>
            <w:tcW w:w="7908" w:type="dxa"/>
            <w:hideMark/>
          </w:tcPr>
          <w:p w14:paraId="2BBBF8F3"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Doctoral-level Qualitative Research methods Curriculum Content Committee. University of Oregon. Eugene, Oregon.</w:t>
            </w:r>
          </w:p>
        </w:tc>
      </w:tr>
      <w:tr w:rsidR="001C42AF" w:rsidRPr="00B450F1" w14:paraId="1FCEDF2D" w14:textId="77777777" w:rsidTr="008E7257">
        <w:trPr>
          <w:cantSplit/>
        </w:trPr>
        <w:tc>
          <w:tcPr>
            <w:tcW w:w="1668" w:type="dxa"/>
          </w:tcPr>
          <w:p w14:paraId="6E7536D2"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21C50EA0"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2BA8A83A" w14:textId="77777777" w:rsidTr="008E7257">
        <w:trPr>
          <w:cantSplit/>
        </w:trPr>
        <w:tc>
          <w:tcPr>
            <w:tcW w:w="1668" w:type="dxa"/>
            <w:hideMark/>
          </w:tcPr>
          <w:p w14:paraId="5E548D06" w14:textId="71C2F3D1"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2006</w:t>
            </w:r>
            <w:r w:rsidR="00CA22DE">
              <w:rPr>
                <w:sz w:val="24"/>
                <w:szCs w:val="24"/>
              </w:rPr>
              <w:t xml:space="preserve"> </w:t>
            </w:r>
            <w:r w:rsidRPr="00B450F1">
              <w:rPr>
                <w:sz w:val="24"/>
                <w:szCs w:val="24"/>
              </w:rPr>
              <w:t>-</w:t>
            </w:r>
            <w:r w:rsidR="00CA22DE">
              <w:rPr>
                <w:sz w:val="24"/>
                <w:szCs w:val="24"/>
              </w:rPr>
              <w:t xml:space="preserve"> </w:t>
            </w:r>
            <w:r w:rsidRPr="00B450F1">
              <w:rPr>
                <w:sz w:val="24"/>
                <w:szCs w:val="24"/>
              </w:rPr>
              <w:t>2012</w:t>
            </w:r>
          </w:p>
        </w:tc>
        <w:tc>
          <w:tcPr>
            <w:tcW w:w="7908" w:type="dxa"/>
            <w:hideMark/>
          </w:tcPr>
          <w:p w14:paraId="6CB30A8D"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Doctoral-level Quantitative Research Methods Curriculum Content Alignment Committee member, University of Oregon. Eugene, Oregon.</w:t>
            </w:r>
          </w:p>
        </w:tc>
      </w:tr>
      <w:tr w:rsidR="001C42AF" w:rsidRPr="00B450F1" w14:paraId="0AC77B21" w14:textId="77777777" w:rsidTr="008E7257">
        <w:trPr>
          <w:cantSplit/>
        </w:trPr>
        <w:tc>
          <w:tcPr>
            <w:tcW w:w="1668" w:type="dxa"/>
          </w:tcPr>
          <w:p w14:paraId="004A8D38"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47185025"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201AA0D5" w14:textId="77777777" w:rsidTr="008E7257">
        <w:trPr>
          <w:cantSplit/>
        </w:trPr>
        <w:tc>
          <w:tcPr>
            <w:tcW w:w="1668" w:type="dxa"/>
            <w:hideMark/>
          </w:tcPr>
          <w:p w14:paraId="21CB6121" w14:textId="2A59D125"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2005</w:t>
            </w:r>
            <w:r w:rsidR="00CA22DE">
              <w:rPr>
                <w:sz w:val="24"/>
                <w:szCs w:val="24"/>
              </w:rPr>
              <w:t xml:space="preserve"> -</w:t>
            </w:r>
            <w:r w:rsidRPr="00B450F1">
              <w:rPr>
                <w:sz w:val="24"/>
                <w:szCs w:val="24"/>
              </w:rPr>
              <w:t xml:space="preserve"> 2006</w:t>
            </w:r>
          </w:p>
        </w:tc>
        <w:tc>
          <w:tcPr>
            <w:tcW w:w="7908" w:type="dxa"/>
            <w:hideMark/>
          </w:tcPr>
          <w:p w14:paraId="1259F50D"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Research Institute and Council Planning Committee. College of Education, University of Oregon. Eugene, Oregon.</w:t>
            </w:r>
          </w:p>
        </w:tc>
      </w:tr>
      <w:tr w:rsidR="001C42AF" w:rsidRPr="00B450F1" w14:paraId="6404B65C" w14:textId="77777777" w:rsidTr="008E7257">
        <w:trPr>
          <w:cantSplit/>
        </w:trPr>
        <w:tc>
          <w:tcPr>
            <w:tcW w:w="1668" w:type="dxa"/>
          </w:tcPr>
          <w:p w14:paraId="3898CC31"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58DE5236"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0E043721" w14:textId="77777777" w:rsidTr="008E7257">
        <w:trPr>
          <w:cantSplit/>
        </w:trPr>
        <w:tc>
          <w:tcPr>
            <w:tcW w:w="1668" w:type="dxa"/>
            <w:hideMark/>
          </w:tcPr>
          <w:p w14:paraId="23D4D1F9" w14:textId="299F887C" w:rsidR="001C42AF" w:rsidRPr="00B450F1" w:rsidRDefault="003140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lastRenderedPageBreak/>
              <w:t>2004 - 2017</w:t>
            </w:r>
          </w:p>
        </w:tc>
        <w:tc>
          <w:tcPr>
            <w:tcW w:w="7908" w:type="dxa"/>
            <w:hideMark/>
          </w:tcPr>
          <w:p w14:paraId="3687FC2C"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Institutional Review Board for Human Subjects Committee Member. </w:t>
            </w:r>
          </w:p>
          <w:p w14:paraId="19E1FF1A"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University of Oregon. Eugene, Oregon.</w:t>
            </w:r>
          </w:p>
        </w:tc>
      </w:tr>
      <w:tr w:rsidR="001C42AF" w:rsidRPr="00B450F1" w14:paraId="0B82BA3C" w14:textId="77777777" w:rsidTr="008E7257">
        <w:trPr>
          <w:cantSplit/>
        </w:trPr>
        <w:tc>
          <w:tcPr>
            <w:tcW w:w="1668" w:type="dxa"/>
          </w:tcPr>
          <w:p w14:paraId="52C3A6AF"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36DE5C2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4CDBB0B0" w14:textId="77777777" w:rsidTr="008E7257">
        <w:trPr>
          <w:cantSplit/>
        </w:trPr>
        <w:tc>
          <w:tcPr>
            <w:tcW w:w="1668" w:type="dxa"/>
            <w:hideMark/>
          </w:tcPr>
          <w:p w14:paraId="312F56C1" w14:textId="2A00EC8E"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2005 </w:t>
            </w:r>
            <w:r w:rsidR="00CA22DE">
              <w:rPr>
                <w:sz w:val="24"/>
                <w:szCs w:val="24"/>
              </w:rPr>
              <w:t>-</w:t>
            </w:r>
            <w:r w:rsidRPr="00B450F1">
              <w:rPr>
                <w:sz w:val="24"/>
                <w:szCs w:val="24"/>
              </w:rPr>
              <w:t xml:space="preserve"> 2006</w:t>
            </w:r>
          </w:p>
        </w:tc>
        <w:tc>
          <w:tcPr>
            <w:tcW w:w="7908" w:type="dxa"/>
            <w:hideMark/>
          </w:tcPr>
          <w:p w14:paraId="0020047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 xml:space="preserve">Non-Tenure Line Faculty Committee. Research Committee Co-Facilitator. </w:t>
            </w:r>
          </w:p>
          <w:p w14:paraId="67589868"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College of Education, University of Oregon, Eugene, Oregon.</w:t>
            </w:r>
          </w:p>
        </w:tc>
      </w:tr>
      <w:tr w:rsidR="001C42AF" w:rsidRPr="00B450F1" w14:paraId="515A0D3F" w14:textId="77777777" w:rsidTr="008E7257">
        <w:trPr>
          <w:cantSplit/>
        </w:trPr>
        <w:tc>
          <w:tcPr>
            <w:tcW w:w="1668" w:type="dxa"/>
          </w:tcPr>
          <w:p w14:paraId="23162F2C"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251C7FA8"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6893977F" w14:textId="77777777" w:rsidTr="008E7257">
        <w:trPr>
          <w:cantSplit/>
        </w:trPr>
        <w:tc>
          <w:tcPr>
            <w:tcW w:w="1668" w:type="dxa"/>
            <w:hideMark/>
          </w:tcPr>
          <w:p w14:paraId="06BB1317"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2004 - 2011</w:t>
            </w:r>
          </w:p>
        </w:tc>
        <w:tc>
          <w:tcPr>
            <w:tcW w:w="7908" w:type="dxa"/>
            <w:hideMark/>
          </w:tcPr>
          <w:p w14:paraId="51D80DBB"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Coordinator for the Secondary Special Education and Transition Writing Group</w:t>
            </w:r>
          </w:p>
        </w:tc>
      </w:tr>
      <w:tr w:rsidR="001C42AF" w:rsidRPr="00B450F1" w14:paraId="2B8A9406" w14:textId="77777777" w:rsidTr="008E7257">
        <w:trPr>
          <w:cantSplit/>
        </w:trPr>
        <w:tc>
          <w:tcPr>
            <w:tcW w:w="1668" w:type="dxa"/>
          </w:tcPr>
          <w:p w14:paraId="0127D7CE"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7908" w:type="dxa"/>
          </w:tcPr>
          <w:p w14:paraId="708EA631"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r>
      <w:tr w:rsidR="001C42AF" w:rsidRPr="00B450F1" w14:paraId="165AE363" w14:textId="77777777" w:rsidTr="008E7257">
        <w:trPr>
          <w:cantSplit/>
        </w:trPr>
        <w:tc>
          <w:tcPr>
            <w:tcW w:w="1668" w:type="dxa"/>
            <w:hideMark/>
          </w:tcPr>
          <w:p w14:paraId="7E5D70AF" w14:textId="0B8475FE"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1997</w:t>
            </w:r>
            <w:r w:rsidR="00CA22DE">
              <w:rPr>
                <w:sz w:val="24"/>
                <w:szCs w:val="24"/>
              </w:rPr>
              <w:t xml:space="preserve"> - </w:t>
            </w:r>
            <w:r w:rsidRPr="00B450F1">
              <w:rPr>
                <w:sz w:val="24"/>
                <w:szCs w:val="24"/>
              </w:rPr>
              <w:t>2000</w:t>
            </w:r>
          </w:p>
        </w:tc>
        <w:tc>
          <w:tcPr>
            <w:tcW w:w="7908" w:type="dxa"/>
            <w:hideMark/>
          </w:tcPr>
          <w:p w14:paraId="61B8E6DA"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Graduate Student Organization Management team member.</w:t>
            </w:r>
          </w:p>
          <w:p w14:paraId="0D7D2E03" w14:textId="77777777" w:rsidR="001C42AF" w:rsidRPr="00B450F1" w:rsidRDefault="001C42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450F1">
              <w:rPr>
                <w:sz w:val="24"/>
                <w:szCs w:val="24"/>
              </w:rPr>
              <w:t>Educational Leadership, College of Education, University of Oregon, Eugene, Oregon.</w:t>
            </w:r>
          </w:p>
        </w:tc>
      </w:tr>
    </w:tbl>
    <w:p w14:paraId="64E1B5C3" w14:textId="77777777" w:rsidR="00F770AA" w:rsidRPr="00F770AA" w:rsidRDefault="00F770AA">
      <w:pPr>
        <w:ind w:left="159"/>
        <w:rPr>
          <w:bCs/>
          <w:sz w:val="24"/>
          <w:szCs w:val="24"/>
        </w:rPr>
      </w:pPr>
    </w:p>
    <w:p w14:paraId="52226D3E" w14:textId="77777777" w:rsidR="007B0F41" w:rsidRDefault="00E431CA" w:rsidP="00FC40D2">
      <w:pPr>
        <w:ind w:left="159"/>
        <w:rPr>
          <w:b/>
          <w:sz w:val="24"/>
          <w:szCs w:val="24"/>
        </w:rPr>
      </w:pPr>
      <w:r w:rsidRPr="00B450F1">
        <w:rPr>
          <w:b/>
          <w:sz w:val="24"/>
          <w:szCs w:val="24"/>
        </w:rPr>
        <w:t>AWARDS AND PROFESSIONAL ACTIVITIES</w:t>
      </w:r>
    </w:p>
    <w:p w14:paraId="7DC834A1" w14:textId="77777777" w:rsidR="00D972B4" w:rsidRDefault="00D972B4" w:rsidP="00FC40D2">
      <w:pPr>
        <w:ind w:left="159"/>
        <w:rPr>
          <w:b/>
          <w:bCs/>
          <w:sz w:val="24"/>
          <w:szCs w:val="24"/>
        </w:rPr>
      </w:pPr>
    </w:p>
    <w:p w14:paraId="64C639AB" w14:textId="5C713341" w:rsidR="00FC40D2" w:rsidRPr="00FC40D2" w:rsidRDefault="00FC40D2" w:rsidP="00FC40D2">
      <w:pPr>
        <w:ind w:left="159"/>
        <w:rPr>
          <w:b/>
          <w:bCs/>
          <w:sz w:val="24"/>
          <w:szCs w:val="24"/>
        </w:rPr>
      </w:pPr>
      <w:r w:rsidRPr="00FC40D2">
        <w:rPr>
          <w:b/>
          <w:bCs/>
          <w:sz w:val="24"/>
          <w:szCs w:val="24"/>
        </w:rPr>
        <w:t xml:space="preserve">Awards and Honors </w:t>
      </w:r>
    </w:p>
    <w:p w14:paraId="311DB3E5" w14:textId="0C725596" w:rsidR="00FC40D2" w:rsidRDefault="00FC40D2" w:rsidP="00FC40D2">
      <w:pPr>
        <w:ind w:left="159"/>
        <w:rPr>
          <w:b/>
          <w:bCs/>
          <w:sz w:val="24"/>
          <w:szCs w:val="24"/>
        </w:rPr>
      </w:pPr>
    </w:p>
    <w:p w14:paraId="4D5CDFC8" w14:textId="5EA6939E" w:rsidR="00FC20F4" w:rsidRPr="00FC20F4" w:rsidRDefault="00FC20F4" w:rsidP="00FC20F4">
      <w:pPr>
        <w:ind w:left="159"/>
        <w:rPr>
          <w:sz w:val="24"/>
          <w:szCs w:val="24"/>
        </w:rPr>
      </w:pPr>
      <w:r w:rsidRPr="00FC20F4">
        <w:rPr>
          <w:sz w:val="24"/>
          <w:szCs w:val="24"/>
        </w:rPr>
        <w:t>2015</w:t>
      </w:r>
      <w:r w:rsidRPr="00FC20F4">
        <w:rPr>
          <w:sz w:val="24"/>
          <w:szCs w:val="24"/>
        </w:rPr>
        <w:tab/>
      </w:r>
      <w:r w:rsidRPr="00FC20F4">
        <w:rPr>
          <w:sz w:val="24"/>
          <w:szCs w:val="24"/>
        </w:rPr>
        <w:tab/>
        <w:t>University of Oregon, Independent Researcher Award</w:t>
      </w:r>
    </w:p>
    <w:p w14:paraId="7F01DE7C" w14:textId="77777777" w:rsidR="00FC20F4" w:rsidRPr="00FC20F4" w:rsidRDefault="00FC20F4" w:rsidP="00FC20F4">
      <w:pPr>
        <w:ind w:left="159"/>
        <w:rPr>
          <w:sz w:val="24"/>
          <w:szCs w:val="24"/>
        </w:rPr>
      </w:pPr>
    </w:p>
    <w:p w14:paraId="194A242D" w14:textId="3779F728" w:rsidR="00FC20F4" w:rsidRPr="00FC20F4" w:rsidRDefault="00FC20F4" w:rsidP="00FC20F4">
      <w:pPr>
        <w:ind w:left="159"/>
        <w:rPr>
          <w:sz w:val="24"/>
          <w:szCs w:val="24"/>
        </w:rPr>
      </w:pPr>
      <w:r w:rsidRPr="00FC20F4">
        <w:rPr>
          <w:sz w:val="24"/>
          <w:szCs w:val="24"/>
        </w:rPr>
        <w:t>2014</w:t>
      </w:r>
      <w:r w:rsidRPr="00FC20F4">
        <w:rPr>
          <w:sz w:val="24"/>
          <w:szCs w:val="24"/>
        </w:rPr>
        <w:tab/>
      </w:r>
      <w:r w:rsidRPr="00FC20F4">
        <w:rPr>
          <w:sz w:val="24"/>
          <w:szCs w:val="24"/>
        </w:rPr>
        <w:tab/>
        <w:t>College of Education, University of Oregon, Distinguished Researcher Award</w:t>
      </w:r>
    </w:p>
    <w:p w14:paraId="2C9E7669" w14:textId="5631697E" w:rsidR="00FC20F4" w:rsidRPr="00FC20F4" w:rsidRDefault="00FC20F4" w:rsidP="00FC40D2">
      <w:pPr>
        <w:ind w:left="159"/>
        <w:rPr>
          <w:sz w:val="24"/>
          <w:szCs w:val="24"/>
        </w:rPr>
      </w:pPr>
      <w:r w:rsidRPr="00FC20F4">
        <w:rPr>
          <w:sz w:val="24"/>
          <w:szCs w:val="24"/>
        </w:rPr>
        <w:tab/>
      </w:r>
      <w:r w:rsidRPr="00FC20F4">
        <w:rPr>
          <w:sz w:val="24"/>
          <w:szCs w:val="24"/>
        </w:rPr>
        <w:tab/>
      </w:r>
      <w:r w:rsidR="00FC40D2" w:rsidRPr="00FC20F4">
        <w:rPr>
          <w:sz w:val="24"/>
          <w:szCs w:val="24"/>
        </w:rPr>
        <w:t xml:space="preserve">Professional Organizations and Activities </w:t>
      </w:r>
    </w:p>
    <w:p w14:paraId="1578C30C" w14:textId="61E89BC5" w:rsidR="00FC40D2" w:rsidRPr="00B450F1" w:rsidRDefault="00FC40D2" w:rsidP="00FC40D2">
      <w:pPr>
        <w:pStyle w:val="BodyText"/>
        <w:spacing w:line="275" w:lineRule="exact"/>
        <w:ind w:left="160"/>
      </w:pPr>
    </w:p>
    <w:sectPr w:rsidR="00FC40D2" w:rsidRPr="00B450F1" w:rsidSect="00720FEA">
      <w:headerReference w:type="default" r:id="rId34"/>
      <w:footerReference w:type="default" r:id="rId35"/>
      <w:headerReference w:type="first" r:id="rId36"/>
      <w:pgSz w:w="12240" w:h="15840"/>
      <w:pgMar w:top="1340" w:right="1340" w:bottom="900" w:left="1280" w:header="728" w:footer="70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66FB" w14:textId="77777777" w:rsidR="00B41098" w:rsidRDefault="00B41098">
      <w:r>
        <w:separator/>
      </w:r>
    </w:p>
  </w:endnote>
  <w:endnote w:type="continuationSeparator" w:id="0">
    <w:p w14:paraId="285957A7" w14:textId="77777777" w:rsidR="00B41098" w:rsidRDefault="00B4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A617" w14:textId="50FEB78E" w:rsidR="001B0816" w:rsidRDefault="001B0816">
    <w:pPr>
      <w:pStyle w:val="BodyText"/>
      <w:spacing w:line="14" w:lineRule="auto"/>
      <w:rPr>
        <w:i w:val="0"/>
        <w:sz w:val="20"/>
      </w:rPr>
    </w:pPr>
    <w:r>
      <w:rPr>
        <w:noProof/>
      </w:rPr>
      <mc:AlternateContent>
        <mc:Choice Requires="wps">
          <w:drawing>
            <wp:anchor distT="0" distB="0" distL="114300" distR="114300" simplePos="0" relativeHeight="487471104" behindDoc="1" locked="0" layoutInCell="1" allowOverlap="1" wp14:anchorId="1E69AC6A" wp14:editId="52BC43AA">
              <wp:simplePos x="0" y="0"/>
              <wp:positionH relativeFrom="page">
                <wp:posOffset>5494020</wp:posOffset>
              </wp:positionH>
              <wp:positionV relativeFrom="page">
                <wp:posOffset>9471660</wp:posOffset>
              </wp:positionV>
              <wp:extent cx="1377315" cy="205740"/>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8E16" w14:textId="5FD45FAE" w:rsidR="001B0816" w:rsidRPr="008E7257" w:rsidRDefault="008E7257">
                          <w:pPr>
                            <w:spacing w:before="13"/>
                            <w:ind w:left="20"/>
                            <w:rPr>
                              <w:sz w:val="24"/>
                              <w:szCs w:val="24"/>
                            </w:rPr>
                          </w:pPr>
                          <w:r w:rsidRPr="008E7257">
                            <w:rPr>
                              <w:color w:val="818181"/>
                              <w:sz w:val="24"/>
                              <w:szCs w:val="24"/>
                            </w:rPr>
                            <w:t>Revised August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9AC6A" id="_x0000_t202" coordsize="21600,21600" o:spt="202" path="m,l,21600r21600,l21600,xe">
              <v:stroke joinstyle="miter"/>
              <v:path gradientshapeok="t" o:connecttype="rect"/>
            </v:shapetype>
            <v:shape id="Text Box 1" o:spid="_x0000_s1026" type="#_x0000_t202" style="position:absolute;margin-left:432.6pt;margin-top:745.8pt;width:108.45pt;height:16.2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" filled="f" stroked="f">
              <v:textbox inset="0,0,0,0">
                <w:txbxContent>
                  <w:p w14:paraId="71C08E16" w14:textId="5FD45FAE" w:rsidR="001B0816" w:rsidRPr="008E7257" w:rsidRDefault="008E7257">
                    <w:pPr>
                      <w:spacing w:before="13"/>
                      <w:ind w:left="20"/>
                      <w:rPr>
                        <w:sz w:val="24"/>
                        <w:szCs w:val="24"/>
                      </w:rPr>
                    </w:pPr>
                    <w:r w:rsidRPr="008E7257">
                      <w:rPr>
                        <w:color w:val="818181"/>
                        <w:sz w:val="24"/>
                        <w:szCs w:val="24"/>
                      </w:rPr>
                      <w:t>Revised August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7D35" w14:textId="77777777" w:rsidR="00B41098" w:rsidRDefault="00B41098">
      <w:r>
        <w:separator/>
      </w:r>
    </w:p>
  </w:footnote>
  <w:footnote w:type="continuationSeparator" w:id="0">
    <w:p w14:paraId="3FB81FC7" w14:textId="77777777" w:rsidR="00B41098" w:rsidRDefault="00B4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0167" w14:textId="239D9428" w:rsidR="001B0816" w:rsidRDefault="001B0816">
    <w:pPr>
      <w:pStyle w:val="Header"/>
      <w:jc w:val="right"/>
    </w:pPr>
    <w:r>
      <w:t xml:space="preserve"> Deanne Unruh, Ph.D. -</w:t>
    </w:r>
    <w:sdt>
      <w:sdtPr>
        <w:id w:val="-262768168"/>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8</w:t>
        </w:r>
        <w:r>
          <w:rPr>
            <w:noProof/>
          </w:rPr>
          <w:fldChar w:fldCharType="end"/>
        </w:r>
      </w:sdtContent>
    </w:sdt>
  </w:p>
  <w:p w14:paraId="5B6A64E6" w14:textId="5608BFA7" w:rsidR="001B0816" w:rsidRDefault="001B0816">
    <w:pPr>
      <w:pStyle w:val="BodyText"/>
      <w:spacing w:line="14" w:lineRule="auto"/>
      <w:rPr>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37E8" w14:textId="27E06EA1" w:rsidR="001B0816" w:rsidRDefault="001B0816">
    <w:pPr>
      <w:pStyle w:val="Header"/>
    </w:pPr>
    <w:r>
      <w:rPr>
        <w:noProof/>
      </w:rPr>
      <w:drawing>
        <wp:inline distT="0" distB="0" distL="0" distR="0" wp14:anchorId="5558A01F" wp14:editId="07717D4C">
          <wp:extent cx="1280160" cy="441960"/>
          <wp:effectExtent l="0" t="0" r="0" b="0"/>
          <wp:docPr id="1264766290" name="Picture 1264766290" descr="deann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ne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41960"/>
                  </a:xfrm>
                  <a:prstGeom prst="rect">
                    <a:avLst/>
                  </a:prstGeom>
                  <a:noFill/>
                  <a:ln>
                    <a:noFill/>
                  </a:ln>
                </pic:spPr>
              </pic:pic>
            </a:graphicData>
          </a:graphic>
        </wp:inline>
      </w:drawing>
    </w:r>
  </w:p>
  <w:p w14:paraId="65AEF93E" w14:textId="77777777" w:rsidR="001B0816" w:rsidRDefault="001B0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181"/>
    <w:multiLevelType w:val="hybridMultilevel"/>
    <w:tmpl w:val="79A668B4"/>
    <w:lvl w:ilvl="0" w:tplc="5AE80F60">
      <w:start w:val="1"/>
      <w:numFmt w:val="upperLetter"/>
      <w:lvlText w:val="%1."/>
      <w:lvlJc w:val="left"/>
      <w:pPr>
        <w:ind w:left="512" w:hanging="353"/>
      </w:pPr>
      <w:rPr>
        <w:rFonts w:ascii="Times New Roman" w:eastAsia="Times New Roman" w:hAnsi="Times New Roman" w:cs="Times New Roman" w:hint="default"/>
        <w:b/>
        <w:bCs/>
        <w:spacing w:val="-1"/>
        <w:w w:val="99"/>
        <w:sz w:val="24"/>
        <w:szCs w:val="24"/>
      </w:rPr>
    </w:lvl>
    <w:lvl w:ilvl="1" w:tplc="3014B5C8">
      <w:numFmt w:val="bullet"/>
      <w:lvlText w:val=""/>
      <w:lvlJc w:val="left"/>
      <w:pPr>
        <w:ind w:left="880" w:hanging="360"/>
      </w:pPr>
      <w:rPr>
        <w:rFonts w:ascii="Symbol" w:eastAsia="Symbol" w:hAnsi="Symbol" w:cs="Symbol" w:hint="default"/>
        <w:w w:val="100"/>
        <w:sz w:val="24"/>
        <w:szCs w:val="24"/>
      </w:rPr>
    </w:lvl>
    <w:lvl w:ilvl="2" w:tplc="6638EC16">
      <w:numFmt w:val="bullet"/>
      <w:lvlText w:val="•"/>
      <w:lvlJc w:val="left"/>
      <w:pPr>
        <w:ind w:left="1851" w:hanging="360"/>
      </w:pPr>
      <w:rPr>
        <w:rFonts w:hint="default"/>
      </w:rPr>
    </w:lvl>
    <w:lvl w:ilvl="3" w:tplc="C072593A">
      <w:numFmt w:val="bullet"/>
      <w:lvlText w:val="•"/>
      <w:lvlJc w:val="left"/>
      <w:pPr>
        <w:ind w:left="2822" w:hanging="360"/>
      </w:pPr>
      <w:rPr>
        <w:rFonts w:hint="default"/>
      </w:rPr>
    </w:lvl>
    <w:lvl w:ilvl="4" w:tplc="9CB44BF2">
      <w:numFmt w:val="bullet"/>
      <w:lvlText w:val="•"/>
      <w:lvlJc w:val="left"/>
      <w:pPr>
        <w:ind w:left="3793" w:hanging="360"/>
      </w:pPr>
      <w:rPr>
        <w:rFonts w:hint="default"/>
      </w:rPr>
    </w:lvl>
    <w:lvl w:ilvl="5" w:tplc="F7261518">
      <w:numFmt w:val="bullet"/>
      <w:lvlText w:val="•"/>
      <w:lvlJc w:val="left"/>
      <w:pPr>
        <w:ind w:left="4764" w:hanging="360"/>
      </w:pPr>
      <w:rPr>
        <w:rFonts w:hint="default"/>
      </w:rPr>
    </w:lvl>
    <w:lvl w:ilvl="6" w:tplc="C28AD956">
      <w:numFmt w:val="bullet"/>
      <w:lvlText w:val="•"/>
      <w:lvlJc w:val="left"/>
      <w:pPr>
        <w:ind w:left="5735" w:hanging="360"/>
      </w:pPr>
      <w:rPr>
        <w:rFonts w:hint="default"/>
      </w:rPr>
    </w:lvl>
    <w:lvl w:ilvl="7" w:tplc="61D0CF26">
      <w:numFmt w:val="bullet"/>
      <w:lvlText w:val="•"/>
      <w:lvlJc w:val="left"/>
      <w:pPr>
        <w:ind w:left="6706" w:hanging="360"/>
      </w:pPr>
      <w:rPr>
        <w:rFonts w:hint="default"/>
      </w:rPr>
    </w:lvl>
    <w:lvl w:ilvl="8" w:tplc="92B49106">
      <w:numFmt w:val="bullet"/>
      <w:lvlText w:val="•"/>
      <w:lvlJc w:val="left"/>
      <w:pPr>
        <w:ind w:left="7677" w:hanging="360"/>
      </w:pPr>
      <w:rPr>
        <w:rFonts w:hint="default"/>
      </w:rPr>
    </w:lvl>
  </w:abstractNum>
  <w:abstractNum w:abstractNumId="1" w15:restartNumberingAfterBreak="0">
    <w:nsid w:val="2C0215EA"/>
    <w:multiLevelType w:val="hybridMultilevel"/>
    <w:tmpl w:val="433C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41150"/>
    <w:multiLevelType w:val="hybridMultilevel"/>
    <w:tmpl w:val="B450E9E0"/>
    <w:lvl w:ilvl="0" w:tplc="DAF81996">
      <w:start w:val="1"/>
      <w:numFmt w:val="upperLetter"/>
      <w:lvlText w:val="%1."/>
      <w:lvlJc w:val="left"/>
      <w:pPr>
        <w:ind w:left="452" w:hanging="293"/>
      </w:pPr>
      <w:rPr>
        <w:rFonts w:ascii="Times New Roman" w:eastAsia="Times New Roman" w:hAnsi="Times New Roman" w:cs="Times New Roman" w:hint="default"/>
        <w:b/>
        <w:bCs/>
        <w:spacing w:val="-1"/>
        <w:w w:val="99"/>
        <w:sz w:val="24"/>
        <w:szCs w:val="24"/>
      </w:rPr>
    </w:lvl>
    <w:lvl w:ilvl="1" w:tplc="D4321AE8">
      <w:numFmt w:val="bullet"/>
      <w:lvlText w:val=""/>
      <w:lvlJc w:val="left"/>
      <w:pPr>
        <w:ind w:left="880" w:hanging="360"/>
      </w:pPr>
      <w:rPr>
        <w:rFonts w:ascii="Symbol" w:eastAsia="Symbol" w:hAnsi="Symbol" w:cs="Symbol" w:hint="default"/>
        <w:w w:val="100"/>
        <w:sz w:val="24"/>
        <w:szCs w:val="24"/>
      </w:rPr>
    </w:lvl>
    <w:lvl w:ilvl="2" w:tplc="93662E84">
      <w:numFmt w:val="bullet"/>
      <w:lvlText w:val="•"/>
      <w:lvlJc w:val="left"/>
      <w:pPr>
        <w:ind w:left="1851" w:hanging="360"/>
      </w:pPr>
      <w:rPr>
        <w:rFonts w:hint="default"/>
      </w:rPr>
    </w:lvl>
    <w:lvl w:ilvl="3" w:tplc="098CBAB2">
      <w:numFmt w:val="bullet"/>
      <w:lvlText w:val="•"/>
      <w:lvlJc w:val="left"/>
      <w:pPr>
        <w:ind w:left="2822" w:hanging="360"/>
      </w:pPr>
      <w:rPr>
        <w:rFonts w:hint="default"/>
      </w:rPr>
    </w:lvl>
    <w:lvl w:ilvl="4" w:tplc="C17684D2">
      <w:numFmt w:val="bullet"/>
      <w:lvlText w:val="•"/>
      <w:lvlJc w:val="left"/>
      <w:pPr>
        <w:ind w:left="3793" w:hanging="360"/>
      </w:pPr>
      <w:rPr>
        <w:rFonts w:hint="default"/>
      </w:rPr>
    </w:lvl>
    <w:lvl w:ilvl="5" w:tplc="E18A0A76">
      <w:numFmt w:val="bullet"/>
      <w:lvlText w:val="•"/>
      <w:lvlJc w:val="left"/>
      <w:pPr>
        <w:ind w:left="4764" w:hanging="360"/>
      </w:pPr>
      <w:rPr>
        <w:rFonts w:hint="default"/>
      </w:rPr>
    </w:lvl>
    <w:lvl w:ilvl="6" w:tplc="D5A47A4A">
      <w:numFmt w:val="bullet"/>
      <w:lvlText w:val="•"/>
      <w:lvlJc w:val="left"/>
      <w:pPr>
        <w:ind w:left="5735" w:hanging="360"/>
      </w:pPr>
      <w:rPr>
        <w:rFonts w:hint="default"/>
      </w:rPr>
    </w:lvl>
    <w:lvl w:ilvl="7" w:tplc="C91CB232">
      <w:numFmt w:val="bullet"/>
      <w:lvlText w:val="•"/>
      <w:lvlJc w:val="left"/>
      <w:pPr>
        <w:ind w:left="6706" w:hanging="360"/>
      </w:pPr>
      <w:rPr>
        <w:rFonts w:hint="default"/>
      </w:rPr>
    </w:lvl>
    <w:lvl w:ilvl="8" w:tplc="D1006A26">
      <w:numFmt w:val="bullet"/>
      <w:lvlText w:val="•"/>
      <w:lvlJc w:val="left"/>
      <w:pPr>
        <w:ind w:left="7677" w:hanging="360"/>
      </w:pPr>
      <w:rPr>
        <w:rFonts w:hint="default"/>
      </w:rPr>
    </w:lvl>
  </w:abstractNum>
  <w:abstractNum w:abstractNumId="3" w15:restartNumberingAfterBreak="0">
    <w:nsid w:val="34C404A9"/>
    <w:multiLevelType w:val="hybridMultilevel"/>
    <w:tmpl w:val="7BCE3000"/>
    <w:lvl w:ilvl="0" w:tplc="C4347F14">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4" w15:restartNumberingAfterBreak="0">
    <w:nsid w:val="53897FEB"/>
    <w:multiLevelType w:val="hybridMultilevel"/>
    <w:tmpl w:val="5420E772"/>
    <w:lvl w:ilvl="0" w:tplc="5AE80F60">
      <w:start w:val="1"/>
      <w:numFmt w:val="upperLetter"/>
      <w:lvlText w:val="%1."/>
      <w:lvlJc w:val="left"/>
      <w:pPr>
        <w:ind w:left="512" w:hanging="353"/>
      </w:pPr>
      <w:rPr>
        <w:rFonts w:ascii="Times New Roman" w:eastAsia="Times New Roman" w:hAnsi="Times New Roman" w:cs="Times New Roman" w:hint="default"/>
        <w:b/>
        <w:bCs/>
        <w:spacing w:val="-1"/>
        <w:w w:val="99"/>
        <w:sz w:val="24"/>
        <w:szCs w:val="24"/>
      </w:rPr>
    </w:lvl>
    <w:lvl w:ilvl="1" w:tplc="3014B5C8">
      <w:numFmt w:val="bullet"/>
      <w:lvlText w:val=""/>
      <w:lvlJc w:val="left"/>
      <w:pPr>
        <w:ind w:left="880" w:hanging="360"/>
      </w:pPr>
      <w:rPr>
        <w:rFonts w:ascii="Symbol" w:eastAsia="Symbol" w:hAnsi="Symbol" w:cs="Symbol" w:hint="default"/>
        <w:w w:val="100"/>
        <w:sz w:val="24"/>
        <w:szCs w:val="24"/>
      </w:rPr>
    </w:lvl>
    <w:lvl w:ilvl="2" w:tplc="6638EC16">
      <w:numFmt w:val="bullet"/>
      <w:lvlText w:val="•"/>
      <w:lvlJc w:val="left"/>
      <w:pPr>
        <w:ind w:left="1851" w:hanging="360"/>
      </w:pPr>
      <w:rPr>
        <w:rFonts w:hint="default"/>
      </w:rPr>
    </w:lvl>
    <w:lvl w:ilvl="3" w:tplc="C072593A">
      <w:numFmt w:val="bullet"/>
      <w:lvlText w:val="•"/>
      <w:lvlJc w:val="left"/>
      <w:pPr>
        <w:ind w:left="2822" w:hanging="360"/>
      </w:pPr>
      <w:rPr>
        <w:rFonts w:hint="default"/>
      </w:rPr>
    </w:lvl>
    <w:lvl w:ilvl="4" w:tplc="9CB44BF2">
      <w:numFmt w:val="bullet"/>
      <w:lvlText w:val="•"/>
      <w:lvlJc w:val="left"/>
      <w:pPr>
        <w:ind w:left="3793" w:hanging="360"/>
      </w:pPr>
      <w:rPr>
        <w:rFonts w:hint="default"/>
      </w:rPr>
    </w:lvl>
    <w:lvl w:ilvl="5" w:tplc="F7261518">
      <w:numFmt w:val="bullet"/>
      <w:lvlText w:val="•"/>
      <w:lvlJc w:val="left"/>
      <w:pPr>
        <w:ind w:left="4764" w:hanging="360"/>
      </w:pPr>
      <w:rPr>
        <w:rFonts w:hint="default"/>
      </w:rPr>
    </w:lvl>
    <w:lvl w:ilvl="6" w:tplc="C28AD956">
      <w:numFmt w:val="bullet"/>
      <w:lvlText w:val="•"/>
      <w:lvlJc w:val="left"/>
      <w:pPr>
        <w:ind w:left="5735" w:hanging="360"/>
      </w:pPr>
      <w:rPr>
        <w:rFonts w:hint="default"/>
      </w:rPr>
    </w:lvl>
    <w:lvl w:ilvl="7" w:tplc="61D0CF26">
      <w:numFmt w:val="bullet"/>
      <w:lvlText w:val="•"/>
      <w:lvlJc w:val="left"/>
      <w:pPr>
        <w:ind w:left="6706" w:hanging="360"/>
      </w:pPr>
      <w:rPr>
        <w:rFonts w:hint="default"/>
      </w:rPr>
    </w:lvl>
    <w:lvl w:ilvl="8" w:tplc="92B49106">
      <w:numFmt w:val="bullet"/>
      <w:lvlText w:val="•"/>
      <w:lvlJc w:val="left"/>
      <w:pPr>
        <w:ind w:left="7677" w:hanging="360"/>
      </w:pPr>
      <w:rPr>
        <w:rFonts w:hint="default"/>
      </w:rPr>
    </w:lvl>
  </w:abstractNum>
  <w:abstractNum w:abstractNumId="5" w15:restartNumberingAfterBreak="0">
    <w:nsid w:val="60126D04"/>
    <w:multiLevelType w:val="hybridMultilevel"/>
    <w:tmpl w:val="BD88A192"/>
    <w:lvl w:ilvl="0" w:tplc="7070DA34">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6" w15:restartNumberingAfterBreak="0">
    <w:nsid w:val="6EC30EFA"/>
    <w:multiLevelType w:val="hybridMultilevel"/>
    <w:tmpl w:val="A6A470EE"/>
    <w:lvl w:ilvl="0" w:tplc="6B1A1C3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723363B8"/>
    <w:multiLevelType w:val="hybridMultilevel"/>
    <w:tmpl w:val="A606E71E"/>
    <w:lvl w:ilvl="0" w:tplc="C4347F14">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9" w15:restartNumberingAfterBreak="0">
    <w:nsid w:val="750771BD"/>
    <w:multiLevelType w:val="multilevel"/>
    <w:tmpl w:val="412EFD5E"/>
    <w:lvl w:ilvl="0">
      <w:start w:val="1"/>
      <w:numFmt w:val="upperLetter"/>
      <w:lvlText w:val="%1."/>
      <w:lvlJc w:val="left"/>
      <w:pPr>
        <w:ind w:left="449" w:hanging="310"/>
      </w:pPr>
      <w:rPr>
        <w:rFonts w:ascii="Arial" w:eastAsia="Arial" w:hAnsi="Arial" w:cs="Arial" w:hint="default"/>
        <w:b/>
        <w:bCs/>
        <w:i w:val="0"/>
        <w:iCs w:val="0"/>
        <w:spacing w:val="-5"/>
        <w:w w:val="99"/>
        <w:sz w:val="20"/>
        <w:szCs w:val="20"/>
        <w:lang w:val="en-US" w:eastAsia="en-US" w:bidi="ar-SA"/>
      </w:rPr>
    </w:lvl>
    <w:lvl w:ilvl="1">
      <w:start w:val="1"/>
      <w:numFmt w:val="decimal"/>
      <w:lvlText w:val="%2."/>
      <w:lvlJc w:val="left"/>
      <w:pPr>
        <w:ind w:left="140" w:hanging="221"/>
      </w:pPr>
      <w:rPr>
        <w:rFonts w:hint="default"/>
        <w:spacing w:val="-1"/>
        <w:w w:val="99"/>
        <w:lang w:val="en-US" w:eastAsia="en-US" w:bidi="ar-SA"/>
      </w:rPr>
    </w:lvl>
    <w:lvl w:ilvl="2">
      <w:start w:val="1"/>
      <w:numFmt w:val="lowerLetter"/>
      <w:lvlText w:val="%2.%3."/>
      <w:lvlJc w:val="left"/>
      <w:pPr>
        <w:ind w:left="860" w:hanging="389"/>
      </w:pPr>
      <w:rPr>
        <w:rFonts w:hint="default"/>
        <w:spacing w:val="-1"/>
        <w:w w:val="99"/>
        <w:lang w:val="en-US" w:eastAsia="en-US" w:bidi="ar-SA"/>
      </w:rPr>
    </w:lvl>
    <w:lvl w:ilvl="3">
      <w:numFmt w:val="bullet"/>
      <w:lvlText w:val="•"/>
      <w:lvlJc w:val="left"/>
      <w:pPr>
        <w:ind w:left="1957" w:hanging="389"/>
      </w:pPr>
      <w:rPr>
        <w:rFonts w:hint="default"/>
        <w:lang w:val="en-US" w:eastAsia="en-US" w:bidi="ar-SA"/>
      </w:rPr>
    </w:lvl>
    <w:lvl w:ilvl="4">
      <w:numFmt w:val="bullet"/>
      <w:lvlText w:val="•"/>
      <w:lvlJc w:val="left"/>
      <w:pPr>
        <w:ind w:left="3055" w:hanging="389"/>
      </w:pPr>
      <w:rPr>
        <w:rFonts w:hint="default"/>
        <w:lang w:val="en-US" w:eastAsia="en-US" w:bidi="ar-SA"/>
      </w:rPr>
    </w:lvl>
    <w:lvl w:ilvl="5">
      <w:numFmt w:val="bullet"/>
      <w:lvlText w:val="•"/>
      <w:lvlJc w:val="left"/>
      <w:pPr>
        <w:ind w:left="4152" w:hanging="389"/>
      </w:pPr>
      <w:rPr>
        <w:rFonts w:hint="default"/>
        <w:lang w:val="en-US" w:eastAsia="en-US" w:bidi="ar-SA"/>
      </w:rPr>
    </w:lvl>
    <w:lvl w:ilvl="6">
      <w:numFmt w:val="bullet"/>
      <w:lvlText w:val="•"/>
      <w:lvlJc w:val="left"/>
      <w:pPr>
        <w:ind w:left="5250" w:hanging="389"/>
      </w:pPr>
      <w:rPr>
        <w:rFonts w:hint="default"/>
        <w:lang w:val="en-US" w:eastAsia="en-US" w:bidi="ar-SA"/>
      </w:rPr>
    </w:lvl>
    <w:lvl w:ilvl="7">
      <w:numFmt w:val="bullet"/>
      <w:lvlText w:val="•"/>
      <w:lvlJc w:val="left"/>
      <w:pPr>
        <w:ind w:left="6347" w:hanging="389"/>
      </w:pPr>
      <w:rPr>
        <w:rFonts w:hint="default"/>
        <w:lang w:val="en-US" w:eastAsia="en-US" w:bidi="ar-SA"/>
      </w:rPr>
    </w:lvl>
    <w:lvl w:ilvl="8">
      <w:numFmt w:val="bullet"/>
      <w:lvlText w:val="•"/>
      <w:lvlJc w:val="left"/>
      <w:pPr>
        <w:ind w:left="7445" w:hanging="389"/>
      </w:pPr>
      <w:rPr>
        <w:rFonts w:hint="default"/>
        <w:lang w:val="en-US" w:eastAsia="en-US" w:bidi="ar-SA"/>
      </w:rPr>
    </w:lvl>
  </w:abstractNum>
  <w:abstractNum w:abstractNumId="10" w15:restartNumberingAfterBreak="0">
    <w:nsid w:val="7BE8353F"/>
    <w:multiLevelType w:val="hybridMultilevel"/>
    <w:tmpl w:val="BBA084EA"/>
    <w:lvl w:ilvl="0" w:tplc="FE104654">
      <w:numFmt w:val="bullet"/>
      <w:lvlText w:val=""/>
      <w:lvlJc w:val="left"/>
      <w:pPr>
        <w:ind w:left="880" w:hanging="360"/>
      </w:pPr>
      <w:rPr>
        <w:rFonts w:ascii="Symbol" w:eastAsia="Symbol" w:hAnsi="Symbol" w:cs="Symbol" w:hint="default"/>
        <w:w w:val="100"/>
        <w:sz w:val="24"/>
        <w:szCs w:val="24"/>
      </w:rPr>
    </w:lvl>
    <w:lvl w:ilvl="1" w:tplc="7660D136">
      <w:numFmt w:val="bullet"/>
      <w:lvlText w:val="•"/>
      <w:lvlJc w:val="left"/>
      <w:pPr>
        <w:ind w:left="1754" w:hanging="360"/>
      </w:pPr>
      <w:rPr>
        <w:rFonts w:hint="default"/>
      </w:rPr>
    </w:lvl>
    <w:lvl w:ilvl="2" w:tplc="A98C08F0">
      <w:numFmt w:val="bullet"/>
      <w:lvlText w:val="•"/>
      <w:lvlJc w:val="left"/>
      <w:pPr>
        <w:ind w:left="2628" w:hanging="360"/>
      </w:pPr>
      <w:rPr>
        <w:rFonts w:hint="default"/>
      </w:rPr>
    </w:lvl>
    <w:lvl w:ilvl="3" w:tplc="532E97EC">
      <w:numFmt w:val="bullet"/>
      <w:lvlText w:val="•"/>
      <w:lvlJc w:val="left"/>
      <w:pPr>
        <w:ind w:left="3502" w:hanging="360"/>
      </w:pPr>
      <w:rPr>
        <w:rFonts w:hint="default"/>
      </w:rPr>
    </w:lvl>
    <w:lvl w:ilvl="4" w:tplc="AF56152C">
      <w:numFmt w:val="bullet"/>
      <w:lvlText w:val="•"/>
      <w:lvlJc w:val="left"/>
      <w:pPr>
        <w:ind w:left="4376" w:hanging="360"/>
      </w:pPr>
      <w:rPr>
        <w:rFonts w:hint="default"/>
      </w:rPr>
    </w:lvl>
    <w:lvl w:ilvl="5" w:tplc="A3D0DD70">
      <w:numFmt w:val="bullet"/>
      <w:lvlText w:val="•"/>
      <w:lvlJc w:val="left"/>
      <w:pPr>
        <w:ind w:left="5250" w:hanging="360"/>
      </w:pPr>
      <w:rPr>
        <w:rFonts w:hint="default"/>
      </w:rPr>
    </w:lvl>
    <w:lvl w:ilvl="6" w:tplc="AD4E0D7C">
      <w:numFmt w:val="bullet"/>
      <w:lvlText w:val="•"/>
      <w:lvlJc w:val="left"/>
      <w:pPr>
        <w:ind w:left="6124" w:hanging="360"/>
      </w:pPr>
      <w:rPr>
        <w:rFonts w:hint="default"/>
      </w:rPr>
    </w:lvl>
    <w:lvl w:ilvl="7" w:tplc="D2B87E82">
      <w:numFmt w:val="bullet"/>
      <w:lvlText w:val="•"/>
      <w:lvlJc w:val="left"/>
      <w:pPr>
        <w:ind w:left="6998" w:hanging="360"/>
      </w:pPr>
      <w:rPr>
        <w:rFonts w:hint="default"/>
      </w:rPr>
    </w:lvl>
    <w:lvl w:ilvl="8" w:tplc="AF94379C">
      <w:numFmt w:val="bullet"/>
      <w:lvlText w:val="•"/>
      <w:lvlJc w:val="left"/>
      <w:pPr>
        <w:ind w:left="7872" w:hanging="360"/>
      </w:pPr>
      <w:rPr>
        <w:rFonts w:hint="default"/>
      </w:rPr>
    </w:lvl>
  </w:abstractNum>
  <w:num w:numId="1" w16cid:durableId="1677730277">
    <w:abstractNumId w:val="2"/>
  </w:num>
  <w:num w:numId="2" w16cid:durableId="692611732">
    <w:abstractNumId w:val="4"/>
  </w:num>
  <w:num w:numId="3" w16cid:durableId="527372716">
    <w:abstractNumId w:val="10"/>
  </w:num>
  <w:num w:numId="4" w16cid:durableId="2140948238">
    <w:abstractNumId w:val="7"/>
    <w:lvlOverride w:ilvl="0">
      <w:startOverride w:val="10"/>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9009716">
    <w:abstractNumId w:val="1"/>
  </w:num>
  <w:num w:numId="6" w16cid:durableId="1646856094">
    <w:abstractNumId w:val="5"/>
  </w:num>
  <w:num w:numId="7" w16cid:durableId="1351294030">
    <w:abstractNumId w:val="8"/>
  </w:num>
  <w:num w:numId="8" w16cid:durableId="831483187">
    <w:abstractNumId w:val="3"/>
  </w:num>
  <w:num w:numId="9" w16cid:durableId="1238441121">
    <w:abstractNumId w:val="6"/>
  </w:num>
  <w:num w:numId="10" w16cid:durableId="948246590">
    <w:abstractNumId w:val="7"/>
  </w:num>
  <w:num w:numId="11" w16cid:durableId="38480058">
    <w:abstractNumId w:val="0"/>
  </w:num>
  <w:num w:numId="12" w16cid:durableId="744883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9F225"/>
    <w:rsid w:val="000011BF"/>
    <w:rsid w:val="00002BF9"/>
    <w:rsid w:val="000069E6"/>
    <w:rsid w:val="00013040"/>
    <w:rsid w:val="00045AC2"/>
    <w:rsid w:val="00055612"/>
    <w:rsid w:val="00075216"/>
    <w:rsid w:val="00090787"/>
    <w:rsid w:val="000D566D"/>
    <w:rsid w:val="000F3DCD"/>
    <w:rsid w:val="000F640C"/>
    <w:rsid w:val="00136413"/>
    <w:rsid w:val="0015579B"/>
    <w:rsid w:val="001B0816"/>
    <w:rsid w:val="001C42AF"/>
    <w:rsid w:val="001D1E91"/>
    <w:rsid w:val="001D4F23"/>
    <w:rsid w:val="001E49F7"/>
    <w:rsid w:val="001F48C9"/>
    <w:rsid w:val="002013C4"/>
    <w:rsid w:val="002047EC"/>
    <w:rsid w:val="00215CAA"/>
    <w:rsid w:val="00231C0F"/>
    <w:rsid w:val="002412B7"/>
    <w:rsid w:val="00253A99"/>
    <w:rsid w:val="00253D62"/>
    <w:rsid w:val="0026407B"/>
    <w:rsid w:val="002822D0"/>
    <w:rsid w:val="00294D5C"/>
    <w:rsid w:val="002A4114"/>
    <w:rsid w:val="002B669A"/>
    <w:rsid w:val="002C1C83"/>
    <w:rsid w:val="002E17A3"/>
    <w:rsid w:val="002F040E"/>
    <w:rsid w:val="00303E72"/>
    <w:rsid w:val="003140EE"/>
    <w:rsid w:val="003410B5"/>
    <w:rsid w:val="00374A96"/>
    <w:rsid w:val="00385C67"/>
    <w:rsid w:val="003A4AFF"/>
    <w:rsid w:val="003A6214"/>
    <w:rsid w:val="003C644C"/>
    <w:rsid w:val="003D051E"/>
    <w:rsid w:val="003D7E3D"/>
    <w:rsid w:val="003F08FE"/>
    <w:rsid w:val="003F3D5A"/>
    <w:rsid w:val="00407828"/>
    <w:rsid w:val="00415EA8"/>
    <w:rsid w:val="00480C05"/>
    <w:rsid w:val="004B056D"/>
    <w:rsid w:val="004B4A27"/>
    <w:rsid w:val="004D026F"/>
    <w:rsid w:val="004E5AC7"/>
    <w:rsid w:val="0050489E"/>
    <w:rsid w:val="00507F0D"/>
    <w:rsid w:val="00530AF2"/>
    <w:rsid w:val="005377B7"/>
    <w:rsid w:val="005576E6"/>
    <w:rsid w:val="0056396D"/>
    <w:rsid w:val="00566595"/>
    <w:rsid w:val="00583922"/>
    <w:rsid w:val="00594439"/>
    <w:rsid w:val="00594C0B"/>
    <w:rsid w:val="005A1883"/>
    <w:rsid w:val="005A3859"/>
    <w:rsid w:val="005A4960"/>
    <w:rsid w:val="005B43A1"/>
    <w:rsid w:val="005C4F3E"/>
    <w:rsid w:val="005C5477"/>
    <w:rsid w:val="005C595C"/>
    <w:rsid w:val="005E2C1A"/>
    <w:rsid w:val="0061434E"/>
    <w:rsid w:val="0062365A"/>
    <w:rsid w:val="00635F6E"/>
    <w:rsid w:val="00640C1B"/>
    <w:rsid w:val="006451DD"/>
    <w:rsid w:val="00665797"/>
    <w:rsid w:val="00672071"/>
    <w:rsid w:val="006777F7"/>
    <w:rsid w:val="006C33BA"/>
    <w:rsid w:val="006D00A5"/>
    <w:rsid w:val="006D0A3E"/>
    <w:rsid w:val="006F23B7"/>
    <w:rsid w:val="00720FEA"/>
    <w:rsid w:val="00724271"/>
    <w:rsid w:val="007334F2"/>
    <w:rsid w:val="00734F5A"/>
    <w:rsid w:val="00743CBF"/>
    <w:rsid w:val="00752996"/>
    <w:rsid w:val="00753896"/>
    <w:rsid w:val="0075408C"/>
    <w:rsid w:val="00765C80"/>
    <w:rsid w:val="00766EAB"/>
    <w:rsid w:val="00775514"/>
    <w:rsid w:val="00791D1A"/>
    <w:rsid w:val="00792AAC"/>
    <w:rsid w:val="007A1F22"/>
    <w:rsid w:val="007B0F41"/>
    <w:rsid w:val="007D20D2"/>
    <w:rsid w:val="007D2BC9"/>
    <w:rsid w:val="007E1221"/>
    <w:rsid w:val="007E59C4"/>
    <w:rsid w:val="008134C7"/>
    <w:rsid w:val="00814455"/>
    <w:rsid w:val="00820A39"/>
    <w:rsid w:val="0083628B"/>
    <w:rsid w:val="0085270A"/>
    <w:rsid w:val="00880735"/>
    <w:rsid w:val="00880BAA"/>
    <w:rsid w:val="00890E8C"/>
    <w:rsid w:val="00896F47"/>
    <w:rsid w:val="008A0C87"/>
    <w:rsid w:val="008E4C0F"/>
    <w:rsid w:val="008E7257"/>
    <w:rsid w:val="008F17D4"/>
    <w:rsid w:val="009466A6"/>
    <w:rsid w:val="00965363"/>
    <w:rsid w:val="00965873"/>
    <w:rsid w:val="00971CF3"/>
    <w:rsid w:val="00992FA8"/>
    <w:rsid w:val="00997C1B"/>
    <w:rsid w:val="009C0A4F"/>
    <w:rsid w:val="009C36AA"/>
    <w:rsid w:val="009F7B31"/>
    <w:rsid w:val="00A10ABA"/>
    <w:rsid w:val="00A1207A"/>
    <w:rsid w:val="00A15C78"/>
    <w:rsid w:val="00A22181"/>
    <w:rsid w:val="00A45EAA"/>
    <w:rsid w:val="00A516CD"/>
    <w:rsid w:val="00A5349C"/>
    <w:rsid w:val="00A5587D"/>
    <w:rsid w:val="00A70F3C"/>
    <w:rsid w:val="00A7349E"/>
    <w:rsid w:val="00A82DDC"/>
    <w:rsid w:val="00AC4710"/>
    <w:rsid w:val="00AD4739"/>
    <w:rsid w:val="00AD5F73"/>
    <w:rsid w:val="00AE737E"/>
    <w:rsid w:val="00B039DF"/>
    <w:rsid w:val="00B12025"/>
    <w:rsid w:val="00B269DE"/>
    <w:rsid w:val="00B41098"/>
    <w:rsid w:val="00B450F1"/>
    <w:rsid w:val="00B82548"/>
    <w:rsid w:val="00B93D59"/>
    <w:rsid w:val="00C0166F"/>
    <w:rsid w:val="00C06D2D"/>
    <w:rsid w:val="00C21FF6"/>
    <w:rsid w:val="00C274DC"/>
    <w:rsid w:val="00C318B9"/>
    <w:rsid w:val="00C44440"/>
    <w:rsid w:val="00C80728"/>
    <w:rsid w:val="00C90416"/>
    <w:rsid w:val="00CA22DE"/>
    <w:rsid w:val="00CD3D8F"/>
    <w:rsid w:val="00CF4F07"/>
    <w:rsid w:val="00D016E4"/>
    <w:rsid w:val="00D075DA"/>
    <w:rsid w:val="00D12E53"/>
    <w:rsid w:val="00D27D1A"/>
    <w:rsid w:val="00D45612"/>
    <w:rsid w:val="00D51DF2"/>
    <w:rsid w:val="00D61395"/>
    <w:rsid w:val="00D71B22"/>
    <w:rsid w:val="00D7556D"/>
    <w:rsid w:val="00D7760F"/>
    <w:rsid w:val="00D77A6C"/>
    <w:rsid w:val="00D86D3B"/>
    <w:rsid w:val="00D972B4"/>
    <w:rsid w:val="00DA2925"/>
    <w:rsid w:val="00DF2660"/>
    <w:rsid w:val="00DF4651"/>
    <w:rsid w:val="00DF4A75"/>
    <w:rsid w:val="00E02ECE"/>
    <w:rsid w:val="00E13917"/>
    <w:rsid w:val="00E14FE1"/>
    <w:rsid w:val="00E35403"/>
    <w:rsid w:val="00E35F5F"/>
    <w:rsid w:val="00E431CA"/>
    <w:rsid w:val="00E43F1B"/>
    <w:rsid w:val="00E566C6"/>
    <w:rsid w:val="00E5750D"/>
    <w:rsid w:val="00E71B92"/>
    <w:rsid w:val="00E87300"/>
    <w:rsid w:val="00E879DE"/>
    <w:rsid w:val="00E939CF"/>
    <w:rsid w:val="00E94BA5"/>
    <w:rsid w:val="00EA57FE"/>
    <w:rsid w:val="00EB60F4"/>
    <w:rsid w:val="00EC22CF"/>
    <w:rsid w:val="00EC3D61"/>
    <w:rsid w:val="00EC66A5"/>
    <w:rsid w:val="00EE1C3C"/>
    <w:rsid w:val="00F036D8"/>
    <w:rsid w:val="00F12B4F"/>
    <w:rsid w:val="00F13207"/>
    <w:rsid w:val="00F16802"/>
    <w:rsid w:val="00F20249"/>
    <w:rsid w:val="00F54DD5"/>
    <w:rsid w:val="00F65A5B"/>
    <w:rsid w:val="00F770AA"/>
    <w:rsid w:val="00FC20F4"/>
    <w:rsid w:val="00FC40D2"/>
    <w:rsid w:val="00FD31A4"/>
    <w:rsid w:val="00FF1AF1"/>
    <w:rsid w:val="31D9F225"/>
    <w:rsid w:val="6469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7532"/>
  <w15:docId w15:val="{C5931D92-C29D-4658-AFD1-0DD92752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160"/>
      <w:outlineLvl w:val="0"/>
    </w:pPr>
    <w:rPr>
      <w:b/>
      <w:bCs/>
      <w:sz w:val="24"/>
      <w:szCs w:val="24"/>
    </w:rPr>
  </w:style>
  <w:style w:type="paragraph" w:styleId="Heading2">
    <w:name w:val="heading 2"/>
    <w:basedOn w:val="Normal"/>
    <w:uiPriority w:val="1"/>
    <w:qFormat/>
    <w:pPr>
      <w:ind w:left="160"/>
      <w:outlineLvl w:val="1"/>
    </w:pPr>
    <w:rPr>
      <w:sz w:val="24"/>
      <w:szCs w:val="24"/>
    </w:rPr>
  </w:style>
  <w:style w:type="paragraph" w:styleId="Heading6">
    <w:name w:val="heading 6"/>
    <w:basedOn w:val="Normal"/>
    <w:next w:val="Normal"/>
    <w:link w:val="Heading6Char"/>
    <w:uiPriority w:val="9"/>
    <w:semiHidden/>
    <w:unhideWhenUsed/>
    <w:qFormat/>
    <w:rsid w:val="0075299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640C"/>
    <w:rPr>
      <w:color w:val="0000FF" w:themeColor="hyperlink"/>
      <w:u w:val="single"/>
    </w:rPr>
  </w:style>
  <w:style w:type="character" w:customStyle="1" w:styleId="UnresolvedMention1">
    <w:name w:val="Unresolved Mention1"/>
    <w:basedOn w:val="DefaultParagraphFont"/>
    <w:uiPriority w:val="99"/>
    <w:semiHidden/>
    <w:unhideWhenUsed/>
    <w:rsid w:val="000F640C"/>
    <w:rPr>
      <w:color w:val="605E5C"/>
      <w:shd w:val="clear" w:color="auto" w:fill="E1DFDD"/>
    </w:rPr>
  </w:style>
  <w:style w:type="paragraph" w:customStyle="1" w:styleId="QuickA">
    <w:name w:val="Quick A."/>
    <w:basedOn w:val="Normal"/>
    <w:rsid w:val="00415EA8"/>
    <w:pPr>
      <w:numPr>
        <w:numId w:val="4"/>
      </w:numPr>
      <w:autoSpaceDE/>
      <w:autoSpaceDN/>
      <w:snapToGrid w:val="0"/>
    </w:pPr>
    <w:rPr>
      <w:sz w:val="24"/>
      <w:szCs w:val="24"/>
      <w:lang w:bidi="en-US"/>
    </w:rPr>
  </w:style>
  <w:style w:type="character" w:customStyle="1" w:styleId="Heading6Char">
    <w:name w:val="Heading 6 Char"/>
    <w:basedOn w:val="DefaultParagraphFont"/>
    <w:link w:val="Heading6"/>
    <w:uiPriority w:val="9"/>
    <w:semiHidden/>
    <w:rsid w:val="0075299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752996"/>
    <w:pPr>
      <w:widowControl/>
      <w:autoSpaceDE/>
      <w:autoSpaceDN/>
      <w:spacing w:before="100" w:beforeAutospacing="1" w:after="100" w:afterAutospacing="1"/>
    </w:pPr>
    <w:rPr>
      <w:sz w:val="24"/>
      <w:szCs w:val="24"/>
    </w:rPr>
  </w:style>
  <w:style w:type="paragraph" w:styleId="CommentText">
    <w:name w:val="annotation text"/>
    <w:basedOn w:val="Normal"/>
    <w:link w:val="CommentTextChar"/>
    <w:semiHidden/>
    <w:unhideWhenUsed/>
    <w:rsid w:val="00E5750D"/>
    <w:pPr>
      <w:widowControl/>
      <w:autoSpaceDE/>
      <w:autoSpaceDN/>
    </w:pPr>
    <w:rPr>
      <w:rFonts w:ascii="Calibri" w:hAnsi="Calibri"/>
      <w:sz w:val="20"/>
      <w:szCs w:val="24"/>
      <w:lang w:bidi="en-US"/>
    </w:rPr>
  </w:style>
  <w:style w:type="character" w:customStyle="1" w:styleId="CommentTextChar">
    <w:name w:val="Comment Text Char"/>
    <w:basedOn w:val="DefaultParagraphFont"/>
    <w:link w:val="CommentText"/>
    <w:semiHidden/>
    <w:rsid w:val="00E5750D"/>
    <w:rPr>
      <w:rFonts w:ascii="Calibri" w:eastAsia="Times New Roman" w:hAnsi="Calibri" w:cs="Times New Roman"/>
      <w:sz w:val="20"/>
      <w:szCs w:val="24"/>
      <w:lang w:bidi="en-US"/>
    </w:rPr>
  </w:style>
  <w:style w:type="character" w:styleId="CommentReference">
    <w:name w:val="annotation reference"/>
    <w:basedOn w:val="DefaultParagraphFont"/>
    <w:uiPriority w:val="99"/>
    <w:semiHidden/>
    <w:unhideWhenUsed/>
    <w:rsid w:val="003D051E"/>
    <w:rPr>
      <w:sz w:val="16"/>
      <w:szCs w:val="16"/>
    </w:rPr>
  </w:style>
  <w:style w:type="paragraph" w:styleId="CommentSubject">
    <w:name w:val="annotation subject"/>
    <w:basedOn w:val="CommentText"/>
    <w:next w:val="CommentText"/>
    <w:link w:val="CommentSubjectChar"/>
    <w:uiPriority w:val="99"/>
    <w:semiHidden/>
    <w:unhideWhenUsed/>
    <w:rsid w:val="003D051E"/>
    <w:pPr>
      <w:widowControl w:val="0"/>
      <w:autoSpaceDE w:val="0"/>
      <w:autoSpaceDN w:val="0"/>
    </w:pPr>
    <w:rPr>
      <w:rFonts w:ascii="Times New Roman" w:hAnsi="Times New Roman"/>
      <w:b/>
      <w:bCs/>
      <w:szCs w:val="20"/>
      <w:lang w:bidi="ar-SA"/>
    </w:rPr>
  </w:style>
  <w:style w:type="character" w:customStyle="1" w:styleId="CommentSubjectChar">
    <w:name w:val="Comment Subject Char"/>
    <w:basedOn w:val="CommentTextChar"/>
    <w:link w:val="CommentSubject"/>
    <w:uiPriority w:val="99"/>
    <w:semiHidden/>
    <w:rsid w:val="003D051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3D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51E"/>
    <w:rPr>
      <w:rFonts w:ascii="Segoe UI" w:eastAsia="Times New Roman" w:hAnsi="Segoe UI" w:cs="Segoe UI"/>
      <w:sz w:val="18"/>
      <w:szCs w:val="18"/>
    </w:rPr>
  </w:style>
  <w:style w:type="paragraph" w:styleId="Header">
    <w:name w:val="header"/>
    <w:basedOn w:val="Normal"/>
    <w:link w:val="HeaderChar"/>
    <w:uiPriority w:val="99"/>
    <w:unhideWhenUsed/>
    <w:rsid w:val="00B450F1"/>
    <w:pPr>
      <w:tabs>
        <w:tab w:val="center" w:pos="4680"/>
        <w:tab w:val="right" w:pos="9360"/>
      </w:tabs>
    </w:pPr>
  </w:style>
  <w:style w:type="character" w:customStyle="1" w:styleId="HeaderChar">
    <w:name w:val="Header Char"/>
    <w:basedOn w:val="DefaultParagraphFont"/>
    <w:link w:val="Header"/>
    <w:uiPriority w:val="99"/>
    <w:rsid w:val="00B450F1"/>
    <w:rPr>
      <w:rFonts w:ascii="Times New Roman" w:eastAsia="Times New Roman" w:hAnsi="Times New Roman" w:cs="Times New Roman"/>
    </w:rPr>
  </w:style>
  <w:style w:type="paragraph" w:styleId="Footer">
    <w:name w:val="footer"/>
    <w:basedOn w:val="Normal"/>
    <w:link w:val="FooterChar"/>
    <w:uiPriority w:val="99"/>
    <w:unhideWhenUsed/>
    <w:rsid w:val="00B450F1"/>
    <w:pPr>
      <w:tabs>
        <w:tab w:val="center" w:pos="4680"/>
        <w:tab w:val="right" w:pos="9360"/>
      </w:tabs>
    </w:pPr>
  </w:style>
  <w:style w:type="character" w:customStyle="1" w:styleId="FooterChar">
    <w:name w:val="Footer Char"/>
    <w:basedOn w:val="DefaultParagraphFont"/>
    <w:link w:val="Footer"/>
    <w:uiPriority w:val="99"/>
    <w:rsid w:val="00B450F1"/>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56396D"/>
    <w:rPr>
      <w:color w:val="605E5C"/>
      <w:shd w:val="clear" w:color="auto" w:fill="E1DFDD"/>
    </w:rPr>
  </w:style>
  <w:style w:type="character" w:styleId="FollowedHyperlink">
    <w:name w:val="FollowedHyperlink"/>
    <w:basedOn w:val="DefaultParagraphFont"/>
    <w:uiPriority w:val="99"/>
    <w:semiHidden/>
    <w:unhideWhenUsed/>
    <w:rsid w:val="0056396D"/>
    <w:rPr>
      <w:color w:val="800080" w:themeColor="followedHyperlink"/>
      <w:u w:val="single"/>
    </w:rPr>
  </w:style>
  <w:style w:type="character" w:customStyle="1" w:styleId="yshortcuts">
    <w:name w:val="yshortcuts"/>
    <w:basedOn w:val="DefaultParagraphFont"/>
    <w:rsid w:val="00EE1C3C"/>
  </w:style>
  <w:style w:type="paragraph" w:styleId="NoSpacing">
    <w:name w:val="No Spacing"/>
    <w:uiPriority w:val="1"/>
    <w:qFormat/>
    <w:rsid w:val="00E35F5F"/>
    <w:pPr>
      <w:widowControl/>
      <w:autoSpaceDE/>
      <w:autoSpaceDN/>
    </w:pPr>
  </w:style>
  <w:style w:type="character" w:styleId="UnresolvedMention">
    <w:name w:val="Unresolved Mention"/>
    <w:basedOn w:val="DefaultParagraphFont"/>
    <w:uiPriority w:val="99"/>
    <w:semiHidden/>
    <w:unhideWhenUsed/>
    <w:rsid w:val="00EC3D61"/>
    <w:rPr>
      <w:color w:val="605E5C"/>
      <w:shd w:val="clear" w:color="auto" w:fill="E1DFDD"/>
    </w:rPr>
  </w:style>
  <w:style w:type="paragraph" w:customStyle="1" w:styleId="gmail-paragraph">
    <w:name w:val="gmail-paragraph"/>
    <w:basedOn w:val="Normal"/>
    <w:rsid w:val="00E35403"/>
    <w:pPr>
      <w:widowControl/>
      <w:autoSpaceDE/>
      <w:autoSpaceDN/>
      <w:spacing w:before="100" w:beforeAutospacing="1" w:after="100" w:afterAutospacing="1"/>
    </w:pPr>
    <w:rPr>
      <w:rFonts w:ascii="Calibri" w:eastAsiaTheme="minorHAnsi" w:hAnsi="Calibri" w:cs="Calibri"/>
    </w:rPr>
  </w:style>
  <w:style w:type="character" w:customStyle="1" w:styleId="gmail-normaltextrun">
    <w:name w:val="gmail-normaltextrun"/>
    <w:basedOn w:val="DefaultParagraphFont"/>
    <w:rsid w:val="00E35403"/>
  </w:style>
  <w:style w:type="character" w:customStyle="1" w:styleId="eop">
    <w:name w:val="eop"/>
    <w:basedOn w:val="DefaultParagraphFont"/>
    <w:rsid w:val="00E35403"/>
  </w:style>
  <w:style w:type="paragraph" w:customStyle="1" w:styleId="paragraph">
    <w:name w:val="paragraph"/>
    <w:basedOn w:val="Normal"/>
    <w:rsid w:val="00FF1AF1"/>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FF1AF1"/>
  </w:style>
  <w:style w:type="character" w:customStyle="1" w:styleId="xxxxxxxcontentpasted1">
    <w:name w:val="x_x_x_x_x_x_x_contentpasted1"/>
    <w:basedOn w:val="DefaultParagraphFont"/>
    <w:rsid w:val="0083628B"/>
  </w:style>
  <w:style w:type="character" w:customStyle="1" w:styleId="contentpasted5">
    <w:name w:val="contentpasted5"/>
    <w:basedOn w:val="DefaultParagraphFont"/>
    <w:rsid w:val="0083628B"/>
  </w:style>
  <w:style w:type="character" w:customStyle="1" w:styleId="contentpasted0">
    <w:name w:val="contentpasted0"/>
    <w:basedOn w:val="DefaultParagraphFont"/>
    <w:rsid w:val="0083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5884">
      <w:bodyDiv w:val="1"/>
      <w:marLeft w:val="0"/>
      <w:marRight w:val="0"/>
      <w:marTop w:val="0"/>
      <w:marBottom w:val="0"/>
      <w:divBdr>
        <w:top w:val="none" w:sz="0" w:space="0" w:color="auto"/>
        <w:left w:val="none" w:sz="0" w:space="0" w:color="auto"/>
        <w:bottom w:val="none" w:sz="0" w:space="0" w:color="auto"/>
        <w:right w:val="none" w:sz="0" w:space="0" w:color="auto"/>
      </w:divBdr>
    </w:div>
    <w:div w:id="115375000">
      <w:bodyDiv w:val="1"/>
      <w:marLeft w:val="0"/>
      <w:marRight w:val="0"/>
      <w:marTop w:val="0"/>
      <w:marBottom w:val="0"/>
      <w:divBdr>
        <w:top w:val="none" w:sz="0" w:space="0" w:color="auto"/>
        <w:left w:val="none" w:sz="0" w:space="0" w:color="auto"/>
        <w:bottom w:val="none" w:sz="0" w:space="0" w:color="auto"/>
        <w:right w:val="none" w:sz="0" w:space="0" w:color="auto"/>
      </w:divBdr>
    </w:div>
    <w:div w:id="159780218">
      <w:bodyDiv w:val="1"/>
      <w:marLeft w:val="0"/>
      <w:marRight w:val="0"/>
      <w:marTop w:val="0"/>
      <w:marBottom w:val="0"/>
      <w:divBdr>
        <w:top w:val="none" w:sz="0" w:space="0" w:color="auto"/>
        <w:left w:val="none" w:sz="0" w:space="0" w:color="auto"/>
        <w:bottom w:val="none" w:sz="0" w:space="0" w:color="auto"/>
        <w:right w:val="none" w:sz="0" w:space="0" w:color="auto"/>
      </w:divBdr>
      <w:divsChild>
        <w:div w:id="393505975">
          <w:marLeft w:val="0"/>
          <w:marRight w:val="0"/>
          <w:marTop w:val="0"/>
          <w:marBottom w:val="0"/>
          <w:divBdr>
            <w:top w:val="none" w:sz="0" w:space="0" w:color="auto"/>
            <w:left w:val="none" w:sz="0" w:space="0" w:color="auto"/>
            <w:bottom w:val="none" w:sz="0" w:space="0" w:color="auto"/>
            <w:right w:val="none" w:sz="0" w:space="0" w:color="auto"/>
          </w:divBdr>
        </w:div>
        <w:div w:id="1171991989">
          <w:marLeft w:val="0"/>
          <w:marRight w:val="0"/>
          <w:marTop w:val="0"/>
          <w:marBottom w:val="0"/>
          <w:divBdr>
            <w:top w:val="none" w:sz="0" w:space="0" w:color="auto"/>
            <w:left w:val="none" w:sz="0" w:space="0" w:color="auto"/>
            <w:bottom w:val="none" w:sz="0" w:space="0" w:color="auto"/>
            <w:right w:val="none" w:sz="0" w:space="0" w:color="auto"/>
          </w:divBdr>
        </w:div>
      </w:divsChild>
    </w:div>
    <w:div w:id="214586747">
      <w:bodyDiv w:val="1"/>
      <w:marLeft w:val="0"/>
      <w:marRight w:val="0"/>
      <w:marTop w:val="0"/>
      <w:marBottom w:val="0"/>
      <w:divBdr>
        <w:top w:val="none" w:sz="0" w:space="0" w:color="auto"/>
        <w:left w:val="none" w:sz="0" w:space="0" w:color="auto"/>
        <w:bottom w:val="none" w:sz="0" w:space="0" w:color="auto"/>
        <w:right w:val="none" w:sz="0" w:space="0" w:color="auto"/>
      </w:divBdr>
    </w:div>
    <w:div w:id="382800190">
      <w:bodyDiv w:val="1"/>
      <w:marLeft w:val="0"/>
      <w:marRight w:val="0"/>
      <w:marTop w:val="0"/>
      <w:marBottom w:val="0"/>
      <w:divBdr>
        <w:top w:val="none" w:sz="0" w:space="0" w:color="auto"/>
        <w:left w:val="none" w:sz="0" w:space="0" w:color="auto"/>
        <w:bottom w:val="none" w:sz="0" w:space="0" w:color="auto"/>
        <w:right w:val="none" w:sz="0" w:space="0" w:color="auto"/>
      </w:divBdr>
    </w:div>
    <w:div w:id="403141600">
      <w:bodyDiv w:val="1"/>
      <w:marLeft w:val="0"/>
      <w:marRight w:val="0"/>
      <w:marTop w:val="0"/>
      <w:marBottom w:val="0"/>
      <w:divBdr>
        <w:top w:val="none" w:sz="0" w:space="0" w:color="auto"/>
        <w:left w:val="none" w:sz="0" w:space="0" w:color="auto"/>
        <w:bottom w:val="none" w:sz="0" w:space="0" w:color="auto"/>
        <w:right w:val="none" w:sz="0" w:space="0" w:color="auto"/>
      </w:divBdr>
    </w:div>
    <w:div w:id="412243983">
      <w:bodyDiv w:val="1"/>
      <w:marLeft w:val="0"/>
      <w:marRight w:val="0"/>
      <w:marTop w:val="0"/>
      <w:marBottom w:val="0"/>
      <w:divBdr>
        <w:top w:val="none" w:sz="0" w:space="0" w:color="auto"/>
        <w:left w:val="none" w:sz="0" w:space="0" w:color="auto"/>
        <w:bottom w:val="none" w:sz="0" w:space="0" w:color="auto"/>
        <w:right w:val="none" w:sz="0" w:space="0" w:color="auto"/>
      </w:divBdr>
    </w:div>
    <w:div w:id="443112822">
      <w:bodyDiv w:val="1"/>
      <w:marLeft w:val="0"/>
      <w:marRight w:val="0"/>
      <w:marTop w:val="0"/>
      <w:marBottom w:val="0"/>
      <w:divBdr>
        <w:top w:val="none" w:sz="0" w:space="0" w:color="auto"/>
        <w:left w:val="none" w:sz="0" w:space="0" w:color="auto"/>
        <w:bottom w:val="none" w:sz="0" w:space="0" w:color="auto"/>
        <w:right w:val="none" w:sz="0" w:space="0" w:color="auto"/>
      </w:divBdr>
    </w:div>
    <w:div w:id="446966143">
      <w:bodyDiv w:val="1"/>
      <w:marLeft w:val="0"/>
      <w:marRight w:val="0"/>
      <w:marTop w:val="0"/>
      <w:marBottom w:val="0"/>
      <w:divBdr>
        <w:top w:val="none" w:sz="0" w:space="0" w:color="auto"/>
        <w:left w:val="none" w:sz="0" w:space="0" w:color="auto"/>
        <w:bottom w:val="none" w:sz="0" w:space="0" w:color="auto"/>
        <w:right w:val="none" w:sz="0" w:space="0" w:color="auto"/>
      </w:divBdr>
    </w:div>
    <w:div w:id="460534776">
      <w:bodyDiv w:val="1"/>
      <w:marLeft w:val="0"/>
      <w:marRight w:val="0"/>
      <w:marTop w:val="0"/>
      <w:marBottom w:val="0"/>
      <w:divBdr>
        <w:top w:val="none" w:sz="0" w:space="0" w:color="auto"/>
        <w:left w:val="none" w:sz="0" w:space="0" w:color="auto"/>
        <w:bottom w:val="none" w:sz="0" w:space="0" w:color="auto"/>
        <w:right w:val="none" w:sz="0" w:space="0" w:color="auto"/>
      </w:divBdr>
    </w:div>
    <w:div w:id="587688677">
      <w:bodyDiv w:val="1"/>
      <w:marLeft w:val="0"/>
      <w:marRight w:val="0"/>
      <w:marTop w:val="0"/>
      <w:marBottom w:val="0"/>
      <w:divBdr>
        <w:top w:val="none" w:sz="0" w:space="0" w:color="auto"/>
        <w:left w:val="none" w:sz="0" w:space="0" w:color="auto"/>
        <w:bottom w:val="none" w:sz="0" w:space="0" w:color="auto"/>
        <w:right w:val="none" w:sz="0" w:space="0" w:color="auto"/>
      </w:divBdr>
    </w:div>
    <w:div w:id="603265739">
      <w:bodyDiv w:val="1"/>
      <w:marLeft w:val="0"/>
      <w:marRight w:val="0"/>
      <w:marTop w:val="0"/>
      <w:marBottom w:val="0"/>
      <w:divBdr>
        <w:top w:val="none" w:sz="0" w:space="0" w:color="auto"/>
        <w:left w:val="none" w:sz="0" w:space="0" w:color="auto"/>
        <w:bottom w:val="none" w:sz="0" w:space="0" w:color="auto"/>
        <w:right w:val="none" w:sz="0" w:space="0" w:color="auto"/>
      </w:divBdr>
    </w:div>
    <w:div w:id="610093723">
      <w:bodyDiv w:val="1"/>
      <w:marLeft w:val="0"/>
      <w:marRight w:val="0"/>
      <w:marTop w:val="0"/>
      <w:marBottom w:val="0"/>
      <w:divBdr>
        <w:top w:val="none" w:sz="0" w:space="0" w:color="auto"/>
        <w:left w:val="none" w:sz="0" w:space="0" w:color="auto"/>
        <w:bottom w:val="none" w:sz="0" w:space="0" w:color="auto"/>
        <w:right w:val="none" w:sz="0" w:space="0" w:color="auto"/>
      </w:divBdr>
      <w:divsChild>
        <w:div w:id="318659237">
          <w:marLeft w:val="0"/>
          <w:marRight w:val="0"/>
          <w:marTop w:val="0"/>
          <w:marBottom w:val="0"/>
          <w:divBdr>
            <w:top w:val="none" w:sz="0" w:space="0" w:color="auto"/>
            <w:left w:val="none" w:sz="0" w:space="0" w:color="auto"/>
            <w:bottom w:val="none" w:sz="0" w:space="0" w:color="auto"/>
            <w:right w:val="none" w:sz="0" w:space="0" w:color="auto"/>
          </w:divBdr>
        </w:div>
        <w:div w:id="2113432546">
          <w:marLeft w:val="0"/>
          <w:marRight w:val="0"/>
          <w:marTop w:val="0"/>
          <w:marBottom w:val="0"/>
          <w:divBdr>
            <w:top w:val="none" w:sz="0" w:space="0" w:color="auto"/>
            <w:left w:val="none" w:sz="0" w:space="0" w:color="auto"/>
            <w:bottom w:val="none" w:sz="0" w:space="0" w:color="auto"/>
            <w:right w:val="none" w:sz="0" w:space="0" w:color="auto"/>
          </w:divBdr>
        </w:div>
        <w:div w:id="1645815391">
          <w:marLeft w:val="0"/>
          <w:marRight w:val="0"/>
          <w:marTop w:val="0"/>
          <w:marBottom w:val="0"/>
          <w:divBdr>
            <w:top w:val="none" w:sz="0" w:space="0" w:color="auto"/>
            <w:left w:val="none" w:sz="0" w:space="0" w:color="auto"/>
            <w:bottom w:val="none" w:sz="0" w:space="0" w:color="auto"/>
            <w:right w:val="none" w:sz="0" w:space="0" w:color="auto"/>
          </w:divBdr>
        </w:div>
      </w:divsChild>
    </w:div>
    <w:div w:id="616721587">
      <w:bodyDiv w:val="1"/>
      <w:marLeft w:val="0"/>
      <w:marRight w:val="0"/>
      <w:marTop w:val="0"/>
      <w:marBottom w:val="0"/>
      <w:divBdr>
        <w:top w:val="none" w:sz="0" w:space="0" w:color="auto"/>
        <w:left w:val="none" w:sz="0" w:space="0" w:color="auto"/>
        <w:bottom w:val="none" w:sz="0" w:space="0" w:color="auto"/>
        <w:right w:val="none" w:sz="0" w:space="0" w:color="auto"/>
      </w:divBdr>
    </w:div>
    <w:div w:id="645858926">
      <w:bodyDiv w:val="1"/>
      <w:marLeft w:val="0"/>
      <w:marRight w:val="0"/>
      <w:marTop w:val="0"/>
      <w:marBottom w:val="0"/>
      <w:divBdr>
        <w:top w:val="none" w:sz="0" w:space="0" w:color="auto"/>
        <w:left w:val="none" w:sz="0" w:space="0" w:color="auto"/>
        <w:bottom w:val="none" w:sz="0" w:space="0" w:color="auto"/>
        <w:right w:val="none" w:sz="0" w:space="0" w:color="auto"/>
      </w:divBdr>
    </w:div>
    <w:div w:id="705375424">
      <w:bodyDiv w:val="1"/>
      <w:marLeft w:val="0"/>
      <w:marRight w:val="0"/>
      <w:marTop w:val="0"/>
      <w:marBottom w:val="0"/>
      <w:divBdr>
        <w:top w:val="none" w:sz="0" w:space="0" w:color="auto"/>
        <w:left w:val="none" w:sz="0" w:space="0" w:color="auto"/>
        <w:bottom w:val="none" w:sz="0" w:space="0" w:color="auto"/>
        <w:right w:val="none" w:sz="0" w:space="0" w:color="auto"/>
      </w:divBdr>
    </w:div>
    <w:div w:id="760298084">
      <w:bodyDiv w:val="1"/>
      <w:marLeft w:val="0"/>
      <w:marRight w:val="0"/>
      <w:marTop w:val="0"/>
      <w:marBottom w:val="0"/>
      <w:divBdr>
        <w:top w:val="none" w:sz="0" w:space="0" w:color="auto"/>
        <w:left w:val="none" w:sz="0" w:space="0" w:color="auto"/>
        <w:bottom w:val="none" w:sz="0" w:space="0" w:color="auto"/>
        <w:right w:val="none" w:sz="0" w:space="0" w:color="auto"/>
      </w:divBdr>
    </w:div>
    <w:div w:id="772673063">
      <w:bodyDiv w:val="1"/>
      <w:marLeft w:val="0"/>
      <w:marRight w:val="0"/>
      <w:marTop w:val="0"/>
      <w:marBottom w:val="0"/>
      <w:divBdr>
        <w:top w:val="none" w:sz="0" w:space="0" w:color="auto"/>
        <w:left w:val="none" w:sz="0" w:space="0" w:color="auto"/>
        <w:bottom w:val="none" w:sz="0" w:space="0" w:color="auto"/>
        <w:right w:val="none" w:sz="0" w:space="0" w:color="auto"/>
      </w:divBdr>
    </w:div>
    <w:div w:id="830372573">
      <w:bodyDiv w:val="1"/>
      <w:marLeft w:val="0"/>
      <w:marRight w:val="0"/>
      <w:marTop w:val="0"/>
      <w:marBottom w:val="0"/>
      <w:divBdr>
        <w:top w:val="none" w:sz="0" w:space="0" w:color="auto"/>
        <w:left w:val="none" w:sz="0" w:space="0" w:color="auto"/>
        <w:bottom w:val="none" w:sz="0" w:space="0" w:color="auto"/>
        <w:right w:val="none" w:sz="0" w:space="0" w:color="auto"/>
      </w:divBdr>
    </w:div>
    <w:div w:id="878132043">
      <w:bodyDiv w:val="1"/>
      <w:marLeft w:val="0"/>
      <w:marRight w:val="0"/>
      <w:marTop w:val="0"/>
      <w:marBottom w:val="0"/>
      <w:divBdr>
        <w:top w:val="none" w:sz="0" w:space="0" w:color="auto"/>
        <w:left w:val="none" w:sz="0" w:space="0" w:color="auto"/>
        <w:bottom w:val="none" w:sz="0" w:space="0" w:color="auto"/>
        <w:right w:val="none" w:sz="0" w:space="0" w:color="auto"/>
      </w:divBdr>
    </w:div>
    <w:div w:id="1154908037">
      <w:bodyDiv w:val="1"/>
      <w:marLeft w:val="0"/>
      <w:marRight w:val="0"/>
      <w:marTop w:val="0"/>
      <w:marBottom w:val="0"/>
      <w:divBdr>
        <w:top w:val="none" w:sz="0" w:space="0" w:color="auto"/>
        <w:left w:val="none" w:sz="0" w:space="0" w:color="auto"/>
        <w:bottom w:val="none" w:sz="0" w:space="0" w:color="auto"/>
        <w:right w:val="none" w:sz="0" w:space="0" w:color="auto"/>
      </w:divBdr>
    </w:div>
    <w:div w:id="1218082962">
      <w:bodyDiv w:val="1"/>
      <w:marLeft w:val="0"/>
      <w:marRight w:val="0"/>
      <w:marTop w:val="0"/>
      <w:marBottom w:val="0"/>
      <w:divBdr>
        <w:top w:val="none" w:sz="0" w:space="0" w:color="auto"/>
        <w:left w:val="none" w:sz="0" w:space="0" w:color="auto"/>
        <w:bottom w:val="none" w:sz="0" w:space="0" w:color="auto"/>
        <w:right w:val="none" w:sz="0" w:space="0" w:color="auto"/>
      </w:divBdr>
    </w:div>
    <w:div w:id="1255625027">
      <w:bodyDiv w:val="1"/>
      <w:marLeft w:val="0"/>
      <w:marRight w:val="0"/>
      <w:marTop w:val="0"/>
      <w:marBottom w:val="0"/>
      <w:divBdr>
        <w:top w:val="none" w:sz="0" w:space="0" w:color="auto"/>
        <w:left w:val="none" w:sz="0" w:space="0" w:color="auto"/>
        <w:bottom w:val="none" w:sz="0" w:space="0" w:color="auto"/>
        <w:right w:val="none" w:sz="0" w:space="0" w:color="auto"/>
      </w:divBdr>
    </w:div>
    <w:div w:id="1260681818">
      <w:bodyDiv w:val="1"/>
      <w:marLeft w:val="0"/>
      <w:marRight w:val="0"/>
      <w:marTop w:val="0"/>
      <w:marBottom w:val="0"/>
      <w:divBdr>
        <w:top w:val="none" w:sz="0" w:space="0" w:color="auto"/>
        <w:left w:val="none" w:sz="0" w:space="0" w:color="auto"/>
        <w:bottom w:val="none" w:sz="0" w:space="0" w:color="auto"/>
        <w:right w:val="none" w:sz="0" w:space="0" w:color="auto"/>
      </w:divBdr>
    </w:div>
    <w:div w:id="1271933067">
      <w:bodyDiv w:val="1"/>
      <w:marLeft w:val="0"/>
      <w:marRight w:val="0"/>
      <w:marTop w:val="0"/>
      <w:marBottom w:val="0"/>
      <w:divBdr>
        <w:top w:val="none" w:sz="0" w:space="0" w:color="auto"/>
        <w:left w:val="none" w:sz="0" w:space="0" w:color="auto"/>
        <w:bottom w:val="none" w:sz="0" w:space="0" w:color="auto"/>
        <w:right w:val="none" w:sz="0" w:space="0" w:color="auto"/>
      </w:divBdr>
    </w:div>
    <w:div w:id="1363281604">
      <w:bodyDiv w:val="1"/>
      <w:marLeft w:val="0"/>
      <w:marRight w:val="0"/>
      <w:marTop w:val="0"/>
      <w:marBottom w:val="0"/>
      <w:divBdr>
        <w:top w:val="none" w:sz="0" w:space="0" w:color="auto"/>
        <w:left w:val="none" w:sz="0" w:space="0" w:color="auto"/>
        <w:bottom w:val="none" w:sz="0" w:space="0" w:color="auto"/>
        <w:right w:val="none" w:sz="0" w:space="0" w:color="auto"/>
      </w:divBdr>
    </w:div>
    <w:div w:id="1366175762">
      <w:bodyDiv w:val="1"/>
      <w:marLeft w:val="0"/>
      <w:marRight w:val="0"/>
      <w:marTop w:val="0"/>
      <w:marBottom w:val="0"/>
      <w:divBdr>
        <w:top w:val="none" w:sz="0" w:space="0" w:color="auto"/>
        <w:left w:val="none" w:sz="0" w:space="0" w:color="auto"/>
        <w:bottom w:val="none" w:sz="0" w:space="0" w:color="auto"/>
        <w:right w:val="none" w:sz="0" w:space="0" w:color="auto"/>
      </w:divBdr>
    </w:div>
    <w:div w:id="1451588839">
      <w:bodyDiv w:val="1"/>
      <w:marLeft w:val="0"/>
      <w:marRight w:val="0"/>
      <w:marTop w:val="0"/>
      <w:marBottom w:val="0"/>
      <w:divBdr>
        <w:top w:val="none" w:sz="0" w:space="0" w:color="auto"/>
        <w:left w:val="none" w:sz="0" w:space="0" w:color="auto"/>
        <w:bottom w:val="none" w:sz="0" w:space="0" w:color="auto"/>
        <w:right w:val="none" w:sz="0" w:space="0" w:color="auto"/>
      </w:divBdr>
      <w:divsChild>
        <w:div w:id="1523320194">
          <w:marLeft w:val="994"/>
          <w:marRight w:val="0"/>
          <w:marTop w:val="96"/>
          <w:marBottom w:val="120"/>
          <w:divBdr>
            <w:top w:val="none" w:sz="0" w:space="0" w:color="auto"/>
            <w:left w:val="none" w:sz="0" w:space="0" w:color="auto"/>
            <w:bottom w:val="none" w:sz="0" w:space="0" w:color="auto"/>
            <w:right w:val="none" w:sz="0" w:space="0" w:color="auto"/>
          </w:divBdr>
        </w:div>
      </w:divsChild>
    </w:div>
    <w:div w:id="1473792751">
      <w:bodyDiv w:val="1"/>
      <w:marLeft w:val="0"/>
      <w:marRight w:val="0"/>
      <w:marTop w:val="0"/>
      <w:marBottom w:val="0"/>
      <w:divBdr>
        <w:top w:val="none" w:sz="0" w:space="0" w:color="auto"/>
        <w:left w:val="none" w:sz="0" w:space="0" w:color="auto"/>
        <w:bottom w:val="none" w:sz="0" w:space="0" w:color="auto"/>
        <w:right w:val="none" w:sz="0" w:space="0" w:color="auto"/>
      </w:divBdr>
    </w:div>
    <w:div w:id="1489320282">
      <w:bodyDiv w:val="1"/>
      <w:marLeft w:val="0"/>
      <w:marRight w:val="0"/>
      <w:marTop w:val="0"/>
      <w:marBottom w:val="0"/>
      <w:divBdr>
        <w:top w:val="none" w:sz="0" w:space="0" w:color="auto"/>
        <w:left w:val="none" w:sz="0" w:space="0" w:color="auto"/>
        <w:bottom w:val="none" w:sz="0" w:space="0" w:color="auto"/>
        <w:right w:val="none" w:sz="0" w:space="0" w:color="auto"/>
      </w:divBdr>
    </w:div>
    <w:div w:id="1521967251">
      <w:bodyDiv w:val="1"/>
      <w:marLeft w:val="0"/>
      <w:marRight w:val="0"/>
      <w:marTop w:val="0"/>
      <w:marBottom w:val="0"/>
      <w:divBdr>
        <w:top w:val="none" w:sz="0" w:space="0" w:color="auto"/>
        <w:left w:val="none" w:sz="0" w:space="0" w:color="auto"/>
        <w:bottom w:val="none" w:sz="0" w:space="0" w:color="auto"/>
        <w:right w:val="none" w:sz="0" w:space="0" w:color="auto"/>
      </w:divBdr>
    </w:div>
    <w:div w:id="1571503030">
      <w:bodyDiv w:val="1"/>
      <w:marLeft w:val="0"/>
      <w:marRight w:val="0"/>
      <w:marTop w:val="0"/>
      <w:marBottom w:val="0"/>
      <w:divBdr>
        <w:top w:val="none" w:sz="0" w:space="0" w:color="auto"/>
        <w:left w:val="none" w:sz="0" w:space="0" w:color="auto"/>
        <w:bottom w:val="none" w:sz="0" w:space="0" w:color="auto"/>
        <w:right w:val="none" w:sz="0" w:space="0" w:color="auto"/>
      </w:divBdr>
    </w:div>
    <w:div w:id="1582638285">
      <w:bodyDiv w:val="1"/>
      <w:marLeft w:val="0"/>
      <w:marRight w:val="0"/>
      <w:marTop w:val="0"/>
      <w:marBottom w:val="0"/>
      <w:divBdr>
        <w:top w:val="none" w:sz="0" w:space="0" w:color="auto"/>
        <w:left w:val="none" w:sz="0" w:space="0" w:color="auto"/>
        <w:bottom w:val="none" w:sz="0" w:space="0" w:color="auto"/>
        <w:right w:val="none" w:sz="0" w:space="0" w:color="auto"/>
      </w:divBdr>
    </w:div>
    <w:div w:id="1619142978">
      <w:bodyDiv w:val="1"/>
      <w:marLeft w:val="0"/>
      <w:marRight w:val="0"/>
      <w:marTop w:val="0"/>
      <w:marBottom w:val="0"/>
      <w:divBdr>
        <w:top w:val="none" w:sz="0" w:space="0" w:color="auto"/>
        <w:left w:val="none" w:sz="0" w:space="0" w:color="auto"/>
        <w:bottom w:val="none" w:sz="0" w:space="0" w:color="auto"/>
        <w:right w:val="none" w:sz="0" w:space="0" w:color="auto"/>
      </w:divBdr>
    </w:div>
    <w:div w:id="1659111110">
      <w:bodyDiv w:val="1"/>
      <w:marLeft w:val="0"/>
      <w:marRight w:val="0"/>
      <w:marTop w:val="0"/>
      <w:marBottom w:val="0"/>
      <w:divBdr>
        <w:top w:val="none" w:sz="0" w:space="0" w:color="auto"/>
        <w:left w:val="none" w:sz="0" w:space="0" w:color="auto"/>
        <w:bottom w:val="none" w:sz="0" w:space="0" w:color="auto"/>
        <w:right w:val="none" w:sz="0" w:space="0" w:color="auto"/>
      </w:divBdr>
    </w:div>
    <w:div w:id="1678649000">
      <w:bodyDiv w:val="1"/>
      <w:marLeft w:val="0"/>
      <w:marRight w:val="0"/>
      <w:marTop w:val="0"/>
      <w:marBottom w:val="0"/>
      <w:divBdr>
        <w:top w:val="none" w:sz="0" w:space="0" w:color="auto"/>
        <w:left w:val="none" w:sz="0" w:space="0" w:color="auto"/>
        <w:bottom w:val="none" w:sz="0" w:space="0" w:color="auto"/>
        <w:right w:val="none" w:sz="0" w:space="0" w:color="auto"/>
      </w:divBdr>
    </w:div>
    <w:div w:id="1698119314">
      <w:bodyDiv w:val="1"/>
      <w:marLeft w:val="0"/>
      <w:marRight w:val="0"/>
      <w:marTop w:val="0"/>
      <w:marBottom w:val="0"/>
      <w:divBdr>
        <w:top w:val="none" w:sz="0" w:space="0" w:color="auto"/>
        <w:left w:val="none" w:sz="0" w:space="0" w:color="auto"/>
        <w:bottom w:val="none" w:sz="0" w:space="0" w:color="auto"/>
        <w:right w:val="none" w:sz="0" w:space="0" w:color="auto"/>
      </w:divBdr>
      <w:divsChild>
        <w:div w:id="1033581393">
          <w:marLeft w:val="0"/>
          <w:marRight w:val="0"/>
          <w:marTop w:val="0"/>
          <w:marBottom w:val="0"/>
          <w:divBdr>
            <w:top w:val="none" w:sz="0" w:space="0" w:color="auto"/>
            <w:left w:val="none" w:sz="0" w:space="0" w:color="auto"/>
            <w:bottom w:val="none" w:sz="0" w:space="0" w:color="auto"/>
            <w:right w:val="none" w:sz="0" w:space="0" w:color="auto"/>
          </w:divBdr>
        </w:div>
        <w:div w:id="1248420436">
          <w:marLeft w:val="0"/>
          <w:marRight w:val="0"/>
          <w:marTop w:val="0"/>
          <w:marBottom w:val="0"/>
          <w:divBdr>
            <w:top w:val="none" w:sz="0" w:space="0" w:color="auto"/>
            <w:left w:val="none" w:sz="0" w:space="0" w:color="auto"/>
            <w:bottom w:val="none" w:sz="0" w:space="0" w:color="auto"/>
            <w:right w:val="none" w:sz="0" w:space="0" w:color="auto"/>
          </w:divBdr>
        </w:div>
        <w:div w:id="1560701622">
          <w:marLeft w:val="0"/>
          <w:marRight w:val="0"/>
          <w:marTop w:val="0"/>
          <w:marBottom w:val="0"/>
          <w:divBdr>
            <w:top w:val="none" w:sz="0" w:space="0" w:color="auto"/>
            <w:left w:val="none" w:sz="0" w:space="0" w:color="auto"/>
            <w:bottom w:val="none" w:sz="0" w:space="0" w:color="auto"/>
            <w:right w:val="none" w:sz="0" w:space="0" w:color="auto"/>
          </w:divBdr>
        </w:div>
      </w:divsChild>
    </w:div>
    <w:div w:id="1776436022">
      <w:bodyDiv w:val="1"/>
      <w:marLeft w:val="0"/>
      <w:marRight w:val="0"/>
      <w:marTop w:val="0"/>
      <w:marBottom w:val="0"/>
      <w:divBdr>
        <w:top w:val="none" w:sz="0" w:space="0" w:color="auto"/>
        <w:left w:val="none" w:sz="0" w:space="0" w:color="auto"/>
        <w:bottom w:val="none" w:sz="0" w:space="0" w:color="auto"/>
        <w:right w:val="none" w:sz="0" w:space="0" w:color="auto"/>
      </w:divBdr>
    </w:div>
    <w:div w:id="1856264261">
      <w:bodyDiv w:val="1"/>
      <w:marLeft w:val="0"/>
      <w:marRight w:val="0"/>
      <w:marTop w:val="0"/>
      <w:marBottom w:val="0"/>
      <w:divBdr>
        <w:top w:val="none" w:sz="0" w:space="0" w:color="auto"/>
        <w:left w:val="none" w:sz="0" w:space="0" w:color="auto"/>
        <w:bottom w:val="none" w:sz="0" w:space="0" w:color="auto"/>
        <w:right w:val="none" w:sz="0" w:space="0" w:color="auto"/>
      </w:divBdr>
    </w:div>
    <w:div w:id="1901094210">
      <w:bodyDiv w:val="1"/>
      <w:marLeft w:val="0"/>
      <w:marRight w:val="0"/>
      <w:marTop w:val="0"/>
      <w:marBottom w:val="0"/>
      <w:divBdr>
        <w:top w:val="none" w:sz="0" w:space="0" w:color="auto"/>
        <w:left w:val="none" w:sz="0" w:space="0" w:color="auto"/>
        <w:bottom w:val="none" w:sz="0" w:space="0" w:color="auto"/>
        <w:right w:val="none" w:sz="0" w:space="0" w:color="auto"/>
      </w:divBdr>
    </w:div>
    <w:div w:id="1980842449">
      <w:bodyDiv w:val="1"/>
      <w:marLeft w:val="0"/>
      <w:marRight w:val="0"/>
      <w:marTop w:val="0"/>
      <w:marBottom w:val="0"/>
      <w:divBdr>
        <w:top w:val="none" w:sz="0" w:space="0" w:color="auto"/>
        <w:left w:val="none" w:sz="0" w:space="0" w:color="auto"/>
        <w:bottom w:val="none" w:sz="0" w:space="0" w:color="auto"/>
        <w:right w:val="none" w:sz="0" w:space="0" w:color="auto"/>
      </w:divBdr>
    </w:div>
    <w:div w:id="1999847272">
      <w:bodyDiv w:val="1"/>
      <w:marLeft w:val="0"/>
      <w:marRight w:val="0"/>
      <w:marTop w:val="0"/>
      <w:marBottom w:val="0"/>
      <w:divBdr>
        <w:top w:val="none" w:sz="0" w:space="0" w:color="auto"/>
        <w:left w:val="none" w:sz="0" w:space="0" w:color="auto"/>
        <w:bottom w:val="none" w:sz="0" w:space="0" w:color="auto"/>
        <w:right w:val="none" w:sz="0" w:space="0" w:color="auto"/>
      </w:divBdr>
    </w:div>
    <w:div w:id="2058628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22466916676089" TargetMode="External"/><Relationship Id="rId18" Type="http://schemas.openxmlformats.org/officeDocument/2006/relationships/hyperlink" Target="https://www.jstor.org/stable/24827497" TargetMode="External"/><Relationship Id="rId26" Type="http://schemas.openxmlformats.org/officeDocument/2006/relationships/hyperlink" Target="https://doi.org/10.1177/08857288050280020401" TargetMode="External"/><Relationship Id="rId21" Type="http://schemas.openxmlformats.org/officeDocument/2006/relationships/hyperlink" Target="https://doi.org/10.1177/088572881037868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16/j.childyouth.2017.01.011" TargetMode="External"/><Relationship Id="rId17" Type="http://schemas.openxmlformats.org/officeDocument/2006/relationships/hyperlink" Target="https://muse.jhu.edu/article/614740" TargetMode="External"/><Relationship Id="rId25" Type="http://schemas.openxmlformats.org/officeDocument/2006/relationships/hyperlink" Target="https://jstor.org/stable/23282793" TargetMode="External"/><Relationship Id="rId33" Type="http://schemas.openxmlformats.org/officeDocument/2006/relationships/hyperlink" Target="http://stepss.uoregon.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2165143416676081" TargetMode="External"/><Relationship Id="rId20" Type="http://schemas.openxmlformats.org/officeDocument/2006/relationships/hyperlink" Target="https://doi.org/10.3233/JVR-2011-0559" TargetMode="External"/><Relationship Id="rId29" Type="http://schemas.openxmlformats.org/officeDocument/2006/relationships/hyperlink" Target="https://doi.org/10.1177/07419325040250010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198742919891414" TargetMode="External"/><Relationship Id="rId24" Type="http://schemas.openxmlformats.org/officeDocument/2006/relationships/hyperlink" Target="https://doi.org/10.1007/s10826-008-9228-8" TargetMode="External"/><Relationship Id="rId32" Type="http://schemas.openxmlformats.org/officeDocument/2006/relationships/hyperlink" Target="http://www.ncset.org/publications/viewdesc.asp?id=344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1074295617694409" TargetMode="External"/><Relationship Id="rId23" Type="http://schemas.openxmlformats.org/officeDocument/2006/relationships/hyperlink" Target="https://www.jstor.org/stable/23282744" TargetMode="External"/><Relationship Id="rId28" Type="http://schemas.openxmlformats.org/officeDocument/2006/relationships/hyperlink" Target="https://doi.org/10.1177/019874290503000207" TargetMode="External"/><Relationship Id="rId36" Type="http://schemas.openxmlformats.org/officeDocument/2006/relationships/header" Target="header2.xml"/><Relationship Id="rId10" Type="http://schemas.openxmlformats.org/officeDocument/2006/relationships/hyperlink" Target="https://doi.org/10.1016/j.chiabu.2019.104310" TargetMode="External"/><Relationship Id="rId19" Type="http://schemas.openxmlformats.org/officeDocument/2006/relationships/hyperlink" Target="https://doi.org/10.1177/2165143414526429" TargetMode="External"/><Relationship Id="rId31" Type="http://schemas.openxmlformats.org/officeDocument/2006/relationships/hyperlink" Target="http://z.umn.edu/A-Better-Path" TargetMode="External"/><Relationship Id="rId4" Type="http://schemas.openxmlformats.org/officeDocument/2006/relationships/settings" Target="settings.xml"/><Relationship Id="rId9" Type="http://schemas.openxmlformats.org/officeDocument/2006/relationships/hyperlink" Target="https://doi.org/10.1177%2F2165143420948838" TargetMode="External"/><Relationship Id="rId14" Type="http://schemas.openxmlformats.org/officeDocument/2006/relationships/hyperlink" Target="https://doi.org/10.3233/JVR-160857" TargetMode="External"/><Relationship Id="rId22" Type="http://schemas.openxmlformats.org/officeDocument/2006/relationships/hyperlink" Target="https://doi.org/10.1177/019874291003600105" TargetMode="External"/><Relationship Id="rId27" Type="http://schemas.openxmlformats.org/officeDocument/2006/relationships/hyperlink" Target="https://doi.org/10.1016/j.evalprogplan.2005.07.005" TargetMode="External"/><Relationship Id="rId30" Type="http://schemas.openxmlformats.org/officeDocument/2006/relationships/hyperlink" Target="https://doi.org/10.1177/10634266030110030201" TargetMode="External"/><Relationship Id="rId35" Type="http://schemas.openxmlformats.org/officeDocument/2006/relationships/footer" Target="footer1.xml"/><Relationship Id="rId8" Type="http://schemas.openxmlformats.org/officeDocument/2006/relationships/hyperlink" Target="https://doi.org/10.1111/josh.13280"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B09B-94BA-405C-AB37-40853F0F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10044</Words>
  <Characters>57253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67163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Doxsee</dc:creator>
  <cp:lastModifiedBy>Deanne Unruh</cp:lastModifiedBy>
  <cp:revision>4</cp:revision>
  <cp:lastPrinted>2020-12-07T23:44:00Z</cp:lastPrinted>
  <dcterms:created xsi:type="dcterms:W3CDTF">2023-08-07T22:22:00Z</dcterms:created>
  <dcterms:modified xsi:type="dcterms:W3CDTF">2023-08-08T22:09:00Z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Acrobat PDFMaker 15 for Word</vt:lpwstr>
  </property>
  <property fmtid="{D5CDD505-2E9C-101B-9397-08002B2CF9AE}" pid="4" name="LastSaved">
    <vt:filetime>2020-11-20T00:00:00Z</vt:filetime>
  </property>
</Properties>
</file>