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109E" w14:textId="77777777" w:rsidR="00B269AD" w:rsidRDefault="00B269AD" w:rsidP="005A773F">
      <w:pPr>
        <w:tabs>
          <w:tab w:val="center" w:pos="4725"/>
        </w:tabs>
        <w:spacing w:line="237" w:lineRule="exact"/>
        <w:jc w:val="center"/>
        <w:outlineLvl w:val="0"/>
        <w:rPr>
          <w:b/>
          <w:bCs/>
          <w:sz w:val="27"/>
          <w:szCs w:val="27"/>
        </w:rPr>
      </w:pPr>
    </w:p>
    <w:p w14:paraId="618D8D9F" w14:textId="34E40B6C" w:rsidR="0043194C" w:rsidRPr="001E3469" w:rsidRDefault="0043194C" w:rsidP="005A773F">
      <w:pPr>
        <w:tabs>
          <w:tab w:val="center" w:pos="4725"/>
        </w:tabs>
        <w:spacing w:line="237" w:lineRule="exact"/>
        <w:jc w:val="center"/>
        <w:outlineLvl w:val="0"/>
        <w:rPr>
          <w:b/>
          <w:bCs/>
          <w:sz w:val="27"/>
          <w:szCs w:val="27"/>
        </w:rPr>
      </w:pPr>
      <w:r w:rsidRPr="001E3469">
        <w:rPr>
          <w:b/>
          <w:bCs/>
          <w:sz w:val="27"/>
          <w:szCs w:val="27"/>
        </w:rPr>
        <w:t>SUZANNE E. ROWE</w:t>
      </w:r>
    </w:p>
    <w:p w14:paraId="0E7EF750" w14:textId="39C52E38" w:rsidR="0043194C" w:rsidRPr="00C25725" w:rsidRDefault="0043194C" w:rsidP="0043194C">
      <w:pPr>
        <w:spacing w:line="237" w:lineRule="exact"/>
        <w:jc w:val="center"/>
      </w:pPr>
      <w:r w:rsidRPr="00C25725">
        <w:t>James L. and Ilene R. Hershner Professor</w:t>
      </w:r>
    </w:p>
    <w:p w14:paraId="37E276C7" w14:textId="77777777" w:rsidR="0043194C" w:rsidRPr="00C25725" w:rsidRDefault="0043194C" w:rsidP="0043194C">
      <w:pPr>
        <w:spacing w:line="237" w:lineRule="exact"/>
        <w:jc w:val="center"/>
      </w:pPr>
      <w:r w:rsidRPr="00C25725">
        <w:t>University of Oregon School of Law</w:t>
      </w:r>
    </w:p>
    <w:p w14:paraId="05F38B69" w14:textId="77777777" w:rsidR="0043194C" w:rsidRPr="00C25725" w:rsidRDefault="0043194C" w:rsidP="005A773F">
      <w:pPr>
        <w:spacing w:line="237" w:lineRule="exact"/>
        <w:jc w:val="center"/>
        <w:outlineLvl w:val="0"/>
      </w:pPr>
      <w:r w:rsidRPr="00C25725">
        <w:t>Eugene, OR  97403-1221</w:t>
      </w:r>
    </w:p>
    <w:p w14:paraId="6B37E9D3" w14:textId="77777777" w:rsidR="0043194C" w:rsidRPr="00C25725" w:rsidRDefault="0043194C" w:rsidP="005A773F">
      <w:pPr>
        <w:spacing w:line="237" w:lineRule="exact"/>
        <w:jc w:val="center"/>
        <w:outlineLvl w:val="0"/>
      </w:pPr>
      <w:r w:rsidRPr="00C25725">
        <w:t>(541) 346-0507</w:t>
      </w:r>
    </w:p>
    <w:p w14:paraId="5B1223B6" w14:textId="77777777" w:rsidR="0043194C" w:rsidRPr="00C25725" w:rsidRDefault="0043194C" w:rsidP="005A773F">
      <w:pPr>
        <w:spacing w:line="237" w:lineRule="exact"/>
        <w:jc w:val="center"/>
        <w:outlineLvl w:val="0"/>
      </w:pPr>
      <w:r w:rsidRPr="00C25725">
        <w:t>srowe@uoregon.edu</w:t>
      </w:r>
    </w:p>
    <w:p w14:paraId="6EAFCF78" w14:textId="77777777" w:rsidR="0043194C" w:rsidRPr="00C25725" w:rsidRDefault="0043194C">
      <w:pPr>
        <w:spacing w:line="237" w:lineRule="exact"/>
        <w:rPr>
          <w:b/>
          <w:bCs/>
        </w:rPr>
      </w:pPr>
    </w:p>
    <w:p w14:paraId="0EFD651B" w14:textId="77777777" w:rsidR="009B3566" w:rsidRPr="00C25725" w:rsidRDefault="009B3566">
      <w:pPr>
        <w:spacing w:line="237" w:lineRule="exact"/>
        <w:rPr>
          <w:b/>
          <w:bCs/>
        </w:rPr>
      </w:pPr>
    </w:p>
    <w:p w14:paraId="69B713AB" w14:textId="77777777" w:rsidR="0043194C" w:rsidRPr="00C25725" w:rsidRDefault="0043194C" w:rsidP="005A773F">
      <w:pPr>
        <w:spacing w:line="237" w:lineRule="exact"/>
        <w:outlineLvl w:val="0"/>
        <w:rPr>
          <w:b/>
          <w:bCs/>
        </w:rPr>
      </w:pPr>
      <w:r w:rsidRPr="00C25725">
        <w:rPr>
          <w:b/>
          <w:bCs/>
        </w:rPr>
        <w:t>EDUCATION</w:t>
      </w:r>
    </w:p>
    <w:p w14:paraId="2F7A88AC" w14:textId="77777777" w:rsidR="0043194C" w:rsidRPr="00C25725" w:rsidRDefault="0043194C" w:rsidP="0043194C">
      <w:pPr>
        <w:spacing w:line="237" w:lineRule="exact"/>
        <w:rPr>
          <w:b/>
          <w:bCs/>
        </w:rPr>
      </w:pPr>
    </w:p>
    <w:p w14:paraId="0ADA0A80" w14:textId="77777777" w:rsidR="0043194C" w:rsidRPr="00C25725" w:rsidRDefault="0043194C" w:rsidP="005A773F">
      <w:pPr>
        <w:spacing w:line="237" w:lineRule="exact"/>
        <w:ind w:left="720"/>
        <w:outlineLvl w:val="0"/>
      </w:pPr>
      <w:r w:rsidRPr="00C25725">
        <w:t>COLUMBIA UNIVERSITY SCHOOL OF LAW, J.D., 1989</w:t>
      </w:r>
    </w:p>
    <w:p w14:paraId="69D18612" w14:textId="77777777" w:rsidR="0043194C" w:rsidRPr="00C25725" w:rsidRDefault="0043194C" w:rsidP="005A773F">
      <w:pPr>
        <w:spacing w:line="237" w:lineRule="exact"/>
        <w:ind w:left="720" w:firstLine="720"/>
        <w:outlineLvl w:val="0"/>
      </w:pPr>
      <w:r w:rsidRPr="00C25725">
        <w:rPr>
          <w:i/>
          <w:iCs/>
        </w:rPr>
        <w:t>Columbia Journal of Transnational Law</w:t>
      </w:r>
      <w:r w:rsidRPr="00C25725">
        <w:t>, 1987–1989</w:t>
      </w:r>
    </w:p>
    <w:p w14:paraId="26115BDF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Harlan Fiske Stone Scholar, 1986–1987</w:t>
      </w:r>
    </w:p>
    <w:p w14:paraId="02FE531B" w14:textId="77777777" w:rsidR="0043194C" w:rsidRPr="00C25725" w:rsidRDefault="0043194C" w:rsidP="0043194C">
      <w:pPr>
        <w:spacing w:line="237" w:lineRule="exact"/>
      </w:pPr>
    </w:p>
    <w:p w14:paraId="611982D7" w14:textId="69EA6B9D" w:rsidR="00FA5969" w:rsidRPr="00C25725" w:rsidRDefault="0043194C" w:rsidP="005A773F">
      <w:pPr>
        <w:spacing w:line="237" w:lineRule="exact"/>
        <w:ind w:firstLine="720"/>
        <w:outlineLvl w:val="0"/>
      </w:pPr>
      <w:r w:rsidRPr="00C25725">
        <w:t xml:space="preserve">UNIVERSITY OF NORTH CAROLINA AT CHAPEL HILL, </w:t>
      </w:r>
      <w:r w:rsidR="00B93745" w:rsidRPr="00C25725">
        <w:t>B.A., 1983</w:t>
      </w:r>
    </w:p>
    <w:p w14:paraId="76523221" w14:textId="6B6F868E" w:rsidR="0043194C" w:rsidRPr="00C25725" w:rsidRDefault="00382A65" w:rsidP="005A773F">
      <w:pPr>
        <w:spacing w:line="237" w:lineRule="exact"/>
        <w:ind w:left="720" w:firstLine="720"/>
        <w:outlineLvl w:val="0"/>
      </w:pPr>
      <w:r w:rsidRPr="00C25725">
        <w:t>Phi Beta Kappa</w:t>
      </w:r>
      <w:r>
        <w:t xml:space="preserve">; </w:t>
      </w:r>
      <w:r w:rsidR="006802B4" w:rsidRPr="00C25725">
        <w:t>International</w:t>
      </w:r>
      <w:r w:rsidR="00FA5969" w:rsidRPr="00C25725">
        <w:t xml:space="preserve"> </w:t>
      </w:r>
      <w:r w:rsidR="006802B4" w:rsidRPr="00C25725">
        <w:t>Studies</w:t>
      </w:r>
      <w:r w:rsidR="0043194C" w:rsidRPr="00C25725">
        <w:t xml:space="preserve"> with Honors</w:t>
      </w:r>
    </w:p>
    <w:p w14:paraId="4A5A23D5" w14:textId="77777777" w:rsidR="0043194C" w:rsidRPr="00C25725" w:rsidRDefault="0043194C" w:rsidP="0043194C">
      <w:pPr>
        <w:spacing w:line="237" w:lineRule="exact"/>
      </w:pPr>
    </w:p>
    <w:p w14:paraId="171D4573" w14:textId="77777777" w:rsidR="00067D1E" w:rsidRDefault="0043194C" w:rsidP="005A773F">
      <w:pPr>
        <w:spacing w:line="237" w:lineRule="exact"/>
        <w:ind w:left="720"/>
        <w:outlineLvl w:val="0"/>
      </w:pPr>
      <w:r w:rsidRPr="00C25725">
        <w:t>UNIVERSITY OF FLORIDA, A.A., 1981</w:t>
      </w:r>
    </w:p>
    <w:p w14:paraId="2B04ED11" w14:textId="5D7F3604" w:rsidR="0043194C" w:rsidRPr="00C25725" w:rsidRDefault="0043194C" w:rsidP="00067D1E">
      <w:pPr>
        <w:spacing w:line="237" w:lineRule="exact"/>
        <w:ind w:left="720" w:firstLine="720"/>
        <w:outlineLvl w:val="0"/>
      </w:pPr>
      <w:r w:rsidRPr="00C25725">
        <w:t xml:space="preserve">Phi </w:t>
      </w:r>
      <w:proofErr w:type="spellStart"/>
      <w:r w:rsidRPr="00C25725">
        <w:t>Eta</w:t>
      </w:r>
      <w:proofErr w:type="spellEnd"/>
      <w:r w:rsidRPr="00C25725">
        <w:t xml:space="preserve"> Sigma</w:t>
      </w:r>
    </w:p>
    <w:p w14:paraId="77076F21" w14:textId="77777777" w:rsidR="0043194C" w:rsidRPr="00C25725" w:rsidRDefault="0043194C">
      <w:pPr>
        <w:spacing w:line="237" w:lineRule="exact"/>
        <w:rPr>
          <w:b/>
          <w:bCs/>
        </w:rPr>
      </w:pPr>
    </w:p>
    <w:p w14:paraId="733F298A" w14:textId="77777777" w:rsidR="0043194C" w:rsidRPr="00C25725" w:rsidRDefault="0043194C">
      <w:pPr>
        <w:spacing w:line="237" w:lineRule="exact"/>
        <w:rPr>
          <w:b/>
          <w:bCs/>
        </w:rPr>
      </w:pPr>
    </w:p>
    <w:p w14:paraId="59298A58" w14:textId="77777777" w:rsidR="0043194C" w:rsidRPr="00C25725" w:rsidRDefault="0043194C" w:rsidP="005A773F">
      <w:pPr>
        <w:spacing w:line="237" w:lineRule="exact"/>
        <w:outlineLvl w:val="0"/>
      </w:pPr>
      <w:r w:rsidRPr="00C25725">
        <w:rPr>
          <w:b/>
          <w:bCs/>
        </w:rPr>
        <w:t>TEACHING EXPERIENCE</w:t>
      </w:r>
    </w:p>
    <w:p w14:paraId="29AD2B82" w14:textId="77777777" w:rsidR="0043194C" w:rsidRPr="00C25725" w:rsidRDefault="0043194C">
      <w:pPr>
        <w:spacing w:line="237" w:lineRule="exact"/>
      </w:pPr>
    </w:p>
    <w:p w14:paraId="736AF663" w14:textId="77777777" w:rsidR="0043194C" w:rsidRPr="00C25725" w:rsidRDefault="0043194C" w:rsidP="005A773F">
      <w:pPr>
        <w:spacing w:line="237" w:lineRule="exact"/>
        <w:ind w:left="720"/>
        <w:outlineLvl w:val="0"/>
      </w:pPr>
      <w:r w:rsidRPr="00C25725">
        <w:t>UNIVERSITY OF OREGON SCHOOL OF LAW, Eugene, OR, 2000–present</w:t>
      </w:r>
    </w:p>
    <w:p w14:paraId="697B1DD6" w14:textId="4CB98EC8" w:rsidR="0043194C" w:rsidRPr="00C25725" w:rsidRDefault="0043194C" w:rsidP="0043194C">
      <w:pPr>
        <w:spacing w:line="237" w:lineRule="exact"/>
        <w:ind w:left="720" w:firstLine="720"/>
      </w:pPr>
      <w:r w:rsidRPr="00C25725">
        <w:t>Professor (2011–present)</w:t>
      </w:r>
    </w:p>
    <w:p w14:paraId="33348DE8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Associate Professor (2005–2011)</w:t>
      </w:r>
    </w:p>
    <w:p w14:paraId="0234DE18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Assistant Professor (2000–2005)</w:t>
      </w:r>
    </w:p>
    <w:p w14:paraId="3ED8CF0C" w14:textId="77777777" w:rsidR="0043194C" w:rsidRPr="00C25725" w:rsidRDefault="0043194C">
      <w:pPr>
        <w:spacing w:line="237" w:lineRule="exact"/>
        <w:ind w:firstLine="720"/>
      </w:pPr>
    </w:p>
    <w:p w14:paraId="1E8BE111" w14:textId="77777777" w:rsidR="0043194C" w:rsidRPr="00C25725" w:rsidRDefault="0043194C" w:rsidP="005A773F">
      <w:pPr>
        <w:spacing w:line="237" w:lineRule="exact"/>
        <w:ind w:firstLine="720"/>
        <w:outlineLvl w:val="0"/>
      </w:pPr>
      <w:r w:rsidRPr="00C25725">
        <w:t>FLORIDA STATE UNIVERSITY COLLEGE OF LAW, Tallahassee, FL, 1994–2000</w:t>
      </w:r>
    </w:p>
    <w:p w14:paraId="77461D9E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Visiting Associate in Law (1999–2000)</w:t>
      </w:r>
    </w:p>
    <w:p w14:paraId="57EB2B6F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Assistant in Law (1997–1999)</w:t>
      </w:r>
    </w:p>
    <w:p w14:paraId="73EE3709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Visiting Assistant in Law (1994–1997)</w:t>
      </w:r>
    </w:p>
    <w:p w14:paraId="14C23BD3" w14:textId="77777777" w:rsidR="0043194C" w:rsidRPr="00C25725" w:rsidRDefault="0043194C" w:rsidP="0043194C">
      <w:pPr>
        <w:spacing w:line="237" w:lineRule="exact"/>
      </w:pPr>
    </w:p>
    <w:p w14:paraId="7A7DC253" w14:textId="77777777" w:rsidR="0043194C" w:rsidRPr="00C25725" w:rsidRDefault="0043194C" w:rsidP="005A773F">
      <w:pPr>
        <w:spacing w:line="237" w:lineRule="exact"/>
        <w:ind w:firstLine="720"/>
        <w:outlineLvl w:val="0"/>
      </w:pPr>
      <w:r w:rsidRPr="00C25725">
        <w:t>UNIVERSITY OF SAN DIEGO SCHOOL OF LAW, San Diego, CA, 1990–1991</w:t>
      </w:r>
    </w:p>
    <w:p w14:paraId="4594DE97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Lawyering Skills Instructor/Adjunct Professor</w:t>
      </w:r>
    </w:p>
    <w:p w14:paraId="7B2C2B2E" w14:textId="77777777" w:rsidR="0043194C" w:rsidRPr="00C25725" w:rsidRDefault="0043194C">
      <w:pPr>
        <w:spacing w:line="237" w:lineRule="exact"/>
        <w:ind w:left="1440"/>
      </w:pPr>
    </w:p>
    <w:p w14:paraId="68818C3A" w14:textId="77777777" w:rsidR="0043194C" w:rsidRPr="00C25725" w:rsidRDefault="0043194C">
      <w:pPr>
        <w:spacing w:line="237" w:lineRule="exact"/>
        <w:rPr>
          <w:b/>
          <w:bCs/>
        </w:rPr>
      </w:pPr>
    </w:p>
    <w:p w14:paraId="67E5F0BE" w14:textId="31481567" w:rsidR="00241F65" w:rsidRPr="00C25725" w:rsidRDefault="0043194C" w:rsidP="00F44F2A">
      <w:pPr>
        <w:spacing w:line="237" w:lineRule="exact"/>
        <w:outlineLvl w:val="0"/>
      </w:pPr>
      <w:r w:rsidRPr="00C25725">
        <w:rPr>
          <w:b/>
          <w:bCs/>
        </w:rPr>
        <w:t>PUBLICATIONS</w:t>
      </w:r>
    </w:p>
    <w:p w14:paraId="18327DE6" w14:textId="77777777" w:rsidR="0043194C" w:rsidRPr="00C25725" w:rsidRDefault="0043194C" w:rsidP="0043194C">
      <w:pPr>
        <w:spacing w:line="237" w:lineRule="exact"/>
        <w:ind w:right="-90"/>
        <w:rPr>
          <w:iCs/>
        </w:rPr>
      </w:pPr>
      <w:r w:rsidRPr="00C25725">
        <w:tab/>
      </w:r>
    </w:p>
    <w:p w14:paraId="693004BD" w14:textId="47970D50" w:rsidR="00CC776D" w:rsidRPr="00C25725" w:rsidRDefault="0043194C" w:rsidP="00CC776D">
      <w:pPr>
        <w:spacing w:line="237" w:lineRule="exact"/>
        <w:outlineLvl w:val="0"/>
      </w:pPr>
      <w:r w:rsidRPr="00C25725">
        <w:t xml:space="preserve"> </w:t>
      </w:r>
      <w:r w:rsidR="00593914" w:rsidRPr="00C25725">
        <w:t xml:space="preserve">    </w:t>
      </w:r>
      <w:r w:rsidRPr="00C25725">
        <w:t>ARTICLES</w:t>
      </w:r>
      <w:r w:rsidR="00904420" w:rsidRPr="00C25725">
        <w:t xml:space="preserve">, </w:t>
      </w:r>
      <w:r w:rsidR="008D7D8F" w:rsidRPr="00C25725">
        <w:t>BOOK CHAPTERS</w:t>
      </w:r>
      <w:r w:rsidR="00904420" w:rsidRPr="00C25725">
        <w:t>, ESSAYS</w:t>
      </w:r>
      <w:r w:rsidR="002F1E79" w:rsidRPr="00C25725">
        <w:t>, and BOOK REVIEWS</w:t>
      </w:r>
    </w:p>
    <w:p w14:paraId="20B36195" w14:textId="77777777" w:rsidR="00CC776D" w:rsidRPr="00C25725" w:rsidRDefault="00CC776D" w:rsidP="008D7D8F">
      <w:pPr>
        <w:spacing w:line="237" w:lineRule="exact"/>
        <w:ind w:left="720"/>
        <w:rPr>
          <w:iCs/>
        </w:rPr>
      </w:pPr>
    </w:p>
    <w:p w14:paraId="2EA80771" w14:textId="1A8FA6E4" w:rsidR="00CC776D" w:rsidRPr="00C25725" w:rsidRDefault="00CC776D" w:rsidP="008D7D8F">
      <w:pPr>
        <w:spacing w:line="237" w:lineRule="exact"/>
        <w:ind w:left="720"/>
        <w:rPr>
          <w:iCs/>
        </w:rPr>
      </w:pPr>
      <w:r w:rsidRPr="00C25725">
        <w:rPr>
          <w:i/>
        </w:rPr>
        <w:t>Who Is Being “Assisted”? A Call for Transparency in Hiring Visiting Assistant Professors in Legal Writing</w:t>
      </w:r>
      <w:r w:rsidRPr="00C25725">
        <w:rPr>
          <w:iCs/>
        </w:rPr>
        <w:t xml:space="preserve">, </w:t>
      </w:r>
      <w:r w:rsidR="00F71BFD">
        <w:rPr>
          <w:iCs/>
        </w:rPr>
        <w:t xml:space="preserve">21 </w:t>
      </w:r>
      <w:r w:rsidRPr="00C25725">
        <w:rPr>
          <w:iCs/>
        </w:rPr>
        <w:t>S</w:t>
      </w:r>
      <w:r w:rsidR="00F44F2A" w:rsidRPr="00C25725">
        <w:rPr>
          <w:iCs/>
        </w:rPr>
        <w:t>cribes J. Legal Writing</w:t>
      </w:r>
      <w:r w:rsidRPr="00C25725">
        <w:rPr>
          <w:iCs/>
        </w:rPr>
        <w:t xml:space="preserve"> </w:t>
      </w:r>
      <w:r w:rsidR="00F71BFD">
        <w:rPr>
          <w:iCs/>
        </w:rPr>
        <w:t xml:space="preserve">111 </w:t>
      </w:r>
      <w:r w:rsidRPr="00C25725">
        <w:rPr>
          <w:iCs/>
        </w:rPr>
        <w:t>(2023</w:t>
      </w:r>
      <w:r w:rsidR="00F71BFD">
        <w:rPr>
          <w:iCs/>
        </w:rPr>
        <w:t>-2024</w:t>
      </w:r>
      <w:r w:rsidRPr="00C25725">
        <w:rPr>
          <w:iCs/>
        </w:rPr>
        <w:t>)</w:t>
      </w:r>
      <w:r w:rsidR="007F60AE" w:rsidRPr="00C25725">
        <w:rPr>
          <w:iCs/>
        </w:rPr>
        <w:t xml:space="preserve"> (peer edited)</w:t>
      </w:r>
      <w:r w:rsidRPr="00C25725">
        <w:rPr>
          <w:iCs/>
        </w:rPr>
        <w:t>.</w:t>
      </w:r>
    </w:p>
    <w:p w14:paraId="45AA0774" w14:textId="77777777" w:rsidR="00CC776D" w:rsidRPr="00C25725" w:rsidRDefault="00CC776D" w:rsidP="008D7D8F">
      <w:pPr>
        <w:spacing w:line="237" w:lineRule="exact"/>
        <w:ind w:left="720"/>
        <w:rPr>
          <w:i/>
        </w:rPr>
      </w:pPr>
    </w:p>
    <w:p w14:paraId="6703B3B1" w14:textId="7F323F0E" w:rsidR="002F1E79" w:rsidRPr="00C25725" w:rsidRDefault="002F1E79" w:rsidP="008D7D8F">
      <w:pPr>
        <w:spacing w:line="237" w:lineRule="exact"/>
        <w:ind w:left="720"/>
        <w:rPr>
          <w:iCs/>
        </w:rPr>
      </w:pPr>
      <w:r w:rsidRPr="00C25725">
        <w:rPr>
          <w:iCs/>
        </w:rPr>
        <w:t xml:space="preserve">Book Review, </w:t>
      </w:r>
      <w:r w:rsidRPr="00C25725">
        <w:rPr>
          <w:i/>
        </w:rPr>
        <w:t>The Guide to Belonging in Law School</w:t>
      </w:r>
      <w:r w:rsidRPr="00C25725">
        <w:rPr>
          <w:iCs/>
        </w:rPr>
        <w:t xml:space="preserve">, by Russell McClain, </w:t>
      </w:r>
      <w:r w:rsidR="002B6A86" w:rsidRPr="00C25725">
        <w:rPr>
          <w:iCs/>
        </w:rPr>
        <w:t xml:space="preserve">25 </w:t>
      </w:r>
      <w:r w:rsidR="00AD2A58" w:rsidRPr="00C25725">
        <w:rPr>
          <w:iCs/>
        </w:rPr>
        <w:t xml:space="preserve">Legal Writing: </w:t>
      </w:r>
      <w:r w:rsidRPr="00C25725">
        <w:rPr>
          <w:iCs/>
        </w:rPr>
        <w:t>Journal of the Legal Writing Institute</w:t>
      </w:r>
      <w:r w:rsidR="002B6A86" w:rsidRPr="00C25725">
        <w:rPr>
          <w:iCs/>
        </w:rPr>
        <w:t xml:space="preserve"> 333</w:t>
      </w:r>
      <w:r w:rsidRPr="00C25725">
        <w:rPr>
          <w:iCs/>
        </w:rPr>
        <w:t xml:space="preserve"> (2021) (peer edited).</w:t>
      </w:r>
    </w:p>
    <w:p w14:paraId="12F9AF43" w14:textId="77777777" w:rsidR="004B287E" w:rsidRPr="00C25725" w:rsidRDefault="004B287E" w:rsidP="008D7D8F">
      <w:pPr>
        <w:spacing w:line="237" w:lineRule="exact"/>
        <w:ind w:left="720"/>
        <w:rPr>
          <w:i/>
        </w:rPr>
      </w:pPr>
    </w:p>
    <w:p w14:paraId="45A0FC94" w14:textId="2D1AAF92" w:rsidR="008D7D8F" w:rsidRPr="00C25725" w:rsidRDefault="008D7D8F" w:rsidP="008D7D8F">
      <w:pPr>
        <w:spacing w:line="237" w:lineRule="exact"/>
        <w:ind w:left="720"/>
        <w:rPr>
          <w:i/>
        </w:rPr>
      </w:pPr>
      <w:r w:rsidRPr="00C25725">
        <w:rPr>
          <w:i/>
        </w:rPr>
        <w:t xml:space="preserve">ABA </w:t>
      </w:r>
      <w:r w:rsidR="00202F33" w:rsidRPr="00C25725">
        <w:rPr>
          <w:i/>
        </w:rPr>
        <w:t xml:space="preserve">Legal Writing Sourcebook </w:t>
      </w:r>
      <w:r w:rsidR="00181E75" w:rsidRPr="00C25725">
        <w:t>241-328</w:t>
      </w:r>
      <w:r w:rsidRPr="00C25725">
        <w:t xml:space="preserve"> (3d ed.</w:t>
      </w:r>
      <w:r w:rsidR="00181E75" w:rsidRPr="00C25725">
        <w:t xml:space="preserve"> 2020)</w:t>
      </w:r>
      <w:r w:rsidRPr="00C25725">
        <w:t xml:space="preserve"> (Chapter V, Faculty</w:t>
      </w:r>
      <w:r w:rsidR="00C67827" w:rsidRPr="00C25725">
        <w:t xml:space="preserve"> Status and Governance</w:t>
      </w:r>
      <w:r w:rsidRPr="00C25725">
        <w:t xml:space="preserve">, with K. </w:t>
      </w:r>
      <w:proofErr w:type="spellStart"/>
      <w:r w:rsidRPr="00C25725">
        <w:t>Tiscione</w:t>
      </w:r>
      <w:proofErr w:type="spellEnd"/>
      <w:r w:rsidRPr="00C25725">
        <w:t xml:space="preserve"> &amp; M. </w:t>
      </w:r>
      <w:proofErr w:type="spellStart"/>
      <w:r w:rsidRPr="00C25725">
        <w:t>Weresh</w:t>
      </w:r>
      <w:proofErr w:type="spellEnd"/>
      <w:r w:rsidRPr="00C25725">
        <w:t>).</w:t>
      </w:r>
    </w:p>
    <w:p w14:paraId="1ADA491A" w14:textId="7B8D06BE" w:rsidR="00924A89" w:rsidRPr="00C25725" w:rsidRDefault="00924A89" w:rsidP="00171F5B">
      <w:pPr>
        <w:spacing w:line="237" w:lineRule="exact"/>
        <w:rPr>
          <w:iCs/>
        </w:rPr>
      </w:pPr>
    </w:p>
    <w:p w14:paraId="3ADF66D6" w14:textId="0187E79B" w:rsidR="002F1E79" w:rsidRPr="00C25725" w:rsidRDefault="002F1E79" w:rsidP="002F1E79">
      <w:pPr>
        <w:spacing w:line="237" w:lineRule="exact"/>
        <w:ind w:left="720"/>
      </w:pPr>
      <w:r w:rsidRPr="00C25725">
        <w:rPr>
          <w:i/>
        </w:rPr>
        <w:t>The Rising Tide in the Legal Writing Community: Lifting All Boats or Changing Climate?</w:t>
      </w:r>
      <w:r w:rsidRPr="00C25725">
        <w:t xml:space="preserve"> </w:t>
      </w:r>
      <w:r w:rsidR="002B6A86" w:rsidRPr="00C25725">
        <w:t xml:space="preserve">24 </w:t>
      </w:r>
      <w:r w:rsidRPr="00C25725">
        <w:t>Legal Writing: Journal of the Legal Writing Institute</w:t>
      </w:r>
      <w:r w:rsidR="002B6A86" w:rsidRPr="00C25725">
        <w:t xml:space="preserve"> 1</w:t>
      </w:r>
      <w:r w:rsidRPr="00C25725">
        <w:t xml:space="preserve"> (2020) (peer edited</w:t>
      </w:r>
      <w:r w:rsidR="0093537E" w:rsidRPr="00C25725">
        <w:t>)</w:t>
      </w:r>
      <w:r w:rsidRPr="00C25725">
        <w:t>.</w:t>
      </w:r>
    </w:p>
    <w:p w14:paraId="6C48AB45" w14:textId="77777777" w:rsidR="002F1E79" w:rsidRPr="00C25725" w:rsidRDefault="002F1E79" w:rsidP="00171F5B">
      <w:pPr>
        <w:spacing w:line="237" w:lineRule="exact"/>
        <w:rPr>
          <w:iCs/>
        </w:rPr>
      </w:pPr>
    </w:p>
    <w:p w14:paraId="77CC656C" w14:textId="5425C151" w:rsidR="00973772" w:rsidRPr="00C25725" w:rsidRDefault="00973772" w:rsidP="0043194C">
      <w:pPr>
        <w:ind w:left="720"/>
      </w:pPr>
      <w:r w:rsidRPr="00C25725">
        <w:rPr>
          <w:i/>
        </w:rPr>
        <w:t>The Elephant in the Room: Responding to Racially Charged Words</w:t>
      </w:r>
      <w:r w:rsidRPr="00C25725">
        <w:t>, 15 Journal of Legal Communication and Rhetoric</w:t>
      </w:r>
      <w:r w:rsidR="00192900" w:rsidRPr="00C25725">
        <w:t>: JALWD</w:t>
      </w:r>
      <w:r w:rsidRPr="00C25725">
        <w:t xml:space="preserve"> </w:t>
      </w:r>
      <w:r w:rsidR="00904420" w:rsidRPr="00C25725">
        <w:t>263</w:t>
      </w:r>
      <w:r w:rsidR="008D7D8F" w:rsidRPr="00C25725">
        <w:t xml:space="preserve"> </w:t>
      </w:r>
      <w:r w:rsidRPr="00C25725">
        <w:t>(2018)</w:t>
      </w:r>
      <w:r w:rsidR="00AF2A3F" w:rsidRPr="00C25725">
        <w:t xml:space="preserve"> (peer edited)</w:t>
      </w:r>
      <w:r w:rsidRPr="00C25725">
        <w:t>.</w:t>
      </w:r>
    </w:p>
    <w:p w14:paraId="18A7527E" w14:textId="77777777" w:rsidR="00973772" w:rsidRPr="00C25725" w:rsidRDefault="00973772" w:rsidP="0043194C">
      <w:pPr>
        <w:ind w:left="720"/>
      </w:pPr>
    </w:p>
    <w:p w14:paraId="04858853" w14:textId="01EBDA1F" w:rsidR="0043194C" w:rsidRPr="00C25725" w:rsidRDefault="0043194C" w:rsidP="0043194C">
      <w:pPr>
        <w:ind w:left="720"/>
      </w:pPr>
      <w:r w:rsidRPr="00C25725">
        <w:rPr>
          <w:i/>
        </w:rPr>
        <w:t>From Polaroid Snapshot to 3-D Movie: Overhauling the Annual Survey of Legal Writing Programs</w:t>
      </w:r>
      <w:r w:rsidRPr="00C25725">
        <w:t xml:space="preserve">, </w:t>
      </w:r>
      <w:r w:rsidRPr="00C25725">
        <w:rPr>
          <w:rFonts w:eastAsia="+mj-ea"/>
        </w:rPr>
        <w:t>16 Legal Writing</w:t>
      </w:r>
      <w:r w:rsidR="00D045DA" w:rsidRPr="00C25725">
        <w:rPr>
          <w:rFonts w:eastAsia="+mj-ea"/>
        </w:rPr>
        <w:t>: Journal of the Legal Writing Institute</w:t>
      </w:r>
      <w:r w:rsidRPr="00C25725">
        <w:rPr>
          <w:rFonts w:eastAsia="+mj-ea"/>
        </w:rPr>
        <w:t xml:space="preserve"> 565 (2010)</w:t>
      </w:r>
      <w:r w:rsidR="00AF2A3F" w:rsidRPr="00C25725">
        <w:rPr>
          <w:rFonts w:eastAsia="+mj-ea"/>
        </w:rPr>
        <w:t xml:space="preserve"> (peer edited)</w:t>
      </w:r>
      <w:r w:rsidRPr="00C25725">
        <w:rPr>
          <w:rFonts w:eastAsia="+mj-ea"/>
        </w:rPr>
        <w:t>.</w:t>
      </w:r>
    </w:p>
    <w:p w14:paraId="11CB82F1" w14:textId="77777777" w:rsidR="0043194C" w:rsidRPr="00C25725" w:rsidRDefault="0043194C" w:rsidP="0043194C">
      <w:pPr>
        <w:spacing w:line="237" w:lineRule="exact"/>
        <w:ind w:firstLine="720"/>
        <w:rPr>
          <w:i/>
        </w:rPr>
      </w:pPr>
    </w:p>
    <w:p w14:paraId="476B0029" w14:textId="77777777" w:rsidR="0043194C" w:rsidRPr="00C25725" w:rsidRDefault="0043194C" w:rsidP="0043194C">
      <w:pPr>
        <w:ind w:left="720"/>
      </w:pPr>
      <w:r w:rsidRPr="00C25725">
        <w:rPr>
          <w:rFonts w:eastAsia="+mj-ea"/>
          <w:i/>
        </w:rPr>
        <w:t>Professionalization of Legal Writing Programs</w:t>
      </w:r>
      <w:r w:rsidRPr="00C25725">
        <w:rPr>
          <w:i/>
        </w:rPr>
        <w:t xml:space="preserve">: </w:t>
      </w:r>
      <w:r w:rsidRPr="00C25725">
        <w:rPr>
          <w:rFonts w:eastAsia="+mj-ea"/>
          <w:i/>
        </w:rPr>
        <w:t xml:space="preserve">Time-Lapse Lessons from the </w:t>
      </w:r>
      <w:r w:rsidRPr="00C25725">
        <w:rPr>
          <w:i/>
        </w:rPr>
        <w:t xml:space="preserve">Legal Writing </w:t>
      </w:r>
      <w:r w:rsidRPr="00C25725">
        <w:rPr>
          <w:rFonts w:eastAsia="+mj-ea"/>
          <w:i/>
        </w:rPr>
        <w:t>Institute’s Surveys</w:t>
      </w:r>
      <w:r w:rsidRPr="00C25725">
        <w:rPr>
          <w:rFonts w:eastAsia="+mj-ea"/>
        </w:rPr>
        <w:t>, 61 Mercer Law Review 826 (2010).</w:t>
      </w:r>
    </w:p>
    <w:p w14:paraId="6EF20FF7" w14:textId="77777777" w:rsidR="0043194C" w:rsidRPr="00C25725" w:rsidRDefault="0043194C" w:rsidP="0043194C">
      <w:pPr>
        <w:spacing w:line="237" w:lineRule="exact"/>
        <w:rPr>
          <w:i/>
        </w:rPr>
      </w:pPr>
    </w:p>
    <w:p w14:paraId="575B6639" w14:textId="39FD9C53" w:rsidR="0043194C" w:rsidRPr="00C25725" w:rsidRDefault="0043194C" w:rsidP="00AF2A3F">
      <w:pPr>
        <w:spacing w:line="237" w:lineRule="exact"/>
        <w:ind w:left="720"/>
      </w:pPr>
      <w:r w:rsidRPr="00C25725">
        <w:rPr>
          <w:i/>
        </w:rPr>
        <w:t>Learning Disabilities and the Americans with Disabilities Act: The Conundrum of Dyslexia and Time</w:t>
      </w:r>
      <w:r w:rsidRPr="00C25725">
        <w:t>, 15 Legal Writing: Journal of the Legal Writing Institute 167 (2009)</w:t>
      </w:r>
      <w:r w:rsidR="00AF2A3F" w:rsidRPr="00C25725">
        <w:t xml:space="preserve"> (peer edited)</w:t>
      </w:r>
      <w:r w:rsidRPr="00C25725">
        <w:t>.</w:t>
      </w:r>
    </w:p>
    <w:p w14:paraId="686D7D55" w14:textId="77777777" w:rsidR="0043194C" w:rsidRPr="00C25725" w:rsidRDefault="0043194C" w:rsidP="0043194C">
      <w:pPr>
        <w:spacing w:line="237" w:lineRule="exact"/>
        <w:ind w:firstLine="720"/>
        <w:rPr>
          <w:i/>
        </w:rPr>
      </w:pPr>
    </w:p>
    <w:p w14:paraId="58AB00B0" w14:textId="77777777" w:rsidR="004E7AA7" w:rsidRPr="00C25725" w:rsidRDefault="0043194C" w:rsidP="0043194C">
      <w:pPr>
        <w:spacing w:line="237" w:lineRule="exact"/>
        <w:ind w:firstLine="720"/>
        <w:rPr>
          <w:i/>
        </w:rPr>
      </w:pPr>
      <w:r w:rsidRPr="00C25725">
        <w:rPr>
          <w:i/>
        </w:rPr>
        <w:t xml:space="preserve">Reasonable Accommodations for Unreasonable Requests: The Americans with </w:t>
      </w:r>
    </w:p>
    <w:p w14:paraId="11D152B3" w14:textId="77777777" w:rsidR="004E7AA7" w:rsidRPr="00C25725" w:rsidRDefault="0043194C" w:rsidP="0043194C">
      <w:pPr>
        <w:spacing w:line="237" w:lineRule="exact"/>
        <w:ind w:firstLine="720"/>
      </w:pPr>
      <w:r w:rsidRPr="00C25725">
        <w:rPr>
          <w:i/>
        </w:rPr>
        <w:t>Disabilities Act in Law School Writing Courses</w:t>
      </w:r>
      <w:r w:rsidRPr="00C25725">
        <w:t>, 12 Legal Writing: Journal of the Legal</w:t>
      </w:r>
      <w:r w:rsidR="00A92B4D" w:rsidRPr="00C25725">
        <w:t xml:space="preserve"> </w:t>
      </w:r>
    </w:p>
    <w:p w14:paraId="0B7B7325" w14:textId="2C7EA6CA" w:rsidR="0043194C" w:rsidRPr="00C25725" w:rsidRDefault="0043194C" w:rsidP="0043194C">
      <w:pPr>
        <w:spacing w:line="237" w:lineRule="exact"/>
        <w:ind w:firstLine="720"/>
      </w:pPr>
      <w:r w:rsidRPr="00C25725">
        <w:t>Writing Institute 1 (2006)</w:t>
      </w:r>
      <w:r w:rsidR="00AF2A3F" w:rsidRPr="00C25725">
        <w:t xml:space="preserve"> (peer edited)</w:t>
      </w:r>
      <w:r w:rsidRPr="00C25725">
        <w:t>.</w:t>
      </w:r>
    </w:p>
    <w:p w14:paraId="19FD0E29" w14:textId="77777777" w:rsidR="0043194C" w:rsidRPr="00C25725" w:rsidRDefault="0043194C" w:rsidP="0043194C">
      <w:pPr>
        <w:ind w:left="720"/>
        <w:rPr>
          <w:i/>
        </w:rPr>
      </w:pPr>
    </w:p>
    <w:p w14:paraId="1C150BD2" w14:textId="1BA41B3C" w:rsidR="0043194C" w:rsidRPr="00C25725" w:rsidRDefault="0043194C" w:rsidP="0043194C">
      <w:pPr>
        <w:spacing w:line="237" w:lineRule="exact"/>
        <w:ind w:left="720"/>
      </w:pPr>
      <w:r w:rsidRPr="00C25725">
        <w:rPr>
          <w:i/>
          <w:iCs/>
        </w:rPr>
        <w:t>One Small Step: Beginning the Process of Institutional Change to Integrate the Law School Curriculum</w:t>
      </w:r>
      <w:r w:rsidRPr="00C25725">
        <w:t xml:space="preserve">, 1 Journal of the Association of Legal Writing Directors 218 (2002) (with S. </w:t>
      </w:r>
      <w:proofErr w:type="spellStart"/>
      <w:r w:rsidRPr="00C25725">
        <w:t>Liemer</w:t>
      </w:r>
      <w:proofErr w:type="spellEnd"/>
      <w:r w:rsidRPr="00C25725">
        <w:t>)</w:t>
      </w:r>
      <w:r w:rsidR="00AF2A3F" w:rsidRPr="00C25725">
        <w:t xml:space="preserve"> (peer edited)</w:t>
      </w:r>
      <w:r w:rsidRPr="00C25725">
        <w:t>.</w:t>
      </w:r>
    </w:p>
    <w:p w14:paraId="2D14E6A6" w14:textId="01B598B4" w:rsidR="00A67644" w:rsidRPr="00C25725" w:rsidRDefault="00A67644">
      <w:pPr>
        <w:rPr>
          <w:i/>
          <w:iCs/>
        </w:rPr>
      </w:pPr>
    </w:p>
    <w:p w14:paraId="39443B4B" w14:textId="1FE8BBD4" w:rsidR="0043194C" w:rsidRPr="00C25725" w:rsidRDefault="0043194C" w:rsidP="00D045DA">
      <w:pPr>
        <w:ind w:left="720"/>
      </w:pPr>
      <w:r w:rsidRPr="00C25725">
        <w:rPr>
          <w:i/>
          <w:iCs/>
        </w:rPr>
        <w:t>Legal Research, Legal Writing, and Legal Analysis: Putting Law School into Practice</w:t>
      </w:r>
      <w:r w:rsidRPr="00C25725">
        <w:t>, 29 Stetson Law Review 1193 (2000)</w:t>
      </w:r>
      <w:r w:rsidR="00D045DA" w:rsidRPr="00C25725">
        <w:t xml:space="preserve"> </w:t>
      </w:r>
      <w:r w:rsidRPr="00C25725">
        <w:t xml:space="preserve">(selected for </w:t>
      </w:r>
      <w:r w:rsidR="003363B9" w:rsidRPr="00C25725">
        <w:t xml:space="preserve">the </w:t>
      </w:r>
      <w:r w:rsidRPr="00C25725">
        <w:t>Legal Writing Institute Monograph Series</w:t>
      </w:r>
      <w:r w:rsidR="00E03306" w:rsidRPr="00C25725">
        <w:t>, Volume</w:t>
      </w:r>
      <w:r w:rsidR="00904420" w:rsidRPr="00C25725">
        <w:t xml:space="preserve"> II</w:t>
      </w:r>
      <w:r w:rsidR="003363B9" w:rsidRPr="00C25725">
        <w:t>,</w:t>
      </w:r>
      <w:r w:rsidRPr="00C25725">
        <w:t xml:space="preserve"> 2011).</w:t>
      </w:r>
    </w:p>
    <w:p w14:paraId="09A38304" w14:textId="77777777" w:rsidR="0043194C" w:rsidRPr="00C25725" w:rsidRDefault="0043194C" w:rsidP="0043194C">
      <w:pPr>
        <w:spacing w:line="237" w:lineRule="exact"/>
        <w:ind w:left="720" w:right="-90"/>
        <w:rPr>
          <w:i/>
          <w:iCs/>
        </w:rPr>
      </w:pPr>
    </w:p>
    <w:p w14:paraId="60E5F0F7" w14:textId="1AC1F8DB" w:rsidR="0043194C" w:rsidRPr="00C25725" w:rsidRDefault="0043194C" w:rsidP="00690A50">
      <w:pPr>
        <w:spacing w:line="237" w:lineRule="exact"/>
        <w:ind w:left="720" w:right="-90"/>
      </w:pPr>
      <w:r w:rsidRPr="00C25725">
        <w:rPr>
          <w:i/>
          <w:iCs/>
        </w:rPr>
        <w:t>The Gordian Knot: Uniting Skills and Substance in Employment Discrimination and Federal Taxation Courses</w:t>
      </w:r>
      <w:r w:rsidRPr="00C25725">
        <w:t xml:space="preserve">, 33 John Marshall Law Review 303 (2000) (with B. </w:t>
      </w:r>
      <w:proofErr w:type="spellStart"/>
      <w:r w:rsidRPr="00C25725">
        <w:t>Busharis</w:t>
      </w:r>
      <w:proofErr w:type="spellEnd"/>
      <w:r w:rsidRPr="00C25725">
        <w:t>)</w:t>
      </w:r>
      <w:r w:rsidR="00DA0E0D" w:rsidRPr="00C25725">
        <w:t xml:space="preserve"> (selected for the Legal Writing Institute Monograph Series, Volume IV, Advanced Legal Writing: Courses and Themes, 2015)</w:t>
      </w:r>
      <w:r w:rsidRPr="00C25725">
        <w:t>.</w:t>
      </w:r>
    </w:p>
    <w:p w14:paraId="450162CA" w14:textId="77777777" w:rsidR="009257B5" w:rsidRPr="00C25725" w:rsidRDefault="0043194C" w:rsidP="0043194C">
      <w:pPr>
        <w:spacing w:line="237" w:lineRule="exact"/>
        <w:ind w:right="-90"/>
      </w:pPr>
      <w:r w:rsidRPr="00C25725">
        <w:t xml:space="preserve">  </w:t>
      </w:r>
    </w:p>
    <w:p w14:paraId="6EB4F86F" w14:textId="15EEE107" w:rsidR="00F44F2A" w:rsidRPr="00C25725" w:rsidRDefault="000222F0" w:rsidP="00F44F2A">
      <w:pPr>
        <w:spacing w:line="237" w:lineRule="exact"/>
        <w:outlineLvl w:val="0"/>
      </w:pPr>
      <w:r>
        <w:t xml:space="preserve">     </w:t>
      </w:r>
      <w:r w:rsidR="00F44F2A" w:rsidRPr="00C25725">
        <w:t>BOOKS</w:t>
      </w:r>
    </w:p>
    <w:p w14:paraId="2FABB6EE" w14:textId="77777777" w:rsidR="00F44F2A" w:rsidRPr="00C25725" w:rsidRDefault="00F44F2A" w:rsidP="00F44F2A">
      <w:pPr>
        <w:spacing w:line="237" w:lineRule="exact"/>
      </w:pPr>
    </w:p>
    <w:p w14:paraId="6995A4FF" w14:textId="77777777" w:rsidR="00F44F2A" w:rsidRPr="00C25725" w:rsidRDefault="00F44F2A" w:rsidP="00F44F2A">
      <w:pPr>
        <w:spacing w:line="237" w:lineRule="exact"/>
        <w:ind w:left="720"/>
      </w:pPr>
      <w:r w:rsidRPr="00C25725">
        <w:rPr>
          <w:i/>
          <w:iCs/>
        </w:rPr>
        <w:t>Oregon Legal Research</w:t>
      </w:r>
      <w:r w:rsidRPr="00C25725">
        <w:t xml:space="preserve"> (5th ed. 2022 with M. Austin); (4th ed. 2018 with M. Austin, revised printing 2019); (3d ed. 2014, revised printing 2016); (2d ed. 2007, revised printing 2011); (1st ed. 2003) (including teacher’s manuals).</w:t>
      </w:r>
    </w:p>
    <w:p w14:paraId="2CE7B0FE" w14:textId="77777777" w:rsidR="00F44F2A" w:rsidRPr="00C25725" w:rsidRDefault="00F44F2A" w:rsidP="00F44F2A">
      <w:pPr>
        <w:spacing w:line="237" w:lineRule="exact"/>
        <w:rPr>
          <w:i/>
          <w:iCs/>
        </w:rPr>
      </w:pPr>
    </w:p>
    <w:p w14:paraId="4F7DB865" w14:textId="77777777" w:rsidR="00F44F2A" w:rsidRPr="00C25725" w:rsidRDefault="00F44F2A" w:rsidP="00F44F2A">
      <w:pPr>
        <w:spacing w:line="237" w:lineRule="exact"/>
        <w:ind w:left="720"/>
      </w:pPr>
      <w:r w:rsidRPr="00C25725">
        <w:rPr>
          <w:i/>
          <w:iCs/>
        </w:rPr>
        <w:t>Florida Legal Research</w:t>
      </w:r>
      <w:r w:rsidRPr="00C25725">
        <w:t xml:space="preserve"> (5th ed. 2020 with B. </w:t>
      </w:r>
      <w:proofErr w:type="spellStart"/>
      <w:r w:rsidRPr="00C25725">
        <w:t>Busharis</w:t>
      </w:r>
      <w:proofErr w:type="spellEnd"/>
      <w:r w:rsidRPr="00C25725">
        <w:t xml:space="preserve"> &amp; A. Mullins); (4th ed. 2014 with B. </w:t>
      </w:r>
      <w:proofErr w:type="spellStart"/>
      <w:r w:rsidRPr="00C25725">
        <w:t>Busharis</w:t>
      </w:r>
      <w:proofErr w:type="spellEnd"/>
      <w:r w:rsidRPr="00C25725">
        <w:t xml:space="preserve"> &amp; J. </w:t>
      </w:r>
      <w:proofErr w:type="spellStart"/>
      <w:r w:rsidRPr="00C25725">
        <w:t>LaVia</w:t>
      </w:r>
      <w:proofErr w:type="spellEnd"/>
      <w:r w:rsidRPr="00C25725">
        <w:t xml:space="preserve">); (3d ed. 2007, revised printing 2011 with B. </w:t>
      </w:r>
      <w:proofErr w:type="spellStart"/>
      <w:r w:rsidRPr="00C25725">
        <w:t>Busharis</w:t>
      </w:r>
      <w:proofErr w:type="spellEnd"/>
      <w:r w:rsidRPr="00C25725">
        <w:t xml:space="preserve">); (2d ed. 2002 with B. </w:t>
      </w:r>
      <w:proofErr w:type="spellStart"/>
      <w:r w:rsidRPr="00C25725">
        <w:t>Busharis</w:t>
      </w:r>
      <w:proofErr w:type="spellEnd"/>
      <w:r w:rsidRPr="00C25725">
        <w:t xml:space="preserve">); (1st ed. 1998 with B. </w:t>
      </w:r>
      <w:proofErr w:type="spellStart"/>
      <w:r w:rsidRPr="00C25725">
        <w:t>Busharis</w:t>
      </w:r>
      <w:proofErr w:type="spellEnd"/>
      <w:r w:rsidRPr="00C25725">
        <w:t xml:space="preserve"> &amp; L. </w:t>
      </w:r>
      <w:proofErr w:type="spellStart"/>
      <w:r w:rsidRPr="00C25725">
        <w:t>Tietig</w:t>
      </w:r>
      <w:proofErr w:type="spellEnd"/>
      <w:r w:rsidRPr="00C25725">
        <w:t>) (including teacher’s manuals).</w:t>
      </w:r>
    </w:p>
    <w:p w14:paraId="2517D668" w14:textId="77777777" w:rsidR="00F44F2A" w:rsidRPr="00C25725" w:rsidRDefault="00F44F2A" w:rsidP="00F44F2A">
      <w:pPr>
        <w:spacing w:line="237" w:lineRule="exact"/>
      </w:pPr>
    </w:p>
    <w:p w14:paraId="1E8913D9" w14:textId="77777777" w:rsidR="00F44F2A" w:rsidRPr="00C25725" w:rsidRDefault="00F44F2A" w:rsidP="00F44F2A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California Legal Research</w:t>
      </w:r>
      <w:r w:rsidRPr="00C25725">
        <w:rPr>
          <w:iCs/>
        </w:rPr>
        <w:t xml:space="preserve"> (4th ed. 2019 with A. </w:t>
      </w:r>
      <w:proofErr w:type="spellStart"/>
      <w:r w:rsidRPr="00C25725">
        <w:rPr>
          <w:iCs/>
        </w:rPr>
        <w:t>Dudovitz</w:t>
      </w:r>
      <w:proofErr w:type="spellEnd"/>
      <w:r w:rsidRPr="00C25725">
        <w:rPr>
          <w:iCs/>
        </w:rPr>
        <w:t xml:space="preserve"> &amp; S. Laubach); (3d ed. 2016 with H. Macfarlane &amp; A. </w:t>
      </w:r>
      <w:proofErr w:type="spellStart"/>
      <w:r w:rsidRPr="00C25725">
        <w:rPr>
          <w:iCs/>
        </w:rPr>
        <w:t>Dudovitz</w:t>
      </w:r>
      <w:proofErr w:type="spellEnd"/>
      <w:r w:rsidRPr="00C25725">
        <w:rPr>
          <w:iCs/>
        </w:rPr>
        <w:t xml:space="preserve">); (2d ed. 2013 with H. Macfarlane &amp; A. </w:t>
      </w:r>
      <w:proofErr w:type="spellStart"/>
      <w:r w:rsidRPr="00C25725">
        <w:rPr>
          <w:iCs/>
        </w:rPr>
        <w:t>Dudovitz</w:t>
      </w:r>
      <w:proofErr w:type="spellEnd"/>
      <w:r w:rsidRPr="00C25725">
        <w:rPr>
          <w:iCs/>
        </w:rPr>
        <w:t>); (1st ed. 2008 with H. Macfarlane) (including teacher’s manuals).</w:t>
      </w:r>
    </w:p>
    <w:p w14:paraId="0BCB2AED" w14:textId="77777777" w:rsidR="00F44F2A" w:rsidRPr="00C25725" w:rsidRDefault="00F44F2A" w:rsidP="00F44F2A">
      <w:pPr>
        <w:spacing w:line="237" w:lineRule="exact"/>
        <w:ind w:left="720"/>
        <w:rPr>
          <w:i/>
          <w:iCs/>
        </w:rPr>
      </w:pPr>
    </w:p>
    <w:p w14:paraId="7A3BDA2B" w14:textId="3A0091F4" w:rsidR="00CA75BA" w:rsidRPr="00C25725" w:rsidRDefault="00F44F2A" w:rsidP="00F44F2A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 xml:space="preserve">Federal Legal Research </w:t>
      </w:r>
      <w:r w:rsidRPr="00C25725">
        <w:rPr>
          <w:iCs/>
        </w:rPr>
        <w:t xml:space="preserve">(with M. </w:t>
      </w:r>
      <w:proofErr w:type="spellStart"/>
      <w:r w:rsidRPr="00C25725">
        <w:rPr>
          <w:iCs/>
        </w:rPr>
        <w:t>Algero</w:t>
      </w:r>
      <w:proofErr w:type="spellEnd"/>
      <w:r w:rsidRPr="00C25725">
        <w:rPr>
          <w:iCs/>
        </w:rPr>
        <w:t>, S. Simon, S. Childs &amp; S. Ricks) (2d ed. 2015); (1st ed. 2012, revised printing 2014) (including teacher’s manuals).</w:t>
      </w:r>
      <w:r w:rsidR="0043194C" w:rsidRPr="00C25725">
        <w:t xml:space="preserve"> </w:t>
      </w:r>
    </w:p>
    <w:p w14:paraId="12C6C65F" w14:textId="77777777" w:rsidR="00F44F2A" w:rsidRPr="00C25725" w:rsidRDefault="00F44F2A" w:rsidP="0043194C">
      <w:pPr>
        <w:spacing w:line="237" w:lineRule="exact"/>
        <w:ind w:right="-90"/>
      </w:pPr>
    </w:p>
    <w:p w14:paraId="4DEC55B2" w14:textId="5BE8E5D7" w:rsidR="00202F33" w:rsidRPr="00C25725" w:rsidRDefault="00593914" w:rsidP="00202F33">
      <w:pPr>
        <w:spacing w:line="237" w:lineRule="exact"/>
        <w:ind w:right="-90"/>
        <w:outlineLvl w:val="0"/>
      </w:pPr>
      <w:r w:rsidRPr="00C25725">
        <w:t xml:space="preserve">    </w:t>
      </w:r>
      <w:r w:rsidR="00202F33" w:rsidRPr="00C25725">
        <w:t>BOOKS (</w:t>
      </w:r>
      <w:r w:rsidR="00F44F2A" w:rsidRPr="00C25725">
        <w:t xml:space="preserve">founding series editor, </w:t>
      </w:r>
      <w:r w:rsidR="00202F33" w:rsidRPr="00C25725">
        <w:t>Legal Research Series published by Carolina Academic Press)</w:t>
      </w:r>
    </w:p>
    <w:p w14:paraId="7EA05A3D" w14:textId="77777777" w:rsidR="00202F33" w:rsidRPr="00C25725" w:rsidRDefault="00202F33" w:rsidP="00202F33">
      <w:pPr>
        <w:spacing w:line="237" w:lineRule="exact"/>
        <w:ind w:right="-90"/>
        <w:rPr>
          <w:i/>
        </w:rPr>
      </w:pPr>
    </w:p>
    <w:p w14:paraId="68B2C86C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Arizona Legal Research</w:t>
      </w:r>
      <w:r w:rsidRPr="00C25725">
        <w:rPr>
          <w:iCs/>
        </w:rPr>
        <w:t xml:space="preserve"> (3d ed. 2017 with T. Herrera) (2d ed. 2013 with T. Herrera) (1st ed. 2008 with T. Herrera).</w:t>
      </w:r>
    </w:p>
    <w:p w14:paraId="2DBFD797" w14:textId="77777777" w:rsidR="00202F33" w:rsidRPr="00C25725" w:rsidRDefault="00202F33" w:rsidP="00202F33">
      <w:pPr>
        <w:spacing w:line="237" w:lineRule="exact"/>
        <w:ind w:left="720"/>
        <w:rPr>
          <w:i/>
          <w:iCs/>
        </w:rPr>
      </w:pPr>
    </w:p>
    <w:p w14:paraId="33BE751A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 xml:space="preserve">Arkansas Legal Research </w:t>
      </w:r>
      <w:r w:rsidRPr="00C25725">
        <w:rPr>
          <w:iCs/>
        </w:rPr>
        <w:t>(2d ed. 2016 with C. Barger, C. Reinhart &amp; C. Underwood) (1st ed. 2007 with C. Barger).</w:t>
      </w:r>
    </w:p>
    <w:p w14:paraId="2C9F3798" w14:textId="77777777" w:rsidR="00202F33" w:rsidRPr="00C25725" w:rsidRDefault="00202F33" w:rsidP="00202F33">
      <w:pPr>
        <w:spacing w:line="237" w:lineRule="exact"/>
        <w:ind w:left="720"/>
        <w:rPr>
          <w:i/>
          <w:iCs/>
        </w:rPr>
      </w:pPr>
    </w:p>
    <w:p w14:paraId="73249131" w14:textId="77777777" w:rsidR="00202F33" w:rsidRPr="00C25725" w:rsidRDefault="00202F33" w:rsidP="00202F33">
      <w:pPr>
        <w:spacing w:line="237" w:lineRule="exact"/>
        <w:ind w:right="-90" w:firstLine="720"/>
        <w:outlineLvl w:val="0"/>
      </w:pPr>
      <w:r w:rsidRPr="00C25725">
        <w:rPr>
          <w:i/>
          <w:iCs/>
        </w:rPr>
        <w:lastRenderedPageBreak/>
        <w:t>Colorado Legal Research</w:t>
      </w:r>
      <w:r w:rsidRPr="00C25725">
        <w:t xml:space="preserve"> (2010 with R. Linz).</w:t>
      </w:r>
    </w:p>
    <w:p w14:paraId="5CE2EFDF" w14:textId="77777777" w:rsidR="00202F33" w:rsidRPr="00C25725" w:rsidRDefault="00202F33" w:rsidP="00202F33">
      <w:pPr>
        <w:spacing w:line="237" w:lineRule="exact"/>
        <w:rPr>
          <w:i/>
          <w:iCs/>
        </w:rPr>
      </w:pPr>
    </w:p>
    <w:p w14:paraId="09192D95" w14:textId="77777777" w:rsidR="00202F33" w:rsidRPr="00C25725" w:rsidRDefault="00202F33" w:rsidP="00202F33">
      <w:pPr>
        <w:spacing w:line="237" w:lineRule="exact"/>
        <w:ind w:firstLine="720"/>
        <w:outlineLvl w:val="0"/>
        <w:rPr>
          <w:iCs/>
        </w:rPr>
      </w:pPr>
      <w:r w:rsidRPr="00C25725">
        <w:rPr>
          <w:i/>
          <w:iCs/>
        </w:rPr>
        <w:t>Connecticut Legal Research</w:t>
      </w:r>
      <w:r w:rsidRPr="00C25725">
        <w:rPr>
          <w:iCs/>
        </w:rPr>
        <w:t xml:space="preserve"> (2009 with J. Hynes).</w:t>
      </w:r>
    </w:p>
    <w:p w14:paraId="25F6725D" w14:textId="77777777" w:rsidR="00202F33" w:rsidRPr="00C25725" w:rsidRDefault="00202F33" w:rsidP="00202F33">
      <w:pPr>
        <w:spacing w:line="237" w:lineRule="exact"/>
        <w:ind w:right="-90"/>
      </w:pPr>
    </w:p>
    <w:p w14:paraId="7A8E2D54" w14:textId="77777777" w:rsidR="00202F33" w:rsidRPr="00C25725" w:rsidRDefault="00202F33" w:rsidP="00202F33">
      <w:pPr>
        <w:spacing w:line="237" w:lineRule="exact"/>
        <w:ind w:left="720"/>
        <w:outlineLvl w:val="0"/>
        <w:rPr>
          <w:iCs/>
        </w:rPr>
      </w:pPr>
      <w:r w:rsidRPr="00C25725">
        <w:rPr>
          <w:i/>
          <w:iCs/>
        </w:rPr>
        <w:t>Georgia Legal Research</w:t>
      </w:r>
      <w:r w:rsidRPr="00C25725">
        <w:rPr>
          <w:iCs/>
        </w:rPr>
        <w:t xml:space="preserve"> (2007 with N. Johnson, E. Adelman &amp; N. Adams).</w:t>
      </w:r>
    </w:p>
    <w:p w14:paraId="3B6DDDA9" w14:textId="77777777" w:rsidR="00202F33" w:rsidRPr="00C25725" w:rsidRDefault="00202F33" w:rsidP="00202F33">
      <w:pPr>
        <w:spacing w:line="237" w:lineRule="exact"/>
        <w:rPr>
          <w:i/>
          <w:iCs/>
        </w:rPr>
      </w:pPr>
    </w:p>
    <w:p w14:paraId="00DD76D6" w14:textId="77777777" w:rsidR="00202F33" w:rsidRPr="00C25725" w:rsidRDefault="00202F33" w:rsidP="00202F33">
      <w:pPr>
        <w:spacing w:line="237" w:lineRule="exact"/>
        <w:ind w:left="720"/>
        <w:outlineLvl w:val="0"/>
        <w:rPr>
          <w:iCs/>
        </w:rPr>
      </w:pPr>
      <w:r w:rsidRPr="00C25725">
        <w:rPr>
          <w:i/>
        </w:rPr>
        <w:t xml:space="preserve">Idaho Legal Research </w:t>
      </w:r>
      <w:r w:rsidRPr="00C25725">
        <w:t xml:space="preserve">(2d ed. 2015 with T. Fordyce-Ruff &amp; K. Running) </w:t>
      </w:r>
      <w:r w:rsidRPr="00C25725">
        <w:rPr>
          <w:iCs/>
        </w:rPr>
        <w:t>(1st ed. 2008 co-authored with T. Fordyce-Ruff) (including teacher’s manual).</w:t>
      </w:r>
    </w:p>
    <w:p w14:paraId="4B24AC6F" w14:textId="77777777" w:rsidR="00202F33" w:rsidRPr="00C25725" w:rsidRDefault="00202F33" w:rsidP="00202F33">
      <w:pPr>
        <w:spacing w:line="237" w:lineRule="exact"/>
        <w:ind w:right="-90"/>
        <w:rPr>
          <w:i/>
        </w:rPr>
      </w:pPr>
    </w:p>
    <w:p w14:paraId="58F7FD1C" w14:textId="77777777" w:rsidR="00202F33" w:rsidRPr="00C25725" w:rsidRDefault="00202F33" w:rsidP="00202F33">
      <w:pPr>
        <w:spacing w:line="237" w:lineRule="exact"/>
        <w:ind w:firstLine="720"/>
        <w:outlineLvl w:val="0"/>
        <w:rPr>
          <w:iCs/>
        </w:rPr>
      </w:pPr>
      <w:r w:rsidRPr="00C25725">
        <w:rPr>
          <w:i/>
          <w:iCs/>
        </w:rPr>
        <w:t xml:space="preserve">Illinois Legal Research </w:t>
      </w:r>
      <w:r w:rsidRPr="00C25725">
        <w:rPr>
          <w:iCs/>
        </w:rPr>
        <w:t>(2d ed. 2009 with M. Wojcik).</w:t>
      </w:r>
    </w:p>
    <w:p w14:paraId="3CB5F7DC" w14:textId="77777777" w:rsidR="00202F33" w:rsidRPr="00C25725" w:rsidRDefault="00202F33" w:rsidP="00202F33">
      <w:pPr>
        <w:spacing w:line="237" w:lineRule="exact"/>
        <w:rPr>
          <w:iCs/>
        </w:rPr>
      </w:pPr>
    </w:p>
    <w:p w14:paraId="2BF280D9" w14:textId="77777777" w:rsidR="00202F33" w:rsidRPr="00C25725" w:rsidRDefault="00202F33" w:rsidP="00202F33">
      <w:pPr>
        <w:spacing w:line="237" w:lineRule="exact"/>
        <w:ind w:left="720" w:right="-90"/>
      </w:pPr>
      <w:r w:rsidRPr="00C25725">
        <w:rPr>
          <w:i/>
        </w:rPr>
        <w:t xml:space="preserve">Iowa Legal Research </w:t>
      </w:r>
      <w:r w:rsidRPr="00C25725">
        <w:t xml:space="preserve">(2d ed. 2016 with J. Edwards, K. Wallace &amp; M. </w:t>
      </w:r>
      <w:proofErr w:type="spellStart"/>
      <w:r w:rsidRPr="00C25725">
        <w:t>Weresh</w:t>
      </w:r>
      <w:proofErr w:type="spellEnd"/>
      <w:r w:rsidRPr="00C25725">
        <w:t xml:space="preserve">) (1st ed. 2011 with J. Edwards, M.S. Lowe, K. Wallace &amp; M. </w:t>
      </w:r>
      <w:proofErr w:type="spellStart"/>
      <w:r w:rsidRPr="00C25725">
        <w:t>Weresh</w:t>
      </w:r>
      <w:proofErr w:type="spellEnd"/>
      <w:r w:rsidRPr="00C25725">
        <w:t>).</w:t>
      </w:r>
    </w:p>
    <w:p w14:paraId="1145DB14" w14:textId="77777777" w:rsidR="00202F33" w:rsidRPr="00C25725" w:rsidRDefault="00202F33" w:rsidP="00202F33">
      <w:pPr>
        <w:spacing w:line="237" w:lineRule="exact"/>
        <w:ind w:left="720"/>
        <w:rPr>
          <w:i/>
          <w:iCs/>
        </w:rPr>
      </w:pPr>
    </w:p>
    <w:p w14:paraId="3FF2445D" w14:textId="77777777" w:rsidR="00202F33" w:rsidRPr="00C25725" w:rsidRDefault="00202F33" w:rsidP="00202F33">
      <w:pPr>
        <w:spacing w:line="237" w:lineRule="exact"/>
        <w:ind w:left="720"/>
        <w:outlineLvl w:val="0"/>
        <w:rPr>
          <w:iCs/>
        </w:rPr>
      </w:pPr>
      <w:r w:rsidRPr="00C25725">
        <w:rPr>
          <w:i/>
          <w:iCs/>
        </w:rPr>
        <w:t>Kansas Legal Research</w:t>
      </w:r>
      <w:r w:rsidRPr="00C25725">
        <w:rPr>
          <w:iCs/>
        </w:rPr>
        <w:t xml:space="preserve"> (2008 with J. Custer &amp; C. </w:t>
      </w:r>
      <w:proofErr w:type="spellStart"/>
      <w:r w:rsidRPr="00C25725">
        <w:rPr>
          <w:iCs/>
        </w:rPr>
        <w:t>Steadham</w:t>
      </w:r>
      <w:proofErr w:type="spellEnd"/>
      <w:r w:rsidRPr="00C25725">
        <w:rPr>
          <w:iCs/>
        </w:rPr>
        <w:t>).</w:t>
      </w:r>
    </w:p>
    <w:p w14:paraId="4C35832B" w14:textId="77777777" w:rsidR="00202F33" w:rsidRPr="00C25725" w:rsidRDefault="00202F33" w:rsidP="00202F33">
      <w:pPr>
        <w:spacing w:line="237" w:lineRule="exact"/>
        <w:rPr>
          <w:iCs/>
        </w:rPr>
      </w:pPr>
    </w:p>
    <w:p w14:paraId="3BF5EB3A" w14:textId="77777777" w:rsidR="00202F33" w:rsidRPr="00C25725" w:rsidRDefault="00202F33" w:rsidP="00202F33">
      <w:pPr>
        <w:spacing w:line="237" w:lineRule="exact"/>
        <w:ind w:left="720" w:right="-90"/>
      </w:pPr>
      <w:r w:rsidRPr="00C25725">
        <w:rPr>
          <w:i/>
        </w:rPr>
        <w:t>Kentucky Legal Research</w:t>
      </w:r>
      <w:r w:rsidRPr="00C25725">
        <w:t xml:space="preserve"> (2d ed. 2017 with D. Ensign, W. </w:t>
      </w:r>
      <w:proofErr w:type="spellStart"/>
      <w:r w:rsidRPr="00C25725">
        <w:t>Hilyerd</w:t>
      </w:r>
      <w:proofErr w:type="spellEnd"/>
      <w:r w:rsidRPr="00C25725">
        <w:t xml:space="preserve"> &amp; K. </w:t>
      </w:r>
      <w:proofErr w:type="spellStart"/>
      <w:r w:rsidRPr="00C25725">
        <w:t>Metzmeier</w:t>
      </w:r>
      <w:proofErr w:type="spellEnd"/>
      <w:r w:rsidRPr="00C25725">
        <w:t xml:space="preserve">) (1st ed. 2012 with D. Ensign, W. </w:t>
      </w:r>
      <w:proofErr w:type="spellStart"/>
      <w:r w:rsidRPr="00C25725">
        <w:t>Hilyerd</w:t>
      </w:r>
      <w:proofErr w:type="spellEnd"/>
      <w:r w:rsidRPr="00C25725">
        <w:t xml:space="preserve"> &amp; K. </w:t>
      </w:r>
      <w:proofErr w:type="spellStart"/>
      <w:r w:rsidRPr="00C25725">
        <w:t>Metzmeier</w:t>
      </w:r>
      <w:proofErr w:type="spellEnd"/>
      <w:r w:rsidRPr="00C25725">
        <w:t>).</w:t>
      </w:r>
    </w:p>
    <w:p w14:paraId="644DEB68" w14:textId="77777777" w:rsidR="00202F33" w:rsidRPr="00C25725" w:rsidRDefault="00202F33" w:rsidP="00202F33">
      <w:pPr>
        <w:spacing w:line="237" w:lineRule="exact"/>
        <w:ind w:right="-90"/>
      </w:pPr>
      <w:r w:rsidRPr="00C25725">
        <w:tab/>
      </w:r>
    </w:p>
    <w:p w14:paraId="1C4CDEBB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 xml:space="preserve">Louisiana Legal Research </w:t>
      </w:r>
      <w:r w:rsidRPr="00C25725">
        <w:rPr>
          <w:iCs/>
        </w:rPr>
        <w:t xml:space="preserve">(3d ed. 2017 with M. Garvey </w:t>
      </w:r>
      <w:proofErr w:type="spellStart"/>
      <w:r w:rsidRPr="00C25725">
        <w:rPr>
          <w:iCs/>
        </w:rPr>
        <w:t>Algero</w:t>
      </w:r>
      <w:proofErr w:type="spellEnd"/>
      <w:r w:rsidRPr="00C25725">
        <w:rPr>
          <w:iCs/>
        </w:rPr>
        <w:t xml:space="preserve">) (2d ed. 2013 with M. Garvey </w:t>
      </w:r>
      <w:proofErr w:type="spellStart"/>
      <w:r w:rsidRPr="00C25725">
        <w:rPr>
          <w:iCs/>
        </w:rPr>
        <w:t>Algero</w:t>
      </w:r>
      <w:proofErr w:type="spellEnd"/>
      <w:r w:rsidRPr="00C25725">
        <w:rPr>
          <w:iCs/>
        </w:rPr>
        <w:t xml:space="preserve">) (1st ed. 2009 with M. Garvey </w:t>
      </w:r>
      <w:proofErr w:type="spellStart"/>
      <w:r w:rsidRPr="00C25725">
        <w:rPr>
          <w:iCs/>
        </w:rPr>
        <w:t>Algero</w:t>
      </w:r>
      <w:proofErr w:type="spellEnd"/>
      <w:r w:rsidRPr="00C25725">
        <w:rPr>
          <w:iCs/>
        </w:rPr>
        <w:t>).</w:t>
      </w:r>
    </w:p>
    <w:p w14:paraId="4C097FA1" w14:textId="77777777" w:rsidR="00202F33" w:rsidRPr="00C25725" w:rsidRDefault="00202F33" w:rsidP="00202F33">
      <w:pPr>
        <w:spacing w:line="237" w:lineRule="exact"/>
        <w:rPr>
          <w:iCs/>
        </w:rPr>
      </w:pPr>
    </w:p>
    <w:p w14:paraId="23721935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 xml:space="preserve">Massachusetts Legal Research </w:t>
      </w:r>
      <w:r w:rsidRPr="00C25725">
        <w:rPr>
          <w:iCs/>
        </w:rPr>
        <w:t>(2d ed. 2016 with J. Blum &amp; S. Spencer) (1st ed. 2010 with Joan Blum).</w:t>
      </w:r>
    </w:p>
    <w:p w14:paraId="6B3DD84C" w14:textId="77777777" w:rsidR="00202F33" w:rsidRPr="00C25725" w:rsidRDefault="00202F33" w:rsidP="00202F33">
      <w:pPr>
        <w:spacing w:line="237" w:lineRule="exact"/>
        <w:ind w:left="720" w:right="-90"/>
        <w:rPr>
          <w:i/>
        </w:rPr>
      </w:pPr>
    </w:p>
    <w:p w14:paraId="3E9FD7D7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 xml:space="preserve">Michigan Legal Research </w:t>
      </w:r>
      <w:r w:rsidRPr="00C25725">
        <w:rPr>
          <w:iCs/>
        </w:rPr>
        <w:t>(3d ed. 2016 with P. Lysaght &amp; C. Lockwood) (2d ed. 2011 with P. Lysaght &amp; C. Lockwood) (1st ed. 2006 with P. Lysaght).</w:t>
      </w:r>
    </w:p>
    <w:p w14:paraId="1528333E" w14:textId="77777777" w:rsidR="00202F33" w:rsidRPr="00C25725" w:rsidRDefault="00202F33" w:rsidP="00202F33">
      <w:pPr>
        <w:spacing w:line="237" w:lineRule="exact"/>
        <w:rPr>
          <w:i/>
          <w:iCs/>
        </w:rPr>
      </w:pPr>
    </w:p>
    <w:p w14:paraId="424286B9" w14:textId="77777777" w:rsidR="00202F33" w:rsidRPr="00C25725" w:rsidRDefault="00202F33" w:rsidP="00202F33">
      <w:pPr>
        <w:spacing w:line="237" w:lineRule="exact"/>
        <w:ind w:firstLine="720"/>
        <w:outlineLvl w:val="0"/>
        <w:rPr>
          <w:iCs/>
        </w:rPr>
      </w:pPr>
      <w:r w:rsidRPr="00C25725">
        <w:rPr>
          <w:i/>
          <w:iCs/>
        </w:rPr>
        <w:t xml:space="preserve">Minnesota Legal Research </w:t>
      </w:r>
      <w:r w:rsidRPr="00C25725">
        <w:rPr>
          <w:iCs/>
        </w:rPr>
        <w:t>(2010 with S. Thorpe).</w:t>
      </w:r>
    </w:p>
    <w:p w14:paraId="0D373FB3" w14:textId="77777777" w:rsidR="00202F33" w:rsidRPr="00C25725" w:rsidRDefault="00202F33" w:rsidP="00202F33">
      <w:pPr>
        <w:spacing w:line="237" w:lineRule="exact"/>
        <w:rPr>
          <w:iCs/>
        </w:rPr>
      </w:pPr>
    </w:p>
    <w:p w14:paraId="1B937D5D" w14:textId="77777777" w:rsidR="00202F33" w:rsidRPr="00C25725" w:rsidRDefault="00202F33" w:rsidP="00202F33">
      <w:pPr>
        <w:spacing w:line="237" w:lineRule="exact"/>
        <w:ind w:left="720" w:right="-90"/>
        <w:outlineLvl w:val="0"/>
      </w:pPr>
      <w:r w:rsidRPr="00C25725">
        <w:rPr>
          <w:i/>
        </w:rPr>
        <w:t>Mississippi Legal Research</w:t>
      </w:r>
      <w:r w:rsidRPr="00C25725">
        <w:t xml:space="preserve"> (2014 with K. Gilliland).</w:t>
      </w:r>
    </w:p>
    <w:p w14:paraId="043D0945" w14:textId="77777777" w:rsidR="00202F33" w:rsidRPr="00C25725" w:rsidRDefault="00202F33" w:rsidP="00202F33">
      <w:pPr>
        <w:spacing w:line="237" w:lineRule="exact"/>
        <w:rPr>
          <w:i/>
          <w:iCs/>
        </w:rPr>
      </w:pPr>
    </w:p>
    <w:p w14:paraId="34993D30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Missouri Legal Research</w:t>
      </w:r>
      <w:r w:rsidRPr="00C25725">
        <w:rPr>
          <w:iCs/>
        </w:rPr>
        <w:t xml:space="preserve"> (3d ed. 2015 with W. </w:t>
      </w:r>
      <w:proofErr w:type="spellStart"/>
      <w:r w:rsidRPr="00C25725">
        <w:rPr>
          <w:iCs/>
        </w:rPr>
        <w:t>Temm</w:t>
      </w:r>
      <w:proofErr w:type="spellEnd"/>
      <w:r w:rsidRPr="00C25725">
        <w:rPr>
          <w:iCs/>
        </w:rPr>
        <w:t xml:space="preserve"> &amp; J. </w:t>
      </w:r>
      <w:proofErr w:type="spellStart"/>
      <w:r w:rsidRPr="00C25725">
        <w:rPr>
          <w:iCs/>
        </w:rPr>
        <w:t>Cheslik</w:t>
      </w:r>
      <w:proofErr w:type="spellEnd"/>
      <w:r w:rsidRPr="00C25725">
        <w:rPr>
          <w:iCs/>
        </w:rPr>
        <w:t xml:space="preserve">) (2d ed. 2011 with W. </w:t>
      </w:r>
      <w:proofErr w:type="spellStart"/>
      <w:r w:rsidRPr="00C25725">
        <w:rPr>
          <w:iCs/>
        </w:rPr>
        <w:t>Temm</w:t>
      </w:r>
      <w:proofErr w:type="spellEnd"/>
      <w:r w:rsidRPr="00C25725">
        <w:rPr>
          <w:iCs/>
        </w:rPr>
        <w:t xml:space="preserve"> &amp; J. </w:t>
      </w:r>
      <w:proofErr w:type="spellStart"/>
      <w:r w:rsidRPr="00C25725">
        <w:rPr>
          <w:iCs/>
        </w:rPr>
        <w:t>Cheslik</w:t>
      </w:r>
      <w:proofErr w:type="spellEnd"/>
      <w:r w:rsidRPr="00C25725">
        <w:rPr>
          <w:iCs/>
        </w:rPr>
        <w:t xml:space="preserve">) (1st ed. 2007 with W. </w:t>
      </w:r>
      <w:proofErr w:type="spellStart"/>
      <w:r w:rsidRPr="00C25725">
        <w:rPr>
          <w:iCs/>
        </w:rPr>
        <w:t>Temm</w:t>
      </w:r>
      <w:proofErr w:type="spellEnd"/>
      <w:r w:rsidRPr="00C25725">
        <w:rPr>
          <w:iCs/>
        </w:rPr>
        <w:t xml:space="preserve"> &amp; J. </w:t>
      </w:r>
      <w:proofErr w:type="spellStart"/>
      <w:r w:rsidRPr="00C25725">
        <w:rPr>
          <w:iCs/>
        </w:rPr>
        <w:t>Cheslik</w:t>
      </w:r>
      <w:proofErr w:type="spellEnd"/>
      <w:r w:rsidRPr="00C25725">
        <w:rPr>
          <w:iCs/>
        </w:rPr>
        <w:t>).</w:t>
      </w:r>
    </w:p>
    <w:p w14:paraId="75CD18DA" w14:textId="77777777" w:rsidR="00202F33" w:rsidRPr="00C25725" w:rsidRDefault="00202F33" w:rsidP="00202F33">
      <w:pPr>
        <w:spacing w:line="237" w:lineRule="exact"/>
        <w:ind w:right="-90"/>
      </w:pPr>
    </w:p>
    <w:p w14:paraId="583F48CC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</w:rPr>
        <w:t>New York Legal Research</w:t>
      </w:r>
      <w:r w:rsidRPr="00C25725">
        <w:rPr>
          <w:iCs/>
        </w:rPr>
        <w:t xml:space="preserve"> (3d ed. 2015 </w:t>
      </w:r>
      <w:r w:rsidRPr="00C25725">
        <w:t xml:space="preserve">with </w:t>
      </w:r>
      <w:r w:rsidRPr="00C25725">
        <w:rPr>
          <w:iCs/>
        </w:rPr>
        <w:t xml:space="preserve">E. Adelman, T. </w:t>
      </w:r>
      <w:proofErr w:type="spellStart"/>
      <w:r w:rsidRPr="00C25725">
        <w:rPr>
          <w:iCs/>
        </w:rPr>
        <w:t>Belniak</w:t>
      </w:r>
      <w:proofErr w:type="spellEnd"/>
      <w:r w:rsidRPr="00C25725">
        <w:rPr>
          <w:iCs/>
        </w:rPr>
        <w:t xml:space="preserve">, C. Selby &amp; B. </w:t>
      </w:r>
      <w:proofErr w:type="spellStart"/>
      <w:r w:rsidRPr="00C25725">
        <w:rPr>
          <w:iCs/>
        </w:rPr>
        <w:t>Detweier</w:t>
      </w:r>
      <w:proofErr w:type="spellEnd"/>
      <w:r w:rsidRPr="00C25725">
        <w:rPr>
          <w:iCs/>
        </w:rPr>
        <w:t xml:space="preserve">) (2d ed. 2012 co-author with E. Adelman &amp; T. </w:t>
      </w:r>
      <w:proofErr w:type="spellStart"/>
      <w:r w:rsidRPr="00C25725">
        <w:rPr>
          <w:iCs/>
        </w:rPr>
        <w:t>Belniak</w:t>
      </w:r>
      <w:proofErr w:type="spellEnd"/>
      <w:r w:rsidRPr="00C25725">
        <w:rPr>
          <w:iCs/>
        </w:rPr>
        <w:t>) (1st ed. 2008 co-author with E. Adelman) (including teacher’s manuals).</w:t>
      </w:r>
    </w:p>
    <w:p w14:paraId="0ED89FA4" w14:textId="77777777" w:rsidR="00202F33" w:rsidRPr="00C25725" w:rsidRDefault="00202F33" w:rsidP="00202F33">
      <w:pPr>
        <w:spacing w:line="237" w:lineRule="exact"/>
        <w:ind w:left="720" w:right="-90"/>
      </w:pPr>
    </w:p>
    <w:p w14:paraId="27710EC7" w14:textId="77777777" w:rsidR="00202F33" w:rsidRPr="00C25725" w:rsidRDefault="00202F33" w:rsidP="00202F33">
      <w:pPr>
        <w:spacing w:line="237" w:lineRule="exact"/>
        <w:ind w:left="720" w:right="-90"/>
      </w:pPr>
      <w:r w:rsidRPr="00C25725">
        <w:rPr>
          <w:i/>
          <w:iCs/>
        </w:rPr>
        <w:t>North Carolina Legal Research</w:t>
      </w:r>
      <w:r w:rsidRPr="00C25725">
        <w:rPr>
          <w:iCs/>
        </w:rPr>
        <w:t xml:space="preserve"> (2d ed. 2014 with S. Childs &amp; S. Sampson) (1st ed. 2010 with S. Childs).</w:t>
      </w:r>
    </w:p>
    <w:p w14:paraId="3750A49C" w14:textId="77777777" w:rsidR="00202F33" w:rsidRPr="00C25725" w:rsidRDefault="00202F33" w:rsidP="00202F33">
      <w:pPr>
        <w:spacing w:line="237" w:lineRule="exact"/>
        <w:ind w:left="720"/>
        <w:rPr>
          <w:i/>
          <w:iCs/>
        </w:rPr>
      </w:pPr>
    </w:p>
    <w:p w14:paraId="2BC7D6FB" w14:textId="77777777" w:rsidR="00202F33" w:rsidRPr="00C25725" w:rsidRDefault="00202F33" w:rsidP="00202F33">
      <w:pPr>
        <w:spacing w:line="237" w:lineRule="exact"/>
        <w:ind w:left="720" w:right="-90"/>
        <w:rPr>
          <w:i/>
        </w:rPr>
      </w:pPr>
      <w:r w:rsidRPr="00C25725">
        <w:rPr>
          <w:i/>
        </w:rPr>
        <w:t>North Dakota Legal Research</w:t>
      </w:r>
      <w:r w:rsidRPr="00C25725">
        <w:t xml:space="preserve"> (2016 with A. Mullins &amp; T. Pettinato).</w:t>
      </w:r>
      <w:r w:rsidRPr="00C25725">
        <w:br/>
      </w:r>
    </w:p>
    <w:p w14:paraId="2C8F1AA6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Ohio Legal Research</w:t>
      </w:r>
      <w:r w:rsidRPr="00C25725">
        <w:rPr>
          <w:iCs/>
        </w:rPr>
        <w:t xml:space="preserve"> (2d ed. 2015 with S Sampson, K. Hall &amp; C. </w:t>
      </w:r>
      <w:proofErr w:type="spellStart"/>
      <w:r w:rsidRPr="00C25725">
        <w:t>Broering</w:t>
      </w:r>
      <w:proofErr w:type="spellEnd"/>
      <w:r w:rsidRPr="00C25725">
        <w:t>-Jacobs</w:t>
      </w:r>
      <w:r w:rsidRPr="00C25725">
        <w:rPr>
          <w:iCs/>
        </w:rPr>
        <w:t xml:space="preserve">) (1st ed. with K. Hall &amp; S. Sampson 2008). </w:t>
      </w:r>
    </w:p>
    <w:p w14:paraId="08FE2661" w14:textId="77777777" w:rsidR="00202F33" w:rsidRPr="00C25725" w:rsidRDefault="00202F33" w:rsidP="00202F33">
      <w:pPr>
        <w:spacing w:line="237" w:lineRule="exact"/>
        <w:rPr>
          <w:i/>
          <w:iCs/>
        </w:rPr>
      </w:pPr>
    </w:p>
    <w:p w14:paraId="19130313" w14:textId="77777777" w:rsidR="00202F33" w:rsidRPr="00C25725" w:rsidRDefault="00202F33" w:rsidP="00202F33">
      <w:pPr>
        <w:spacing w:line="237" w:lineRule="exact"/>
        <w:ind w:left="720" w:right="-90"/>
        <w:outlineLvl w:val="0"/>
      </w:pPr>
      <w:r w:rsidRPr="00C25725">
        <w:rPr>
          <w:i/>
        </w:rPr>
        <w:t>Oklahoma Legal Research</w:t>
      </w:r>
      <w:r w:rsidRPr="00C25725">
        <w:t xml:space="preserve"> (2013 with D. Fox, D. Jackson &amp; C. Selby).</w:t>
      </w:r>
    </w:p>
    <w:p w14:paraId="0969AD59" w14:textId="77777777" w:rsidR="00202F33" w:rsidRPr="00C25725" w:rsidRDefault="00202F33" w:rsidP="00202F33">
      <w:pPr>
        <w:spacing w:line="237" w:lineRule="exact"/>
        <w:ind w:right="-90"/>
      </w:pPr>
    </w:p>
    <w:p w14:paraId="362BE0B6" w14:textId="77777777" w:rsidR="00202F33" w:rsidRPr="00C25725" w:rsidRDefault="00202F33" w:rsidP="00202F33">
      <w:pPr>
        <w:spacing w:line="237" w:lineRule="exact"/>
        <w:ind w:firstLine="720"/>
        <w:rPr>
          <w:iCs/>
        </w:rPr>
      </w:pPr>
      <w:r w:rsidRPr="00C25725">
        <w:rPr>
          <w:i/>
          <w:iCs/>
        </w:rPr>
        <w:t xml:space="preserve">Pennsylvania Legal Research </w:t>
      </w:r>
      <w:r w:rsidRPr="00C25725">
        <w:rPr>
          <w:iCs/>
        </w:rPr>
        <w:t xml:space="preserve">(2d ed. 2017 with B. </w:t>
      </w:r>
      <w:proofErr w:type="spellStart"/>
      <w:r w:rsidRPr="00C25725">
        <w:rPr>
          <w:iCs/>
        </w:rPr>
        <w:t>Busharis</w:t>
      </w:r>
      <w:proofErr w:type="spellEnd"/>
      <w:r w:rsidRPr="00C25725">
        <w:rPr>
          <w:iCs/>
        </w:rPr>
        <w:t xml:space="preserve">, C. Dunn, B. Tavares, C. </w:t>
      </w:r>
    </w:p>
    <w:p w14:paraId="4C58747E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Cs/>
        </w:rPr>
        <w:t xml:space="preserve">Wale) (1st ed. 2007 with B. </w:t>
      </w:r>
      <w:proofErr w:type="spellStart"/>
      <w:r w:rsidRPr="00C25725">
        <w:rPr>
          <w:iCs/>
        </w:rPr>
        <w:t>Busharis</w:t>
      </w:r>
      <w:proofErr w:type="spellEnd"/>
      <w:r w:rsidRPr="00C25725">
        <w:rPr>
          <w:iCs/>
        </w:rPr>
        <w:t xml:space="preserve"> &amp; B. Tavares).</w:t>
      </w:r>
    </w:p>
    <w:p w14:paraId="7879DF76" w14:textId="77777777" w:rsidR="00202F33" w:rsidRPr="00C25725" w:rsidRDefault="00202F33" w:rsidP="00202F33">
      <w:pPr>
        <w:spacing w:line="237" w:lineRule="exact"/>
        <w:ind w:right="-90"/>
        <w:rPr>
          <w:i/>
        </w:rPr>
      </w:pPr>
    </w:p>
    <w:p w14:paraId="767E9BF6" w14:textId="77777777" w:rsidR="00202F33" w:rsidRPr="00C25725" w:rsidRDefault="00202F33" w:rsidP="00202F33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Tennessee Legal Research</w:t>
      </w:r>
      <w:r w:rsidRPr="00C25725">
        <w:rPr>
          <w:iCs/>
        </w:rPr>
        <w:t xml:space="preserve"> (2d ed. 2016 with S. Childs, S. Marshall &amp; C. Parker) (1st ed. 2007 with S. Marshall &amp; C. Parker).</w:t>
      </w:r>
    </w:p>
    <w:p w14:paraId="7232345C" w14:textId="77777777" w:rsidR="00202F33" w:rsidRPr="00C25725" w:rsidRDefault="00202F33" w:rsidP="00202F33">
      <w:pPr>
        <w:spacing w:line="237" w:lineRule="exact"/>
        <w:ind w:firstLine="720"/>
        <w:rPr>
          <w:i/>
          <w:iCs/>
        </w:rPr>
      </w:pPr>
    </w:p>
    <w:p w14:paraId="0B0FA157" w14:textId="77777777" w:rsidR="00202F33" w:rsidRPr="00C25725" w:rsidRDefault="00202F33" w:rsidP="00202F33">
      <w:pPr>
        <w:spacing w:line="237" w:lineRule="exact"/>
        <w:ind w:firstLine="720"/>
        <w:rPr>
          <w:iCs/>
        </w:rPr>
      </w:pPr>
      <w:r w:rsidRPr="00C25725">
        <w:rPr>
          <w:i/>
          <w:iCs/>
        </w:rPr>
        <w:t>Texas Legal Research</w:t>
      </w:r>
      <w:r w:rsidRPr="00C25725">
        <w:rPr>
          <w:iCs/>
        </w:rPr>
        <w:t xml:space="preserve"> (2d ed. 2016 with S. Simon) (1st ed. 2009 with S. Simon).</w:t>
      </w:r>
    </w:p>
    <w:p w14:paraId="71AD3A14" w14:textId="77777777" w:rsidR="00202F33" w:rsidRPr="00C25725" w:rsidRDefault="00202F33" w:rsidP="00202F33">
      <w:pPr>
        <w:spacing w:line="237" w:lineRule="exact"/>
        <w:ind w:right="-90"/>
      </w:pPr>
    </w:p>
    <w:p w14:paraId="1D9A094E" w14:textId="77777777" w:rsidR="00202F33" w:rsidRPr="00C25725" w:rsidRDefault="00202F33" w:rsidP="00202F33">
      <w:pPr>
        <w:spacing w:line="237" w:lineRule="exact"/>
        <w:ind w:left="720" w:right="-90"/>
        <w:rPr>
          <w:iCs/>
        </w:rPr>
      </w:pPr>
      <w:r w:rsidRPr="00C25725">
        <w:rPr>
          <w:i/>
          <w:iCs/>
        </w:rPr>
        <w:lastRenderedPageBreak/>
        <w:t>Washington Legal Research</w:t>
      </w:r>
      <w:r w:rsidRPr="00C25725">
        <w:rPr>
          <w:iCs/>
        </w:rPr>
        <w:t xml:space="preserve"> (2d ed. 2009 with J. Heintz-Cho, T. Cobb &amp; M. Hotchkiss) (1st ed. 2005 with J. Heintz).</w:t>
      </w:r>
    </w:p>
    <w:p w14:paraId="3963A883" w14:textId="77777777" w:rsidR="00202F33" w:rsidRPr="00C25725" w:rsidRDefault="00202F33" w:rsidP="00202F33">
      <w:pPr>
        <w:spacing w:line="237" w:lineRule="exact"/>
        <w:ind w:right="-90"/>
        <w:rPr>
          <w:i/>
        </w:rPr>
      </w:pPr>
    </w:p>
    <w:p w14:paraId="3F4485C1" w14:textId="77777777" w:rsidR="00202F33" w:rsidRPr="00C25725" w:rsidRDefault="00202F33" w:rsidP="00202F33">
      <w:pPr>
        <w:spacing w:line="237" w:lineRule="exact"/>
        <w:ind w:left="720" w:right="-90"/>
      </w:pPr>
      <w:r w:rsidRPr="00C25725">
        <w:rPr>
          <w:i/>
        </w:rPr>
        <w:t>West Virginia Legal Research</w:t>
      </w:r>
      <w:r w:rsidRPr="00C25725">
        <w:t xml:space="preserve"> (2013 with H. Temple).</w:t>
      </w:r>
    </w:p>
    <w:p w14:paraId="42CC00A0" w14:textId="77777777" w:rsidR="00202F33" w:rsidRPr="00C25725" w:rsidRDefault="00202F33" w:rsidP="00202F33">
      <w:pPr>
        <w:spacing w:line="237" w:lineRule="exact"/>
        <w:ind w:right="-90"/>
      </w:pPr>
    </w:p>
    <w:p w14:paraId="2740C6DA" w14:textId="5E4FAB54" w:rsidR="00202F33" w:rsidRPr="00C25725" w:rsidRDefault="00202F33" w:rsidP="00202F33">
      <w:pPr>
        <w:spacing w:line="237" w:lineRule="exact"/>
        <w:ind w:left="720" w:right="-90"/>
      </w:pPr>
      <w:r w:rsidRPr="00C25725">
        <w:rPr>
          <w:i/>
          <w:iCs/>
        </w:rPr>
        <w:t xml:space="preserve">Wisconsin Legal Research </w:t>
      </w:r>
      <w:r w:rsidRPr="00C25725">
        <w:t xml:space="preserve">(2011 with P. Cervenka </w:t>
      </w:r>
      <w:r w:rsidR="00F44F2A" w:rsidRPr="00C25725">
        <w:t>&amp;</w:t>
      </w:r>
      <w:r w:rsidRPr="00C25725">
        <w:t xml:space="preserve"> L. </w:t>
      </w:r>
      <w:proofErr w:type="spellStart"/>
      <w:r w:rsidRPr="00C25725">
        <w:t>Behroozi</w:t>
      </w:r>
      <w:proofErr w:type="spellEnd"/>
      <w:r w:rsidRPr="00C25725">
        <w:t>).</w:t>
      </w:r>
    </w:p>
    <w:p w14:paraId="7B197308" w14:textId="77777777" w:rsidR="00202F33" w:rsidRPr="00C25725" w:rsidRDefault="00202F33" w:rsidP="00202F33">
      <w:pPr>
        <w:spacing w:line="237" w:lineRule="exact"/>
        <w:ind w:right="-90"/>
      </w:pPr>
    </w:p>
    <w:p w14:paraId="1A5EF1F2" w14:textId="77777777" w:rsidR="00202F33" w:rsidRPr="00C25725" w:rsidRDefault="00202F33" w:rsidP="007B6383">
      <w:pPr>
        <w:spacing w:line="237" w:lineRule="exact"/>
        <w:ind w:left="720" w:right="-90"/>
      </w:pPr>
      <w:r w:rsidRPr="00C25725">
        <w:rPr>
          <w:i/>
        </w:rPr>
        <w:t>Wyoming Legal Research</w:t>
      </w:r>
      <w:r w:rsidRPr="00C25725">
        <w:t xml:space="preserve"> </w:t>
      </w:r>
      <w:r w:rsidRPr="00C25725">
        <w:rPr>
          <w:iCs/>
        </w:rPr>
        <w:t>(2d ed. 2016</w:t>
      </w:r>
      <w:r w:rsidRPr="00C25725">
        <w:t xml:space="preserve"> with D. Person &amp; T. Plumb</w:t>
      </w:r>
      <w:r w:rsidRPr="00C25725">
        <w:rPr>
          <w:iCs/>
        </w:rPr>
        <w:t xml:space="preserve">) </w:t>
      </w:r>
      <w:r w:rsidRPr="00C25725">
        <w:t>(1st ed. 2013 with D. Person &amp; T. Plumb).</w:t>
      </w:r>
    </w:p>
    <w:p w14:paraId="041CB0BF" w14:textId="77777777" w:rsidR="00202F33" w:rsidRPr="00C25725" w:rsidRDefault="00202F33" w:rsidP="005A773F">
      <w:pPr>
        <w:spacing w:line="237" w:lineRule="exact"/>
        <w:ind w:right="-90"/>
        <w:outlineLvl w:val="0"/>
      </w:pPr>
    </w:p>
    <w:p w14:paraId="495BE824" w14:textId="41CDCAAE" w:rsidR="004F24C5" w:rsidRPr="00C25725" w:rsidRDefault="00593914" w:rsidP="001E1D69">
      <w:pPr>
        <w:spacing w:line="237" w:lineRule="exact"/>
        <w:ind w:right="-90"/>
        <w:outlineLvl w:val="0"/>
      </w:pPr>
      <w:r w:rsidRPr="00C25725">
        <w:t xml:space="preserve">     </w:t>
      </w:r>
      <w:r w:rsidR="006F6F92" w:rsidRPr="00C25725">
        <w:t xml:space="preserve">BAR JOURNAL </w:t>
      </w:r>
      <w:r w:rsidR="00DA0E0D" w:rsidRPr="00C25725">
        <w:t>ARTICLES</w:t>
      </w:r>
      <w:r w:rsidR="006F6F92" w:rsidRPr="00C25725">
        <w:t xml:space="preserve"> (Oregon State Bar Bulletin</w:t>
      </w:r>
      <w:r w:rsidR="00C70BB1" w:rsidRPr="00C25725">
        <w:t xml:space="preserve"> articles for </w:t>
      </w:r>
      <w:hyperlink r:id="rId7" w:history="1">
        <w:r w:rsidR="00C70BB1" w:rsidRPr="00C25725">
          <w:rPr>
            <w:rStyle w:val="Hyperlink"/>
          </w:rPr>
          <w:t>The Legal Writer</w:t>
        </w:r>
      </w:hyperlink>
      <w:r w:rsidR="006F6F92" w:rsidRPr="00C25725">
        <w:t>)</w:t>
      </w:r>
    </w:p>
    <w:p w14:paraId="0AE0101A" w14:textId="77777777" w:rsidR="001E1D69" w:rsidRPr="00C25725" w:rsidRDefault="001E1D69" w:rsidP="0043194C">
      <w:pPr>
        <w:spacing w:line="237" w:lineRule="exact"/>
        <w:ind w:right="-90"/>
      </w:pPr>
    </w:p>
    <w:p w14:paraId="1A7D3596" w14:textId="0E4096B5" w:rsidR="00C93FFA" w:rsidRDefault="00285D98" w:rsidP="00C53E82">
      <w:r w:rsidRPr="00C93FFA">
        <w:rPr>
          <w:i/>
          <w:iCs/>
        </w:rPr>
        <w:tab/>
      </w:r>
      <w:r w:rsidR="00C93FFA" w:rsidRPr="00C93FFA">
        <w:rPr>
          <w:i/>
          <w:iCs/>
        </w:rPr>
        <w:t>I’s Issue: My Explanation of Professional Pronouns</w:t>
      </w:r>
      <w:r w:rsidR="00C93FFA">
        <w:t xml:space="preserve"> (</w:t>
      </w:r>
      <w:r w:rsidR="00957F7B">
        <w:t>August-</w:t>
      </w:r>
      <w:r w:rsidR="00C93FFA">
        <w:t>September 2024).</w:t>
      </w:r>
    </w:p>
    <w:p w14:paraId="22E31B22" w14:textId="77777777" w:rsidR="00C93FFA" w:rsidRPr="00C93FFA" w:rsidRDefault="00C93FFA" w:rsidP="00C53E82"/>
    <w:p w14:paraId="041237D0" w14:textId="659B8654" w:rsidR="00C53E82" w:rsidRPr="00C53E82" w:rsidRDefault="00C53E82" w:rsidP="00C93FFA">
      <w:pPr>
        <w:ind w:firstLine="720"/>
      </w:pPr>
      <w:r w:rsidRPr="00C53E82">
        <w:rPr>
          <w:i/>
          <w:iCs/>
        </w:rPr>
        <w:t>Old-Fashioned Etiquette: Responding Thoughtfully and Authentically</w:t>
      </w:r>
      <w:r>
        <w:rPr>
          <w:i/>
          <w:iCs/>
        </w:rPr>
        <w:t xml:space="preserve"> </w:t>
      </w:r>
      <w:r>
        <w:t>(</w:t>
      </w:r>
      <w:r w:rsidR="00335AF4">
        <w:t>January 2024</w:t>
      </w:r>
      <w:r>
        <w:t>).</w:t>
      </w:r>
    </w:p>
    <w:p w14:paraId="6B0042DE" w14:textId="49F3CF19" w:rsidR="00C53E82" w:rsidRDefault="00C53E82" w:rsidP="00C70BB1">
      <w:pPr>
        <w:rPr>
          <w:i/>
          <w:iCs/>
        </w:rPr>
      </w:pPr>
    </w:p>
    <w:p w14:paraId="331B1391" w14:textId="1D1C8AA9" w:rsidR="004A1D65" w:rsidRPr="004A1D65" w:rsidRDefault="004A1D65" w:rsidP="00C53E82">
      <w:pPr>
        <w:ind w:firstLine="720"/>
      </w:pPr>
      <w:r>
        <w:rPr>
          <w:i/>
          <w:iCs/>
        </w:rPr>
        <w:t xml:space="preserve">Writing Reruns: A Glance Back and a Look Ahead </w:t>
      </w:r>
      <w:r>
        <w:t>(November 2023).</w:t>
      </w:r>
    </w:p>
    <w:p w14:paraId="641C3B2C" w14:textId="77777777" w:rsidR="004A1D65" w:rsidRDefault="004A1D65" w:rsidP="00C70BB1">
      <w:pPr>
        <w:rPr>
          <w:i/>
          <w:iCs/>
        </w:rPr>
      </w:pPr>
    </w:p>
    <w:p w14:paraId="77302F17" w14:textId="4F6D5A44" w:rsidR="00F602EA" w:rsidRPr="00F602EA" w:rsidRDefault="00F602EA" w:rsidP="004A1D65">
      <w:pPr>
        <w:ind w:firstLine="720"/>
      </w:pPr>
      <w:r>
        <w:rPr>
          <w:i/>
          <w:iCs/>
        </w:rPr>
        <w:t xml:space="preserve">The Last Step: Proofing Documents for Format </w:t>
      </w:r>
      <w:r>
        <w:t>(October 2023).</w:t>
      </w:r>
    </w:p>
    <w:p w14:paraId="170E8D77" w14:textId="77777777" w:rsidR="00F602EA" w:rsidRDefault="00F602EA" w:rsidP="00C70BB1">
      <w:pPr>
        <w:rPr>
          <w:i/>
          <w:iCs/>
        </w:rPr>
      </w:pPr>
    </w:p>
    <w:p w14:paraId="177FAF70" w14:textId="162B9457" w:rsidR="00F602EA" w:rsidRPr="00F602EA" w:rsidRDefault="00335AF4" w:rsidP="00F602EA">
      <w:pPr>
        <w:ind w:firstLine="720"/>
      </w:pPr>
      <w:r>
        <w:rPr>
          <w:i/>
          <w:iCs/>
        </w:rPr>
        <w:t>Transparent Transitions</w:t>
      </w:r>
      <w:r w:rsidR="00F602EA">
        <w:rPr>
          <w:i/>
          <w:iCs/>
        </w:rPr>
        <w:t xml:space="preserve">: Cracking </w:t>
      </w:r>
      <w:proofErr w:type="spellStart"/>
      <w:r w:rsidR="00F602EA">
        <w:rPr>
          <w:i/>
          <w:iCs/>
        </w:rPr>
        <w:t>Humpty</w:t>
      </w:r>
      <w:proofErr w:type="spellEnd"/>
      <w:r w:rsidR="00F602EA">
        <w:rPr>
          <w:i/>
          <w:iCs/>
        </w:rPr>
        <w:t xml:space="preserve"> Dumpty’s Code</w:t>
      </w:r>
      <w:r w:rsidR="00F602EA">
        <w:t xml:space="preserve"> (August</w:t>
      </w:r>
      <w:r>
        <w:t>-</w:t>
      </w:r>
      <w:r w:rsidR="00F602EA">
        <w:t>September 2023).</w:t>
      </w:r>
    </w:p>
    <w:p w14:paraId="216A647A" w14:textId="77777777" w:rsidR="00F602EA" w:rsidRDefault="00F602EA" w:rsidP="00F602EA">
      <w:pPr>
        <w:ind w:firstLine="720"/>
        <w:rPr>
          <w:i/>
          <w:iCs/>
        </w:rPr>
      </w:pPr>
    </w:p>
    <w:p w14:paraId="01B2107C" w14:textId="187A2858" w:rsidR="00285D98" w:rsidRDefault="00285D98" w:rsidP="00F602EA">
      <w:pPr>
        <w:ind w:firstLine="720"/>
        <w:rPr>
          <w:i/>
          <w:iCs/>
        </w:rPr>
      </w:pPr>
      <w:r>
        <w:rPr>
          <w:i/>
          <w:iCs/>
        </w:rPr>
        <w:t>Hooking the Reader: Catching Attention with Case Introductions</w:t>
      </w:r>
      <w:r>
        <w:t xml:space="preserve"> (July 2023).</w:t>
      </w:r>
      <w:r w:rsidR="00473B68" w:rsidRPr="00C25725">
        <w:rPr>
          <w:i/>
          <w:iCs/>
        </w:rPr>
        <w:tab/>
      </w:r>
    </w:p>
    <w:p w14:paraId="526B39C5" w14:textId="77777777" w:rsidR="00285D98" w:rsidRDefault="00285D98" w:rsidP="00C70BB1">
      <w:pPr>
        <w:rPr>
          <w:i/>
          <w:iCs/>
        </w:rPr>
      </w:pPr>
    </w:p>
    <w:p w14:paraId="734A7C48" w14:textId="688CEECD" w:rsidR="00384276" w:rsidRPr="00C25725" w:rsidRDefault="00CC776D" w:rsidP="00285D98">
      <w:pPr>
        <w:ind w:firstLine="720"/>
      </w:pPr>
      <w:r w:rsidRPr="00C25725">
        <w:rPr>
          <w:i/>
          <w:iCs/>
        </w:rPr>
        <w:t>Conveying Confidence: Communicating with Clients</w:t>
      </w:r>
      <w:r w:rsidRPr="00C25725">
        <w:t xml:space="preserve"> (</w:t>
      </w:r>
      <w:r w:rsidR="007B7B1E" w:rsidRPr="00C25725">
        <w:t>May 2023</w:t>
      </w:r>
      <w:r w:rsidRPr="00C25725">
        <w:t>)</w:t>
      </w:r>
      <w:r w:rsidR="00384276" w:rsidRPr="00C25725">
        <w:t>.</w:t>
      </w:r>
    </w:p>
    <w:p w14:paraId="69FFE5D4" w14:textId="1920F1F3" w:rsidR="00384276" w:rsidRPr="00C25725" w:rsidRDefault="00384276" w:rsidP="00C70BB1"/>
    <w:p w14:paraId="1FEEBB64" w14:textId="4244B830" w:rsidR="00384276" w:rsidRPr="00C25725" w:rsidRDefault="00384276" w:rsidP="00384276">
      <w:pPr>
        <w:ind w:left="720"/>
      </w:pPr>
      <w:r w:rsidRPr="00C25725">
        <w:rPr>
          <w:i/>
          <w:iCs/>
        </w:rPr>
        <w:t xml:space="preserve">Thinking (Again) About Writing: </w:t>
      </w:r>
      <w:r w:rsidRPr="00C25725">
        <w:rPr>
          <w:i/>
        </w:rPr>
        <w:t>The Discipline to Become a Better Writer</w:t>
      </w:r>
      <w:r w:rsidRPr="00C25725">
        <w:t xml:space="preserve"> (</w:t>
      </w:r>
      <w:r w:rsidR="007B7B1E" w:rsidRPr="00C25725">
        <w:t>April 2023</w:t>
      </w:r>
      <w:r w:rsidRPr="00C25725">
        <w:t>) (updated from 2014 article).</w:t>
      </w:r>
    </w:p>
    <w:p w14:paraId="50C1CA1B" w14:textId="357359A2" w:rsidR="00384276" w:rsidRPr="00C25725" w:rsidRDefault="00384276" w:rsidP="00384276">
      <w:pPr>
        <w:ind w:left="720"/>
        <w:rPr>
          <w:i/>
          <w:iCs/>
        </w:rPr>
      </w:pPr>
    </w:p>
    <w:p w14:paraId="25425DF1" w14:textId="600BBB87" w:rsidR="00384276" w:rsidRPr="00C25725" w:rsidRDefault="00384276" w:rsidP="00384276">
      <w:pPr>
        <w:ind w:left="720"/>
      </w:pPr>
      <w:r w:rsidRPr="00C25725">
        <w:rPr>
          <w:i/>
          <w:iCs/>
        </w:rPr>
        <w:t>Modifier Madness:</w:t>
      </w:r>
      <w:r w:rsidR="00F44F2A" w:rsidRPr="00C25725">
        <w:rPr>
          <w:i/>
          <w:iCs/>
        </w:rPr>
        <w:t xml:space="preserve"> Marching</w:t>
      </w:r>
      <w:r w:rsidRPr="00C25725">
        <w:rPr>
          <w:i/>
          <w:iCs/>
        </w:rPr>
        <w:t xml:space="preserve"> to Clarity </w:t>
      </w:r>
      <w:r w:rsidRPr="00C25725">
        <w:t>(March 2023).</w:t>
      </w:r>
    </w:p>
    <w:p w14:paraId="61093EE5" w14:textId="77777777" w:rsidR="00CC776D" w:rsidRPr="00C25725" w:rsidRDefault="00CC776D" w:rsidP="00C70BB1">
      <w:pPr>
        <w:rPr>
          <w:i/>
          <w:iCs/>
        </w:rPr>
      </w:pPr>
    </w:p>
    <w:p w14:paraId="675A47CE" w14:textId="62C60204" w:rsidR="009D45CF" w:rsidRPr="00C25725" w:rsidRDefault="009D45CF" w:rsidP="00CC776D">
      <w:pPr>
        <w:ind w:firstLine="720"/>
      </w:pPr>
      <w:r w:rsidRPr="00C25725">
        <w:rPr>
          <w:i/>
          <w:iCs/>
        </w:rPr>
        <w:t xml:space="preserve">Writing on Fumes: Out of Altitude, Air Speed and Ideas </w:t>
      </w:r>
      <w:r w:rsidRPr="00C25725">
        <w:t>(</w:t>
      </w:r>
      <w:r w:rsidR="00384276" w:rsidRPr="00C25725">
        <w:t>Dec</w:t>
      </w:r>
      <w:r w:rsidRPr="00C25725">
        <w:t>ember 2022).</w:t>
      </w:r>
    </w:p>
    <w:p w14:paraId="3E5D21BC" w14:textId="77777777" w:rsidR="009D45CF" w:rsidRPr="00C25725" w:rsidRDefault="009D45CF" w:rsidP="00C70BB1">
      <w:pPr>
        <w:rPr>
          <w:i/>
          <w:iCs/>
        </w:rPr>
      </w:pPr>
    </w:p>
    <w:p w14:paraId="4E1E933E" w14:textId="07DD511A" w:rsidR="00384276" w:rsidRPr="00C25725" w:rsidRDefault="00384276" w:rsidP="009D45CF">
      <w:pPr>
        <w:ind w:firstLine="720"/>
      </w:pPr>
      <w:r w:rsidRPr="00C25725">
        <w:rPr>
          <w:i/>
          <w:iCs/>
        </w:rPr>
        <w:t xml:space="preserve">Pillowcase Talk: Insights on New Legal Writers </w:t>
      </w:r>
      <w:r w:rsidRPr="00C25725">
        <w:t>(November 2022).</w:t>
      </w:r>
    </w:p>
    <w:p w14:paraId="51903A40" w14:textId="77777777" w:rsidR="00384276" w:rsidRPr="00C25725" w:rsidRDefault="00384276" w:rsidP="009D45CF">
      <w:pPr>
        <w:ind w:firstLine="720"/>
        <w:rPr>
          <w:i/>
          <w:iCs/>
        </w:rPr>
      </w:pPr>
    </w:p>
    <w:p w14:paraId="0D872587" w14:textId="06038EF6" w:rsidR="00473B68" w:rsidRPr="00C25725" w:rsidRDefault="00473B68" w:rsidP="009D45CF">
      <w:pPr>
        <w:ind w:firstLine="720"/>
        <w:rPr>
          <w:i/>
          <w:iCs/>
        </w:rPr>
      </w:pPr>
      <w:r w:rsidRPr="00C25725">
        <w:rPr>
          <w:i/>
          <w:iCs/>
        </w:rPr>
        <w:t xml:space="preserve">ELEMENO: Muddling Words in the Middle </w:t>
      </w:r>
      <w:r w:rsidR="00155F7B" w:rsidRPr="00C25725">
        <w:t>(</w:t>
      </w:r>
      <w:r w:rsidRPr="00C25725">
        <w:t>October 2022).</w:t>
      </w:r>
      <w:r w:rsidRPr="00C25725">
        <w:rPr>
          <w:i/>
          <w:iCs/>
        </w:rPr>
        <w:t xml:space="preserve"> </w:t>
      </w:r>
    </w:p>
    <w:p w14:paraId="58B8CFEB" w14:textId="77777777" w:rsidR="00473B68" w:rsidRPr="00C25725" w:rsidRDefault="00473B68" w:rsidP="00C70BB1">
      <w:pPr>
        <w:rPr>
          <w:i/>
          <w:iCs/>
        </w:rPr>
      </w:pPr>
    </w:p>
    <w:p w14:paraId="593E64DB" w14:textId="1CAE23A8" w:rsidR="00473B68" w:rsidRPr="00C25725" w:rsidRDefault="00707AC2" w:rsidP="00C70BB1">
      <w:r w:rsidRPr="00C25725">
        <w:rPr>
          <w:i/>
          <w:iCs/>
        </w:rPr>
        <w:tab/>
      </w:r>
      <w:r w:rsidR="00473B68" w:rsidRPr="00C25725">
        <w:rPr>
          <w:i/>
          <w:iCs/>
        </w:rPr>
        <w:t xml:space="preserve">Word by Word: Anne Lamott’s Advice on Writing </w:t>
      </w:r>
      <w:r w:rsidR="00473B68" w:rsidRPr="00C25725">
        <w:t>(August</w:t>
      </w:r>
      <w:r w:rsidR="00335AF4">
        <w:t>-S</w:t>
      </w:r>
      <w:r w:rsidR="00473B68" w:rsidRPr="00C25725">
        <w:t>eptember 2022).</w:t>
      </w:r>
    </w:p>
    <w:p w14:paraId="406292DD" w14:textId="77777777" w:rsidR="00473B68" w:rsidRPr="00C25725" w:rsidRDefault="00473B68" w:rsidP="00C70BB1"/>
    <w:p w14:paraId="6DEA630F" w14:textId="5F6C4FCD" w:rsidR="00C70BB1" w:rsidRPr="00C25725" w:rsidRDefault="00C70BB1" w:rsidP="00473B68">
      <w:pPr>
        <w:ind w:firstLine="720"/>
      </w:pPr>
      <w:r w:rsidRPr="00C25725">
        <w:rPr>
          <w:i/>
          <w:iCs/>
          <w:color w:val="000000"/>
        </w:rPr>
        <w:t>Parks and Recreation: Reviewing Grammar in the Great Outdoors</w:t>
      </w:r>
      <w:r w:rsidRPr="00C25725">
        <w:rPr>
          <w:color w:val="000000"/>
        </w:rPr>
        <w:t xml:space="preserve"> </w:t>
      </w:r>
      <w:r w:rsidRPr="00C25725">
        <w:t>(</w:t>
      </w:r>
      <w:r w:rsidR="00D323E2" w:rsidRPr="00C25725">
        <w:t>July</w:t>
      </w:r>
      <w:r w:rsidRPr="00C25725">
        <w:t xml:space="preserve"> 2022).</w:t>
      </w:r>
    </w:p>
    <w:p w14:paraId="578223C8" w14:textId="2CBF7AAB" w:rsidR="00C70BB1" w:rsidRPr="00C25725" w:rsidRDefault="00C70BB1" w:rsidP="00707AC2">
      <w:pPr>
        <w:rPr>
          <w:i/>
          <w:iCs/>
        </w:rPr>
      </w:pPr>
    </w:p>
    <w:p w14:paraId="48D1C9C9" w14:textId="38FEC715" w:rsidR="00C70BB1" w:rsidRPr="00C25725" w:rsidRDefault="00C70BB1" w:rsidP="00707AC2">
      <w:r w:rsidRPr="00C25725">
        <w:rPr>
          <w:i/>
          <w:iCs/>
          <w:color w:val="000000"/>
        </w:rPr>
        <w:tab/>
        <w:t>P.S. Further Thoughts: Insights and Examples, With Reader Input</w:t>
      </w:r>
      <w:r w:rsidRPr="00C25725">
        <w:rPr>
          <w:color w:val="000000"/>
        </w:rPr>
        <w:t xml:space="preserve"> </w:t>
      </w:r>
      <w:r w:rsidRPr="00C25725">
        <w:t>(</w:t>
      </w:r>
      <w:r w:rsidR="00D323E2" w:rsidRPr="00C25725">
        <w:t>June</w:t>
      </w:r>
      <w:r w:rsidRPr="00C25725">
        <w:t xml:space="preserve"> 2022).</w:t>
      </w:r>
    </w:p>
    <w:p w14:paraId="39FB8907" w14:textId="77777777" w:rsidR="00C70BB1" w:rsidRPr="00C25725" w:rsidRDefault="00C70BB1" w:rsidP="00707AC2">
      <w:pPr>
        <w:rPr>
          <w:i/>
          <w:iCs/>
        </w:rPr>
      </w:pPr>
    </w:p>
    <w:p w14:paraId="3AF1B33D" w14:textId="0545CF4F" w:rsidR="00707AC2" w:rsidRPr="00C25725" w:rsidRDefault="00C70BB1" w:rsidP="00707AC2">
      <w:r w:rsidRPr="00C25725">
        <w:rPr>
          <w:i/>
          <w:iCs/>
        </w:rPr>
        <w:tab/>
      </w:r>
      <w:r w:rsidR="00707AC2" w:rsidRPr="00C25725">
        <w:rPr>
          <w:i/>
          <w:iCs/>
        </w:rPr>
        <w:t xml:space="preserve">Confusing, Isn’t It? Making Sense of Tag Questions </w:t>
      </w:r>
      <w:r w:rsidR="00707AC2" w:rsidRPr="00C25725">
        <w:t>(</w:t>
      </w:r>
      <w:r w:rsidR="00452A2E" w:rsidRPr="00C25725">
        <w:t xml:space="preserve">May </w:t>
      </w:r>
      <w:r w:rsidR="00707AC2" w:rsidRPr="00C25725">
        <w:t>2022).</w:t>
      </w:r>
    </w:p>
    <w:p w14:paraId="7BAD828A" w14:textId="77777777" w:rsidR="00707AC2" w:rsidRPr="00C25725" w:rsidRDefault="00707AC2" w:rsidP="00707AC2"/>
    <w:p w14:paraId="265E250D" w14:textId="47799ED9" w:rsidR="00707AC2" w:rsidRPr="00C25725" w:rsidRDefault="00707AC2" w:rsidP="00707AC2">
      <w:r w:rsidRPr="00C25725">
        <w:tab/>
      </w:r>
      <w:r w:rsidRPr="00C25725">
        <w:rPr>
          <w:i/>
          <w:iCs/>
        </w:rPr>
        <w:t>Just Don’t: Absolute Rules for Better Grammar</w:t>
      </w:r>
      <w:r w:rsidRPr="00C25725">
        <w:t xml:space="preserve"> (</w:t>
      </w:r>
      <w:r w:rsidR="00E15995" w:rsidRPr="00C25725">
        <w:t>April</w:t>
      </w:r>
      <w:r w:rsidRPr="00C25725">
        <w:t xml:space="preserve"> 2022).</w:t>
      </w:r>
    </w:p>
    <w:p w14:paraId="5BFB6685" w14:textId="77777777" w:rsidR="00707AC2" w:rsidRPr="00C25725" w:rsidRDefault="00707AC2" w:rsidP="001E1D69">
      <w:pPr>
        <w:autoSpaceDE w:val="0"/>
        <w:autoSpaceDN w:val="0"/>
        <w:adjustRightInd w:val="0"/>
        <w:ind w:left="720"/>
        <w:rPr>
          <w:i/>
          <w:iCs/>
        </w:rPr>
      </w:pPr>
    </w:p>
    <w:p w14:paraId="1AE8C3C2" w14:textId="572BF169" w:rsidR="005430AB" w:rsidRPr="00C25725" w:rsidRDefault="005430AB" w:rsidP="001E1D69">
      <w:pPr>
        <w:autoSpaceDE w:val="0"/>
        <w:autoSpaceDN w:val="0"/>
        <w:adjustRightInd w:val="0"/>
        <w:ind w:left="720"/>
      </w:pPr>
      <w:r w:rsidRPr="00C25725">
        <w:rPr>
          <w:i/>
          <w:iCs/>
        </w:rPr>
        <w:t>Finessing Gendered Pronouns: Using the Singular “They” Clearly</w:t>
      </w:r>
      <w:r w:rsidRPr="00C25725">
        <w:t xml:space="preserve"> (</w:t>
      </w:r>
      <w:r w:rsidR="00E15995" w:rsidRPr="00C25725">
        <w:t>February/March</w:t>
      </w:r>
      <w:r w:rsidRPr="00C25725">
        <w:t xml:space="preserve"> 2022).</w:t>
      </w:r>
    </w:p>
    <w:p w14:paraId="783E2992" w14:textId="77777777" w:rsidR="005430AB" w:rsidRPr="00C25725" w:rsidRDefault="005430AB" w:rsidP="001E1D69">
      <w:pPr>
        <w:autoSpaceDE w:val="0"/>
        <w:autoSpaceDN w:val="0"/>
        <w:adjustRightInd w:val="0"/>
        <w:ind w:left="720"/>
      </w:pPr>
    </w:p>
    <w:p w14:paraId="1663FCDE" w14:textId="00B65677" w:rsidR="001E1D69" w:rsidRPr="00C25725" w:rsidRDefault="001E1D69" w:rsidP="001E1D69">
      <w:pPr>
        <w:autoSpaceDE w:val="0"/>
        <w:autoSpaceDN w:val="0"/>
        <w:adjustRightInd w:val="0"/>
        <w:ind w:left="720"/>
      </w:pPr>
      <w:r w:rsidRPr="00C25725">
        <w:rPr>
          <w:i/>
          <w:iCs/>
        </w:rPr>
        <w:lastRenderedPageBreak/>
        <w:t xml:space="preserve">SCOTUS (cleaned up): Should Oregon Attorneys Clean Up Quotations, </w:t>
      </w:r>
      <w:proofErr w:type="gramStart"/>
      <w:r w:rsidRPr="00C25725">
        <w:rPr>
          <w:i/>
          <w:iCs/>
        </w:rPr>
        <w:t>Too</w:t>
      </w:r>
      <w:proofErr w:type="gramEnd"/>
      <w:r w:rsidRPr="00C25725">
        <w:rPr>
          <w:i/>
          <w:iCs/>
        </w:rPr>
        <w:t>?</w:t>
      </w:r>
      <w:r w:rsidRPr="00C25725">
        <w:rPr>
          <w:iCs/>
        </w:rPr>
        <w:t xml:space="preserve"> (</w:t>
      </w:r>
      <w:r w:rsidR="005430AB" w:rsidRPr="00C25725">
        <w:rPr>
          <w:iCs/>
        </w:rPr>
        <w:t>November</w:t>
      </w:r>
      <w:r w:rsidRPr="00C25725">
        <w:rPr>
          <w:iCs/>
        </w:rPr>
        <w:t xml:space="preserve"> 2021) (with K. Robinson).</w:t>
      </w:r>
    </w:p>
    <w:p w14:paraId="4C029D3A" w14:textId="14E8A0CA" w:rsidR="001E1D69" w:rsidRPr="00C25725" w:rsidRDefault="001E1D69" w:rsidP="007B6383">
      <w:pPr>
        <w:autoSpaceDE w:val="0"/>
        <w:autoSpaceDN w:val="0"/>
        <w:adjustRightInd w:val="0"/>
        <w:ind w:left="720"/>
      </w:pPr>
    </w:p>
    <w:p w14:paraId="4FDB506A" w14:textId="6E1FC834" w:rsidR="007B6383" w:rsidRPr="00C25725" w:rsidRDefault="007B6383" w:rsidP="007B6383">
      <w:pPr>
        <w:autoSpaceDE w:val="0"/>
        <w:autoSpaceDN w:val="0"/>
        <w:adjustRightInd w:val="0"/>
        <w:ind w:left="720"/>
      </w:pPr>
      <w:r w:rsidRPr="00C25725">
        <w:rPr>
          <w:i/>
          <w:iCs/>
        </w:rPr>
        <w:t>“It Sounds Right”: When Homophones Are Wrong</w:t>
      </w:r>
      <w:r w:rsidRPr="00C25725">
        <w:rPr>
          <w:iCs/>
        </w:rPr>
        <w:t xml:space="preserve"> (</w:t>
      </w:r>
      <w:r w:rsidR="005430AB" w:rsidRPr="00C25725">
        <w:rPr>
          <w:iCs/>
        </w:rPr>
        <w:t>October</w:t>
      </w:r>
      <w:r w:rsidRPr="00C25725">
        <w:rPr>
          <w:iCs/>
        </w:rPr>
        <w:t xml:space="preserve"> 2021).</w:t>
      </w:r>
    </w:p>
    <w:p w14:paraId="1950E7DA" w14:textId="77777777" w:rsidR="007B6383" w:rsidRPr="00C25725" w:rsidRDefault="007B6383" w:rsidP="005A773F">
      <w:pPr>
        <w:spacing w:line="237" w:lineRule="exact"/>
        <w:ind w:left="720" w:right="-90"/>
        <w:rPr>
          <w:i/>
        </w:rPr>
      </w:pPr>
    </w:p>
    <w:p w14:paraId="7A3E8316" w14:textId="5544E202" w:rsidR="00956BA3" w:rsidRPr="00C25725" w:rsidRDefault="00956BA3" w:rsidP="005A773F">
      <w:pPr>
        <w:spacing w:line="237" w:lineRule="exact"/>
        <w:ind w:left="720" w:right="-90"/>
        <w:rPr>
          <w:iCs/>
        </w:rPr>
      </w:pPr>
      <w:r w:rsidRPr="00C25725">
        <w:rPr>
          <w:i/>
        </w:rPr>
        <w:t>Shades of Gray: Word Choices Offer Subtle Shifts in Meaning</w:t>
      </w:r>
      <w:r w:rsidR="008338C0" w:rsidRPr="00C25725">
        <w:rPr>
          <w:iCs/>
        </w:rPr>
        <w:t xml:space="preserve"> </w:t>
      </w:r>
      <w:r w:rsidRPr="00C25725">
        <w:rPr>
          <w:iCs/>
        </w:rPr>
        <w:t>(</w:t>
      </w:r>
      <w:r w:rsidR="008338C0" w:rsidRPr="00C25725">
        <w:rPr>
          <w:iCs/>
        </w:rPr>
        <w:t>D</w:t>
      </w:r>
      <w:r w:rsidRPr="00C25725">
        <w:rPr>
          <w:iCs/>
        </w:rPr>
        <w:t>ecember 2020).</w:t>
      </w:r>
    </w:p>
    <w:p w14:paraId="3BD71288" w14:textId="77777777" w:rsidR="00956BA3" w:rsidRPr="00C25725" w:rsidRDefault="00956BA3" w:rsidP="005A773F">
      <w:pPr>
        <w:spacing w:line="237" w:lineRule="exact"/>
        <w:ind w:left="720" w:right="-90"/>
        <w:rPr>
          <w:i/>
        </w:rPr>
      </w:pPr>
    </w:p>
    <w:p w14:paraId="08AB0489" w14:textId="4E9F4FED" w:rsidR="00AA7054" w:rsidRPr="00C25725" w:rsidRDefault="00AA7054" w:rsidP="005A773F">
      <w:pPr>
        <w:spacing w:line="237" w:lineRule="exact"/>
        <w:ind w:left="720" w:right="-90"/>
        <w:rPr>
          <w:iCs/>
        </w:rPr>
      </w:pPr>
      <w:r w:rsidRPr="00C25725">
        <w:rPr>
          <w:i/>
        </w:rPr>
        <w:t>Her Own Words: RBG’s Lessons on Writing and Collegiality</w:t>
      </w:r>
      <w:r w:rsidR="00956BA3" w:rsidRPr="00C25725">
        <w:rPr>
          <w:iCs/>
        </w:rPr>
        <w:t xml:space="preserve"> </w:t>
      </w:r>
      <w:r w:rsidRPr="00C25725">
        <w:rPr>
          <w:iCs/>
        </w:rPr>
        <w:t>(</w:t>
      </w:r>
      <w:r w:rsidR="00956BA3" w:rsidRPr="00C25725">
        <w:rPr>
          <w:iCs/>
        </w:rPr>
        <w:t>November</w:t>
      </w:r>
      <w:r w:rsidRPr="00C25725">
        <w:rPr>
          <w:iCs/>
        </w:rPr>
        <w:t xml:space="preserve"> 2020).</w:t>
      </w:r>
    </w:p>
    <w:p w14:paraId="12DFEB2B" w14:textId="77777777" w:rsidR="00AA7054" w:rsidRPr="00C25725" w:rsidRDefault="00AA7054" w:rsidP="005A773F">
      <w:pPr>
        <w:spacing w:line="237" w:lineRule="exact"/>
        <w:ind w:left="720" w:right="-90"/>
        <w:rPr>
          <w:iCs/>
        </w:rPr>
      </w:pPr>
    </w:p>
    <w:p w14:paraId="7839B583" w14:textId="731B174E" w:rsidR="005D6CC3" w:rsidRPr="00C25725" w:rsidRDefault="005D6CC3" w:rsidP="005A773F">
      <w:pPr>
        <w:spacing w:line="237" w:lineRule="exact"/>
        <w:ind w:left="720" w:right="-90"/>
        <w:rPr>
          <w:iCs/>
        </w:rPr>
      </w:pPr>
      <w:r w:rsidRPr="00C25725">
        <w:rPr>
          <w:i/>
        </w:rPr>
        <w:t>Writing Remotely: Lessons about Work and Life</w:t>
      </w:r>
      <w:r w:rsidRPr="00C25725">
        <w:rPr>
          <w:iCs/>
        </w:rPr>
        <w:t xml:space="preserve"> (</w:t>
      </w:r>
      <w:r w:rsidR="00D942B4" w:rsidRPr="00C25725">
        <w:rPr>
          <w:iCs/>
        </w:rPr>
        <w:t>June</w:t>
      </w:r>
      <w:r w:rsidRPr="00C25725">
        <w:rPr>
          <w:iCs/>
        </w:rPr>
        <w:t xml:space="preserve"> 2020).</w:t>
      </w:r>
    </w:p>
    <w:p w14:paraId="5979F074" w14:textId="77777777" w:rsidR="005D6CC3" w:rsidRPr="00C25725" w:rsidRDefault="005D6CC3" w:rsidP="005A773F">
      <w:pPr>
        <w:spacing w:line="237" w:lineRule="exact"/>
        <w:ind w:left="720" w:right="-90"/>
        <w:rPr>
          <w:i/>
        </w:rPr>
      </w:pPr>
    </w:p>
    <w:p w14:paraId="4CF3BC1D" w14:textId="7159FFFF" w:rsidR="0002401F" w:rsidRPr="00C25725" w:rsidRDefault="0002401F" w:rsidP="005A773F">
      <w:pPr>
        <w:spacing w:line="237" w:lineRule="exact"/>
        <w:ind w:left="720" w:right="-90"/>
      </w:pPr>
      <w:r w:rsidRPr="00C25725">
        <w:rPr>
          <w:i/>
        </w:rPr>
        <w:t xml:space="preserve">They/Them/Theirs: </w:t>
      </w:r>
      <w:r w:rsidR="000C5839" w:rsidRPr="00C25725">
        <w:rPr>
          <w:i/>
        </w:rPr>
        <w:t xml:space="preserve">As Language Evolves, </w:t>
      </w:r>
      <w:r w:rsidRPr="00C25725">
        <w:rPr>
          <w:i/>
        </w:rPr>
        <w:t>Pronouns Leap Forward</w:t>
      </w:r>
      <w:r w:rsidR="000C5839" w:rsidRPr="00C25725">
        <w:t xml:space="preserve"> </w:t>
      </w:r>
      <w:r w:rsidRPr="00C25725">
        <w:t>(</w:t>
      </w:r>
      <w:r w:rsidR="00137740" w:rsidRPr="00C25725">
        <w:t xml:space="preserve">January </w:t>
      </w:r>
      <w:r w:rsidRPr="00C25725">
        <w:t>2020).</w:t>
      </w:r>
    </w:p>
    <w:p w14:paraId="1F69B51E" w14:textId="77777777" w:rsidR="0002401F" w:rsidRPr="00C25725" w:rsidRDefault="0002401F" w:rsidP="005A773F">
      <w:pPr>
        <w:spacing w:line="237" w:lineRule="exact"/>
        <w:ind w:left="720" w:right="-90"/>
        <w:rPr>
          <w:i/>
        </w:rPr>
      </w:pPr>
    </w:p>
    <w:p w14:paraId="66F7EAA9" w14:textId="24BED2CC" w:rsidR="00717ABC" w:rsidRPr="00C25725" w:rsidRDefault="00717ABC" w:rsidP="005A773F">
      <w:pPr>
        <w:spacing w:line="237" w:lineRule="exact"/>
        <w:ind w:left="720" w:right="-90"/>
      </w:pPr>
      <w:r w:rsidRPr="00C25725">
        <w:rPr>
          <w:i/>
        </w:rPr>
        <w:t>Being Well While Writing Well</w:t>
      </w:r>
      <w:r w:rsidR="000C5839" w:rsidRPr="00C25725">
        <w:rPr>
          <w:i/>
        </w:rPr>
        <w:t>: Develop a Schedule, Gain Confidence and Embrace Feedback</w:t>
      </w:r>
      <w:r w:rsidRPr="00C25725">
        <w:t xml:space="preserve"> (October 2019).</w:t>
      </w:r>
    </w:p>
    <w:p w14:paraId="1CCAF747" w14:textId="77777777" w:rsidR="00717ABC" w:rsidRPr="00C25725" w:rsidRDefault="00717ABC" w:rsidP="005A773F">
      <w:pPr>
        <w:spacing w:line="237" w:lineRule="exact"/>
        <w:ind w:left="720" w:right="-90"/>
        <w:rPr>
          <w:i/>
        </w:rPr>
      </w:pPr>
    </w:p>
    <w:p w14:paraId="3DBCF153" w14:textId="4C66E3BE" w:rsidR="00843FE9" w:rsidRPr="00C25725" w:rsidRDefault="00843FE9" w:rsidP="005A773F">
      <w:pPr>
        <w:spacing w:line="237" w:lineRule="exact"/>
        <w:ind w:left="720" w:right="-90"/>
      </w:pPr>
      <w:r w:rsidRPr="00C25725">
        <w:rPr>
          <w:i/>
        </w:rPr>
        <w:t>Juxtaposing Joys and Jolts</w:t>
      </w:r>
      <w:r w:rsidR="00EB1CBE" w:rsidRPr="00C25725">
        <w:rPr>
          <w:i/>
        </w:rPr>
        <w:t xml:space="preserve">: Search for Meaning Begins with </w:t>
      </w:r>
      <w:r w:rsidR="0002401F" w:rsidRPr="00C25725">
        <w:rPr>
          <w:i/>
        </w:rPr>
        <w:t>“</w:t>
      </w:r>
      <w:r w:rsidR="00EB1CBE" w:rsidRPr="00C25725">
        <w:rPr>
          <w:i/>
        </w:rPr>
        <w:t>Jeopardy!”</w:t>
      </w:r>
      <w:r w:rsidRPr="00C25725">
        <w:t xml:space="preserve"> (</w:t>
      </w:r>
      <w:r w:rsidR="00717ABC" w:rsidRPr="00C25725">
        <w:t>August</w:t>
      </w:r>
      <w:r w:rsidR="00683BB1" w:rsidRPr="00C25725">
        <w:t xml:space="preserve">- </w:t>
      </w:r>
      <w:r w:rsidR="00717ABC" w:rsidRPr="00C25725">
        <w:t>September</w:t>
      </w:r>
      <w:r w:rsidRPr="00C25725">
        <w:t xml:space="preserve"> 2019).</w:t>
      </w:r>
    </w:p>
    <w:p w14:paraId="6B73FE28" w14:textId="77777777" w:rsidR="00843FE9" w:rsidRPr="00C25725" w:rsidRDefault="00843FE9" w:rsidP="005A773F">
      <w:pPr>
        <w:spacing w:line="237" w:lineRule="exact"/>
        <w:ind w:left="720" w:right="-90"/>
      </w:pPr>
    </w:p>
    <w:p w14:paraId="1F06CF92" w14:textId="223BCB37" w:rsidR="004B287E" w:rsidRPr="00C25725" w:rsidRDefault="004B287E" w:rsidP="005A773F">
      <w:pPr>
        <w:spacing w:line="237" w:lineRule="exact"/>
        <w:ind w:left="720" w:right="-90"/>
      </w:pPr>
      <w:r w:rsidRPr="00C25725">
        <w:rPr>
          <w:i/>
        </w:rPr>
        <w:t>Don’t Sell Short on Semicolons: Increasing Value in Your Writing Portfolio</w:t>
      </w:r>
      <w:r w:rsidRPr="00C25725">
        <w:t xml:space="preserve"> (June 2019).</w:t>
      </w:r>
    </w:p>
    <w:p w14:paraId="6355D620" w14:textId="77777777" w:rsidR="004B287E" w:rsidRPr="00C25725" w:rsidRDefault="004B287E" w:rsidP="005A773F">
      <w:pPr>
        <w:spacing w:line="237" w:lineRule="exact"/>
        <w:ind w:left="720" w:right="-90"/>
        <w:rPr>
          <w:i/>
        </w:rPr>
      </w:pPr>
    </w:p>
    <w:p w14:paraId="6D3E9485" w14:textId="6AEFBE17" w:rsidR="00AF2A3F" w:rsidRPr="00C25725" w:rsidRDefault="00AF2A3F" w:rsidP="005A773F">
      <w:pPr>
        <w:spacing w:line="237" w:lineRule="exact"/>
        <w:ind w:left="720" w:right="-90"/>
      </w:pPr>
      <w:r w:rsidRPr="00C25725">
        <w:rPr>
          <w:i/>
        </w:rPr>
        <w:t>Reader’s Block: Finding Your Focus for the Written Word</w:t>
      </w:r>
      <w:r w:rsidRPr="00C25725">
        <w:t xml:space="preserve"> (April 2019).</w:t>
      </w:r>
    </w:p>
    <w:p w14:paraId="4FF913C8" w14:textId="77777777" w:rsidR="00AF2A3F" w:rsidRPr="00C25725" w:rsidRDefault="00AF2A3F" w:rsidP="005A773F">
      <w:pPr>
        <w:spacing w:line="237" w:lineRule="exact"/>
        <w:ind w:left="720" w:right="-90"/>
      </w:pPr>
    </w:p>
    <w:p w14:paraId="7F5FFA0B" w14:textId="73671AC9" w:rsidR="005A773F" w:rsidRPr="00C25725" w:rsidRDefault="005A773F" w:rsidP="005A773F">
      <w:pPr>
        <w:spacing w:line="237" w:lineRule="exact"/>
        <w:ind w:left="720" w:right="-90"/>
        <w:rPr>
          <w:color w:val="000000"/>
        </w:rPr>
      </w:pPr>
      <w:r w:rsidRPr="00C25725">
        <w:rPr>
          <w:i/>
        </w:rPr>
        <w:t>More Bar Talk: Another Grammarian Walks Into . . .</w:t>
      </w:r>
      <w:r w:rsidRPr="00C25725">
        <w:rPr>
          <w:color w:val="000000"/>
        </w:rPr>
        <w:t xml:space="preserve"> (</w:t>
      </w:r>
      <w:r w:rsidR="00952D5F" w:rsidRPr="00C25725">
        <w:rPr>
          <w:color w:val="000000"/>
        </w:rPr>
        <w:t>February</w:t>
      </w:r>
      <w:r w:rsidR="00683BB1" w:rsidRPr="00C25725">
        <w:rPr>
          <w:color w:val="000000"/>
        </w:rPr>
        <w:t>-</w:t>
      </w:r>
      <w:r w:rsidR="00952D5F" w:rsidRPr="00C25725">
        <w:rPr>
          <w:color w:val="000000"/>
        </w:rPr>
        <w:t>March 2019</w:t>
      </w:r>
      <w:r w:rsidRPr="00C25725">
        <w:rPr>
          <w:color w:val="000000"/>
        </w:rPr>
        <w:t>).</w:t>
      </w:r>
    </w:p>
    <w:p w14:paraId="4D8E2A1C" w14:textId="26CA44B9" w:rsidR="005A773F" w:rsidRPr="00C25725" w:rsidRDefault="005A773F" w:rsidP="0043194C">
      <w:pPr>
        <w:spacing w:line="237" w:lineRule="exact"/>
        <w:ind w:right="-90"/>
        <w:rPr>
          <w:b/>
          <w:i/>
        </w:rPr>
      </w:pPr>
    </w:p>
    <w:p w14:paraId="3E1BBB62" w14:textId="557B8E60" w:rsidR="005A773F" w:rsidRPr="00C25725" w:rsidRDefault="005A773F" w:rsidP="005A773F">
      <w:pPr>
        <w:spacing w:line="237" w:lineRule="exact"/>
        <w:ind w:left="720" w:right="-90"/>
        <w:rPr>
          <w:color w:val="000000"/>
        </w:rPr>
      </w:pPr>
      <w:r w:rsidRPr="00C25725">
        <w:rPr>
          <w:i/>
          <w:color w:val="000000"/>
        </w:rPr>
        <w:t xml:space="preserve">Bar Talk: A Grammarian Walks Into . . . </w:t>
      </w:r>
      <w:r w:rsidRPr="00C25725">
        <w:rPr>
          <w:color w:val="000000"/>
        </w:rPr>
        <w:t>(</w:t>
      </w:r>
      <w:r w:rsidR="00C4584B" w:rsidRPr="00C25725">
        <w:rPr>
          <w:color w:val="000000"/>
        </w:rPr>
        <w:t>December 2018</w:t>
      </w:r>
      <w:r w:rsidRPr="00C25725">
        <w:rPr>
          <w:color w:val="000000"/>
        </w:rPr>
        <w:t>).</w:t>
      </w:r>
    </w:p>
    <w:p w14:paraId="6A2A98C8" w14:textId="77777777" w:rsidR="005A773F" w:rsidRPr="00C25725" w:rsidRDefault="005A773F" w:rsidP="00896E49">
      <w:pPr>
        <w:spacing w:line="237" w:lineRule="exact"/>
        <w:ind w:left="720" w:right="-90"/>
        <w:rPr>
          <w:i/>
          <w:color w:val="000000"/>
        </w:rPr>
      </w:pPr>
    </w:p>
    <w:p w14:paraId="07025828" w14:textId="36A35429" w:rsidR="005A773F" w:rsidRPr="00C25725" w:rsidRDefault="005A773F" w:rsidP="005A773F">
      <w:pPr>
        <w:spacing w:line="237" w:lineRule="exact"/>
        <w:ind w:left="720" w:right="-90"/>
        <w:rPr>
          <w:color w:val="000000"/>
        </w:rPr>
      </w:pPr>
      <w:r w:rsidRPr="00C25725">
        <w:rPr>
          <w:i/>
          <w:color w:val="000000"/>
        </w:rPr>
        <w:t>Reader Response</w:t>
      </w:r>
      <w:r w:rsidR="007C321E" w:rsidRPr="00C25725">
        <w:rPr>
          <w:color w:val="000000"/>
        </w:rPr>
        <w:t xml:space="preserve"> </w:t>
      </w:r>
      <w:r w:rsidRPr="00C25725">
        <w:rPr>
          <w:color w:val="000000"/>
        </w:rPr>
        <w:t>(October 2018).</w:t>
      </w:r>
    </w:p>
    <w:p w14:paraId="73A85840" w14:textId="08A397C7" w:rsidR="005A773F" w:rsidRPr="00C25725" w:rsidRDefault="005A773F" w:rsidP="00896E49">
      <w:pPr>
        <w:spacing w:line="237" w:lineRule="exact"/>
        <w:ind w:left="720" w:right="-90"/>
        <w:rPr>
          <w:color w:val="000000"/>
        </w:rPr>
      </w:pPr>
    </w:p>
    <w:p w14:paraId="65E57C50" w14:textId="32E08BF3" w:rsidR="004F24C5" w:rsidRPr="00C25725" w:rsidRDefault="001A5454" w:rsidP="00896E49">
      <w:pPr>
        <w:spacing w:line="237" w:lineRule="exact"/>
        <w:ind w:left="720" w:right="-90"/>
        <w:rPr>
          <w:color w:val="000000"/>
        </w:rPr>
      </w:pPr>
      <w:r w:rsidRPr="00C25725">
        <w:rPr>
          <w:i/>
          <w:color w:val="000000"/>
        </w:rPr>
        <w:t>Take the Bait</w:t>
      </w:r>
      <w:r w:rsidR="004F24C5" w:rsidRPr="00C25725">
        <w:rPr>
          <w:i/>
          <w:color w:val="000000"/>
        </w:rPr>
        <w:t xml:space="preserve">: Bodacious </w:t>
      </w:r>
      <w:r w:rsidRPr="00C25725">
        <w:rPr>
          <w:i/>
          <w:color w:val="000000"/>
        </w:rPr>
        <w:t xml:space="preserve">“B” </w:t>
      </w:r>
      <w:r w:rsidR="004F24C5" w:rsidRPr="00C25725">
        <w:rPr>
          <w:i/>
          <w:color w:val="000000"/>
        </w:rPr>
        <w:t>Words for B</w:t>
      </w:r>
      <w:r w:rsidRPr="00C25725">
        <w:rPr>
          <w:i/>
          <w:color w:val="000000"/>
        </w:rPr>
        <w:t>rilliant Writing</w:t>
      </w:r>
      <w:r w:rsidR="004F24C5" w:rsidRPr="00C25725">
        <w:rPr>
          <w:color w:val="000000"/>
        </w:rPr>
        <w:t xml:space="preserve"> (</w:t>
      </w:r>
      <w:r w:rsidRPr="00C25725">
        <w:rPr>
          <w:color w:val="000000"/>
        </w:rPr>
        <w:t>July</w:t>
      </w:r>
      <w:r w:rsidR="004F24C5" w:rsidRPr="00C25725">
        <w:rPr>
          <w:color w:val="000000"/>
        </w:rPr>
        <w:t xml:space="preserve"> 2018).</w:t>
      </w:r>
    </w:p>
    <w:p w14:paraId="180F02ED" w14:textId="77777777" w:rsidR="004F24C5" w:rsidRPr="00C25725" w:rsidRDefault="004F24C5" w:rsidP="00896E49">
      <w:pPr>
        <w:spacing w:line="237" w:lineRule="exact"/>
        <w:ind w:left="720" w:right="-90"/>
        <w:rPr>
          <w:i/>
          <w:color w:val="000000"/>
        </w:rPr>
      </w:pPr>
    </w:p>
    <w:p w14:paraId="7A1A8E54" w14:textId="6B65C80F" w:rsidR="00896E49" w:rsidRPr="00C25725" w:rsidRDefault="00896E49" w:rsidP="00896E49">
      <w:pPr>
        <w:spacing w:line="237" w:lineRule="exact"/>
        <w:ind w:left="720" w:right="-90"/>
        <w:rPr>
          <w:color w:val="000000"/>
        </w:rPr>
      </w:pPr>
      <w:r w:rsidRPr="00C25725">
        <w:rPr>
          <w:i/>
          <w:color w:val="000000"/>
        </w:rPr>
        <w:t xml:space="preserve">The Error of </w:t>
      </w:r>
      <w:proofErr w:type="spellStart"/>
      <w:r w:rsidRPr="00C25725">
        <w:rPr>
          <w:i/>
          <w:color w:val="000000"/>
        </w:rPr>
        <w:t>Extendification</w:t>
      </w:r>
      <w:proofErr w:type="spellEnd"/>
      <w:r w:rsidRPr="00C25725">
        <w:rPr>
          <w:i/>
          <w:color w:val="000000"/>
        </w:rPr>
        <w:t>: When Longer Isn’t Better</w:t>
      </w:r>
      <w:r w:rsidRPr="00C25725">
        <w:rPr>
          <w:color w:val="000000"/>
        </w:rPr>
        <w:t xml:space="preserve"> (June 2018).</w:t>
      </w:r>
    </w:p>
    <w:p w14:paraId="67D33688" w14:textId="77777777" w:rsidR="00896E49" w:rsidRPr="00C25725" w:rsidRDefault="00896E49" w:rsidP="00896E49">
      <w:pPr>
        <w:spacing w:line="237" w:lineRule="exact"/>
        <w:ind w:left="720" w:right="-90"/>
        <w:rPr>
          <w:i/>
          <w:color w:val="000000"/>
        </w:rPr>
      </w:pPr>
    </w:p>
    <w:p w14:paraId="3B5B4CB4" w14:textId="3AB8DF09" w:rsidR="00896E49" w:rsidRPr="00C25725" w:rsidRDefault="00896E49" w:rsidP="00896E49">
      <w:pPr>
        <w:spacing w:line="237" w:lineRule="exact"/>
        <w:ind w:left="720" w:right="-90"/>
        <w:rPr>
          <w:color w:val="000000"/>
        </w:rPr>
      </w:pPr>
      <w:r w:rsidRPr="00C25725">
        <w:rPr>
          <w:i/>
          <w:color w:val="000000"/>
        </w:rPr>
        <w:t xml:space="preserve">From Quarks to Galaxies: Zoom </w:t>
      </w:r>
      <w:proofErr w:type="gramStart"/>
      <w:r w:rsidRPr="00C25725">
        <w:rPr>
          <w:i/>
          <w:color w:val="000000"/>
        </w:rPr>
        <w:t>In</w:t>
      </w:r>
      <w:proofErr w:type="gramEnd"/>
      <w:r w:rsidRPr="00C25725">
        <w:rPr>
          <w:i/>
          <w:color w:val="000000"/>
        </w:rPr>
        <w:t xml:space="preserve"> and Out to Become a Better Writer</w:t>
      </w:r>
      <w:r w:rsidRPr="00C25725">
        <w:rPr>
          <w:color w:val="000000"/>
        </w:rPr>
        <w:t xml:space="preserve"> (May 2018).</w:t>
      </w:r>
    </w:p>
    <w:p w14:paraId="389A7C1E" w14:textId="77777777" w:rsidR="00896E49" w:rsidRPr="00C25725" w:rsidRDefault="00896E49" w:rsidP="00EB087F">
      <w:pPr>
        <w:spacing w:line="237" w:lineRule="exact"/>
        <w:ind w:right="-90" w:firstLine="720"/>
        <w:rPr>
          <w:i/>
          <w:color w:val="000000"/>
        </w:rPr>
      </w:pPr>
    </w:p>
    <w:p w14:paraId="25DA898B" w14:textId="61513236" w:rsidR="00EB087F" w:rsidRPr="00C25725" w:rsidRDefault="00EB087F" w:rsidP="005A773F">
      <w:pPr>
        <w:spacing w:line="237" w:lineRule="exact"/>
        <w:ind w:right="-90" w:firstLine="720"/>
        <w:outlineLvl w:val="0"/>
      </w:pPr>
      <w:proofErr w:type="spellStart"/>
      <w:r w:rsidRPr="00C25725">
        <w:rPr>
          <w:i/>
          <w:color w:val="000000"/>
        </w:rPr>
        <w:t>Esquivalience</w:t>
      </w:r>
      <w:proofErr w:type="spellEnd"/>
      <w:r w:rsidRPr="00C25725">
        <w:rPr>
          <w:i/>
          <w:color w:val="000000"/>
        </w:rPr>
        <w:t>—And Excellent “E” Words</w:t>
      </w:r>
      <w:r w:rsidR="00F84AD4" w:rsidRPr="00C25725">
        <w:rPr>
          <w:color w:val="000000"/>
        </w:rPr>
        <w:t xml:space="preserve"> </w:t>
      </w:r>
      <w:r w:rsidRPr="00C25725">
        <w:rPr>
          <w:color w:val="000000"/>
        </w:rPr>
        <w:t>(</w:t>
      </w:r>
      <w:r w:rsidR="00F84AD4" w:rsidRPr="00C25725">
        <w:rPr>
          <w:color w:val="000000"/>
        </w:rPr>
        <w:t xml:space="preserve">January </w:t>
      </w:r>
      <w:r w:rsidRPr="00C25725">
        <w:rPr>
          <w:color w:val="000000"/>
        </w:rPr>
        <w:t>2018).</w:t>
      </w:r>
    </w:p>
    <w:p w14:paraId="4BDB65C6" w14:textId="77777777" w:rsidR="00EB087F" w:rsidRPr="00C25725" w:rsidRDefault="00EB087F" w:rsidP="0043194C">
      <w:pPr>
        <w:spacing w:line="237" w:lineRule="exact"/>
        <w:ind w:right="-90"/>
      </w:pPr>
    </w:p>
    <w:p w14:paraId="48600E10" w14:textId="03002893" w:rsidR="00D80A53" w:rsidRPr="00C25725" w:rsidRDefault="00EB087F" w:rsidP="005A773F">
      <w:pPr>
        <w:ind w:left="720"/>
        <w:outlineLvl w:val="0"/>
        <w:rPr>
          <w:i/>
          <w:color w:val="000000"/>
        </w:rPr>
      </w:pPr>
      <w:r w:rsidRPr="00C25725">
        <w:rPr>
          <w:i/>
          <w:color w:val="000000"/>
        </w:rPr>
        <w:t>Casting the Dice: Definitive “D” Words</w:t>
      </w:r>
      <w:r w:rsidRPr="00C25725">
        <w:rPr>
          <w:color w:val="000000"/>
        </w:rPr>
        <w:t xml:space="preserve"> (</w:t>
      </w:r>
      <w:r w:rsidR="00A7240C" w:rsidRPr="00C25725">
        <w:rPr>
          <w:color w:val="000000"/>
        </w:rPr>
        <w:t>November</w:t>
      </w:r>
      <w:r w:rsidRPr="00C25725">
        <w:rPr>
          <w:color w:val="000000"/>
        </w:rPr>
        <w:t xml:space="preserve"> 2017).</w:t>
      </w:r>
    </w:p>
    <w:p w14:paraId="28085EA5" w14:textId="77777777" w:rsidR="00D80A53" w:rsidRPr="00C25725" w:rsidRDefault="00D80A53" w:rsidP="008B3345">
      <w:pPr>
        <w:ind w:left="720"/>
        <w:rPr>
          <w:i/>
          <w:color w:val="000000"/>
        </w:rPr>
      </w:pPr>
    </w:p>
    <w:p w14:paraId="5CEFBD9E" w14:textId="6C9CDF9A" w:rsidR="008B3345" w:rsidRPr="00C25725" w:rsidRDefault="008B3345" w:rsidP="008B3345">
      <w:pPr>
        <w:ind w:left="720"/>
        <w:rPr>
          <w:color w:val="000000"/>
        </w:rPr>
      </w:pPr>
      <w:r w:rsidRPr="00C25725">
        <w:rPr>
          <w:i/>
          <w:color w:val="000000"/>
        </w:rPr>
        <w:t xml:space="preserve">Little Letters: How to Say “Thanks,” “No, Thanks,” and “I’m Sorry” </w:t>
      </w:r>
      <w:r w:rsidRPr="00C25725">
        <w:rPr>
          <w:color w:val="000000"/>
        </w:rPr>
        <w:t>(October 2017).</w:t>
      </w:r>
    </w:p>
    <w:p w14:paraId="744A35C7" w14:textId="77777777" w:rsidR="008B3345" w:rsidRPr="00C25725" w:rsidRDefault="008B3345" w:rsidP="006F6CAC">
      <w:pPr>
        <w:spacing w:line="237" w:lineRule="exact"/>
        <w:ind w:left="720" w:right="-90"/>
        <w:rPr>
          <w:i/>
        </w:rPr>
      </w:pPr>
    </w:p>
    <w:p w14:paraId="27670BBA" w14:textId="5383C51F" w:rsidR="006F6CAC" w:rsidRPr="00C25725" w:rsidRDefault="006F6CAC" w:rsidP="006F6CAC">
      <w:pPr>
        <w:spacing w:line="237" w:lineRule="exact"/>
        <w:ind w:left="720" w:right="-90"/>
      </w:pPr>
      <w:r w:rsidRPr="00C25725">
        <w:rPr>
          <w:i/>
        </w:rPr>
        <w:t>Supreme Writing: Welcoming Our Newest Justice</w:t>
      </w:r>
      <w:r w:rsidRPr="00C25725">
        <w:t xml:space="preserve"> (August</w:t>
      </w:r>
      <w:r w:rsidR="00683BB1" w:rsidRPr="00C25725">
        <w:t>-</w:t>
      </w:r>
      <w:r w:rsidRPr="00C25725">
        <w:t>September 2017).</w:t>
      </w:r>
    </w:p>
    <w:p w14:paraId="37399C8A" w14:textId="77777777" w:rsidR="006F6CAC" w:rsidRPr="00C25725" w:rsidRDefault="006F6CAC" w:rsidP="00BD0A54">
      <w:pPr>
        <w:spacing w:line="237" w:lineRule="exact"/>
        <w:ind w:right="-90" w:firstLine="720"/>
        <w:rPr>
          <w:i/>
        </w:rPr>
      </w:pPr>
    </w:p>
    <w:p w14:paraId="3C9BC823" w14:textId="362FFCB3" w:rsidR="00AB6BCC" w:rsidRPr="00C25725" w:rsidRDefault="00BD0A54" w:rsidP="00BD0A54">
      <w:pPr>
        <w:spacing w:line="237" w:lineRule="exact"/>
        <w:ind w:right="-90" w:firstLine="720"/>
      </w:pPr>
      <w:r w:rsidRPr="00C25725">
        <w:rPr>
          <w:i/>
        </w:rPr>
        <w:t>Time Capsule: Writing Rules from the Turn of the Century</w:t>
      </w:r>
      <w:r w:rsidR="00683BB1" w:rsidRPr="00C25725">
        <w:rPr>
          <w:i/>
        </w:rPr>
        <w:t xml:space="preserve"> </w:t>
      </w:r>
      <w:r w:rsidRPr="00C25725">
        <w:t>(January 2017)</w:t>
      </w:r>
      <w:r w:rsidR="006F6CAC" w:rsidRPr="00C25725">
        <w:t>.</w:t>
      </w:r>
    </w:p>
    <w:p w14:paraId="7F84A5A3" w14:textId="77777777" w:rsidR="00BD0A54" w:rsidRPr="00C25725" w:rsidRDefault="00BD0A54" w:rsidP="0043194C">
      <w:pPr>
        <w:spacing w:line="237" w:lineRule="exact"/>
        <w:ind w:right="-90"/>
      </w:pPr>
    </w:p>
    <w:p w14:paraId="0BD4076D" w14:textId="553DB7D5" w:rsidR="00AB6BCC" w:rsidRPr="00C25725" w:rsidRDefault="00AB6BCC" w:rsidP="00AB6BCC">
      <w:pPr>
        <w:spacing w:line="237" w:lineRule="exact"/>
        <w:ind w:right="-90" w:firstLine="720"/>
      </w:pPr>
      <w:r w:rsidRPr="00C25725">
        <w:rPr>
          <w:i/>
        </w:rPr>
        <w:t>Beyond Writing: Conversations with the Bench</w:t>
      </w:r>
      <w:r w:rsidR="00BD0A54" w:rsidRPr="00C25725">
        <w:t xml:space="preserve"> (December</w:t>
      </w:r>
      <w:r w:rsidRPr="00C25725">
        <w:t xml:space="preserve"> </w:t>
      </w:r>
      <w:r w:rsidR="00503729" w:rsidRPr="00C25725">
        <w:t>2016</w:t>
      </w:r>
      <w:r w:rsidRPr="00C25725">
        <w:t>).</w:t>
      </w:r>
    </w:p>
    <w:p w14:paraId="59D073F6" w14:textId="77777777" w:rsidR="006146EA" w:rsidRPr="00C25725" w:rsidRDefault="006146EA" w:rsidP="00AB6BCC">
      <w:pPr>
        <w:spacing w:line="237" w:lineRule="exact"/>
        <w:ind w:right="-90" w:firstLine="720"/>
      </w:pPr>
    </w:p>
    <w:p w14:paraId="2CFD9429" w14:textId="3BC25247" w:rsidR="006146EA" w:rsidRPr="00C25725" w:rsidRDefault="006146EA" w:rsidP="00AB6BCC">
      <w:pPr>
        <w:spacing w:line="237" w:lineRule="exact"/>
        <w:ind w:right="-90" w:firstLine="720"/>
      </w:pPr>
      <w:r w:rsidRPr="00C25725">
        <w:rPr>
          <w:i/>
        </w:rPr>
        <w:t xml:space="preserve">Mind Your </w:t>
      </w:r>
      <w:r w:rsidR="004F24C5" w:rsidRPr="00C25725">
        <w:rPr>
          <w:i/>
        </w:rPr>
        <w:t>“</w:t>
      </w:r>
      <w:r w:rsidRPr="00C25725">
        <w:rPr>
          <w:i/>
        </w:rPr>
        <w:t>Ps</w:t>
      </w:r>
      <w:r w:rsidR="004F24C5" w:rsidRPr="00C25725">
        <w:rPr>
          <w:i/>
        </w:rPr>
        <w:t>”</w:t>
      </w:r>
      <w:r w:rsidRPr="00C25725">
        <w:rPr>
          <w:i/>
        </w:rPr>
        <w:t>: Avoiding Miscues</w:t>
      </w:r>
      <w:r w:rsidRPr="00C25725">
        <w:t xml:space="preserve"> (November 2016).</w:t>
      </w:r>
    </w:p>
    <w:p w14:paraId="5C8F8350" w14:textId="77777777" w:rsidR="00AB6BCC" w:rsidRPr="00C25725" w:rsidRDefault="00AB6BCC" w:rsidP="00AB6BCC">
      <w:pPr>
        <w:spacing w:line="237" w:lineRule="exact"/>
        <w:ind w:right="-90" w:firstLine="720"/>
      </w:pPr>
    </w:p>
    <w:p w14:paraId="5768506F" w14:textId="28DB36DA" w:rsidR="00B8115C" w:rsidRPr="00C25725" w:rsidRDefault="00B8115C" w:rsidP="00503729">
      <w:pPr>
        <w:spacing w:line="237" w:lineRule="exact"/>
        <w:ind w:left="720" w:right="-90"/>
      </w:pPr>
      <w:r w:rsidRPr="00C25725">
        <w:rPr>
          <w:i/>
        </w:rPr>
        <w:t xml:space="preserve">Reflections: </w:t>
      </w:r>
      <w:r w:rsidR="00503729" w:rsidRPr="00C25725">
        <w:rPr>
          <w:i/>
        </w:rPr>
        <w:t xml:space="preserve">Ten Years with </w:t>
      </w:r>
      <w:r w:rsidR="00503729" w:rsidRPr="00C25725">
        <w:t>The Legal Writer (October 2016).</w:t>
      </w:r>
    </w:p>
    <w:p w14:paraId="57E2A5CA" w14:textId="77777777" w:rsidR="00B8115C" w:rsidRPr="00C25725" w:rsidRDefault="00B8115C" w:rsidP="0043194C">
      <w:pPr>
        <w:spacing w:line="237" w:lineRule="exact"/>
        <w:ind w:right="-90"/>
      </w:pPr>
    </w:p>
    <w:p w14:paraId="2C99B1C6" w14:textId="5DB2653F" w:rsidR="006802B4" w:rsidRPr="00C25725" w:rsidRDefault="006802B4" w:rsidP="00E64EAD">
      <w:pPr>
        <w:spacing w:line="237" w:lineRule="exact"/>
        <w:ind w:left="720" w:right="-90"/>
        <w:rPr>
          <w:bCs/>
          <w:color w:val="353226"/>
        </w:rPr>
      </w:pPr>
      <w:r w:rsidRPr="00C25725">
        <w:rPr>
          <w:bCs/>
          <w:i/>
          <w:color w:val="353226"/>
        </w:rPr>
        <w:t>Empty Clichés: The Twinkies in Legal Writing</w:t>
      </w:r>
      <w:r w:rsidR="006146EA" w:rsidRPr="00C25725">
        <w:rPr>
          <w:bCs/>
          <w:color w:val="353226"/>
        </w:rPr>
        <w:t xml:space="preserve"> (August</w:t>
      </w:r>
      <w:r w:rsidR="00683BB1" w:rsidRPr="00C25725">
        <w:rPr>
          <w:bCs/>
          <w:color w:val="353226"/>
        </w:rPr>
        <w:t>-</w:t>
      </w:r>
      <w:r w:rsidRPr="00C25725">
        <w:rPr>
          <w:bCs/>
          <w:color w:val="353226"/>
        </w:rPr>
        <w:t>September 2016).</w:t>
      </w:r>
    </w:p>
    <w:p w14:paraId="34744E5A" w14:textId="77777777" w:rsidR="006802B4" w:rsidRPr="00C25725" w:rsidRDefault="006802B4" w:rsidP="00E64EAD">
      <w:pPr>
        <w:spacing w:line="237" w:lineRule="exact"/>
        <w:ind w:left="720" w:right="-90"/>
        <w:rPr>
          <w:bCs/>
          <w:color w:val="353226"/>
        </w:rPr>
      </w:pPr>
    </w:p>
    <w:p w14:paraId="20E72BF6" w14:textId="704A22D2" w:rsidR="00EC10C6" w:rsidRPr="00C25725" w:rsidRDefault="00EC10C6" w:rsidP="00E64EAD">
      <w:pPr>
        <w:spacing w:line="237" w:lineRule="exact"/>
        <w:ind w:left="720" w:right="-90"/>
        <w:rPr>
          <w:bCs/>
          <w:color w:val="353226"/>
        </w:rPr>
      </w:pPr>
      <w:r w:rsidRPr="00C25725">
        <w:rPr>
          <w:bCs/>
          <w:i/>
          <w:color w:val="353226"/>
        </w:rPr>
        <w:t>Professional Conversations: Talking Before Writing</w:t>
      </w:r>
      <w:r w:rsidRPr="00C25725">
        <w:rPr>
          <w:bCs/>
          <w:color w:val="353226"/>
        </w:rPr>
        <w:t xml:space="preserve"> (July 2016</w:t>
      </w:r>
      <w:r w:rsidR="00067D1E">
        <w:rPr>
          <w:bCs/>
          <w:color w:val="353226"/>
        </w:rPr>
        <w:t xml:space="preserve">; </w:t>
      </w:r>
      <w:r w:rsidR="00335AF4">
        <w:rPr>
          <w:bCs/>
          <w:color w:val="353226"/>
        </w:rPr>
        <w:t>reprinted February-March 2024)</w:t>
      </w:r>
      <w:r w:rsidRPr="00C25725">
        <w:rPr>
          <w:bCs/>
          <w:color w:val="353226"/>
        </w:rPr>
        <w:t>.</w:t>
      </w:r>
    </w:p>
    <w:p w14:paraId="5D34A111" w14:textId="77777777" w:rsidR="00EC10C6" w:rsidRPr="00C25725" w:rsidRDefault="00EC10C6" w:rsidP="00E64EAD">
      <w:pPr>
        <w:spacing w:line="237" w:lineRule="exact"/>
        <w:ind w:left="720" w:right="-90"/>
        <w:rPr>
          <w:bCs/>
          <w:color w:val="353226"/>
        </w:rPr>
      </w:pPr>
    </w:p>
    <w:p w14:paraId="18E41D6B" w14:textId="77777777" w:rsidR="008A2414" w:rsidRPr="00C25725" w:rsidRDefault="006441C5" w:rsidP="008A2414">
      <w:pPr>
        <w:spacing w:line="237" w:lineRule="exact"/>
        <w:ind w:left="720" w:right="-90"/>
        <w:rPr>
          <w:bCs/>
          <w:color w:val="353226"/>
        </w:rPr>
      </w:pPr>
      <w:r w:rsidRPr="00C25725">
        <w:rPr>
          <w:bCs/>
          <w:i/>
          <w:color w:val="353226"/>
        </w:rPr>
        <w:t>Language at Gettysburg: A Study of Style</w:t>
      </w:r>
      <w:r w:rsidRPr="00C25725">
        <w:rPr>
          <w:bCs/>
          <w:color w:val="353226"/>
        </w:rPr>
        <w:t xml:space="preserve"> (</w:t>
      </w:r>
      <w:r w:rsidR="00EC10C6" w:rsidRPr="00C25725">
        <w:rPr>
          <w:bCs/>
          <w:color w:val="353226"/>
        </w:rPr>
        <w:t>June</w:t>
      </w:r>
      <w:r w:rsidRPr="00C25725">
        <w:rPr>
          <w:bCs/>
          <w:color w:val="353226"/>
        </w:rPr>
        <w:t xml:space="preserve"> 2016).</w:t>
      </w:r>
    </w:p>
    <w:p w14:paraId="53D8CC42" w14:textId="77777777" w:rsidR="008A2414" w:rsidRPr="00C25725" w:rsidRDefault="008A2414" w:rsidP="008A2414">
      <w:pPr>
        <w:spacing w:line="237" w:lineRule="exact"/>
        <w:ind w:left="720" w:right="-90"/>
        <w:rPr>
          <w:bCs/>
          <w:i/>
          <w:color w:val="353226"/>
        </w:rPr>
      </w:pPr>
    </w:p>
    <w:p w14:paraId="0C3CF31D" w14:textId="02495F47" w:rsidR="00E64EAD" w:rsidRPr="00C25725" w:rsidRDefault="00E64EAD" w:rsidP="008A2414">
      <w:pPr>
        <w:spacing w:line="237" w:lineRule="exact"/>
        <w:ind w:left="720" w:right="-90"/>
        <w:rPr>
          <w:bCs/>
          <w:color w:val="353226"/>
        </w:rPr>
      </w:pPr>
      <w:r w:rsidRPr="00C25725">
        <w:rPr>
          <w:bCs/>
          <w:i/>
          <w:color w:val="353226"/>
        </w:rPr>
        <w:t>Confessions: The Mistakes Legal Writing Professors Make, and How We Fix Them</w:t>
      </w:r>
      <w:r w:rsidRPr="00C25725">
        <w:rPr>
          <w:bCs/>
          <w:color w:val="353226"/>
        </w:rPr>
        <w:t>,</w:t>
      </w:r>
      <w:r w:rsidRPr="00C25725">
        <w:rPr>
          <w:bCs/>
          <w:i/>
          <w:color w:val="353226"/>
        </w:rPr>
        <w:t xml:space="preserve"> </w:t>
      </w:r>
      <w:r w:rsidRPr="00C25725">
        <w:t>(February</w:t>
      </w:r>
      <w:r w:rsidR="00683BB1" w:rsidRPr="00C25725">
        <w:t>-</w:t>
      </w:r>
      <w:r w:rsidRPr="00C25725">
        <w:t>March 2016) (contributor).</w:t>
      </w:r>
    </w:p>
    <w:p w14:paraId="579F2C9D" w14:textId="77777777" w:rsidR="00E64EAD" w:rsidRPr="00C25725" w:rsidRDefault="00E64EAD" w:rsidP="00E64EAD">
      <w:pPr>
        <w:spacing w:line="237" w:lineRule="exact"/>
        <w:ind w:right="-90" w:firstLine="720"/>
        <w:rPr>
          <w:i/>
        </w:rPr>
      </w:pPr>
    </w:p>
    <w:p w14:paraId="759CFB11" w14:textId="12FBDDDC" w:rsidR="005B31BC" w:rsidRPr="00C25725" w:rsidRDefault="005B31BC" w:rsidP="00E64EAD">
      <w:pPr>
        <w:spacing w:line="237" w:lineRule="exact"/>
        <w:ind w:right="-90" w:firstLine="720"/>
      </w:pPr>
      <w:r w:rsidRPr="00C25725">
        <w:rPr>
          <w:i/>
        </w:rPr>
        <w:t>Number Words: Easy as 1, 2, 3</w:t>
      </w:r>
      <w:r w:rsidRPr="00C25725">
        <w:t xml:space="preserve"> (January 2016).</w:t>
      </w:r>
    </w:p>
    <w:p w14:paraId="2258ACEB" w14:textId="77777777" w:rsidR="005B31BC" w:rsidRPr="00C25725" w:rsidRDefault="005B31BC" w:rsidP="0043194C">
      <w:pPr>
        <w:spacing w:line="237" w:lineRule="exact"/>
        <w:ind w:right="-90"/>
      </w:pPr>
    </w:p>
    <w:p w14:paraId="299E6517" w14:textId="637AE94E" w:rsidR="00D82282" w:rsidRPr="00C25725" w:rsidRDefault="00D82282" w:rsidP="00D82282">
      <w:pPr>
        <w:spacing w:line="237" w:lineRule="exact"/>
        <w:ind w:left="720" w:right="-90"/>
      </w:pPr>
      <w:r w:rsidRPr="00C25725">
        <w:rPr>
          <w:i/>
        </w:rPr>
        <w:t>Hardly Hyperbole: How to Handle Hubris</w:t>
      </w:r>
      <w:r w:rsidR="005B31BC" w:rsidRPr="00C25725">
        <w:t xml:space="preserve"> (December 2015</w:t>
      </w:r>
      <w:r w:rsidRPr="00C25725">
        <w:t>).</w:t>
      </w:r>
    </w:p>
    <w:p w14:paraId="6946E0E3" w14:textId="77777777" w:rsidR="00D82282" w:rsidRPr="00C25725" w:rsidRDefault="00D82282" w:rsidP="0085533E">
      <w:pPr>
        <w:spacing w:line="237" w:lineRule="exact"/>
        <w:ind w:left="720" w:right="-90"/>
        <w:rPr>
          <w:i/>
        </w:rPr>
      </w:pPr>
    </w:p>
    <w:p w14:paraId="2EBBD1F0" w14:textId="7D5551DD" w:rsidR="00D82282" w:rsidRPr="00C25725" w:rsidRDefault="00D82282" w:rsidP="0085533E">
      <w:pPr>
        <w:spacing w:line="237" w:lineRule="exact"/>
        <w:ind w:left="720" w:right="-90"/>
        <w:rPr>
          <w:i/>
        </w:rPr>
      </w:pPr>
      <w:r w:rsidRPr="00C25725">
        <w:rPr>
          <w:i/>
        </w:rPr>
        <w:t>Brevity: Readers Respond</w:t>
      </w:r>
      <w:r w:rsidR="001A75D1" w:rsidRPr="00C25725">
        <w:t xml:space="preserve"> (November</w:t>
      </w:r>
      <w:r w:rsidRPr="00C25725">
        <w:t xml:space="preserve"> 2015).</w:t>
      </w:r>
    </w:p>
    <w:p w14:paraId="5F2E468B" w14:textId="77777777" w:rsidR="00D82282" w:rsidRPr="00C25725" w:rsidRDefault="00D82282" w:rsidP="0085533E">
      <w:pPr>
        <w:spacing w:line="237" w:lineRule="exact"/>
        <w:ind w:left="720" w:right="-90"/>
        <w:rPr>
          <w:i/>
        </w:rPr>
      </w:pPr>
    </w:p>
    <w:p w14:paraId="3FFF2316" w14:textId="5085BFE8" w:rsidR="00B25AB3" w:rsidRPr="00C25725" w:rsidRDefault="00B25AB3" w:rsidP="0085533E">
      <w:pPr>
        <w:spacing w:line="237" w:lineRule="exact"/>
        <w:ind w:left="720" w:right="-90"/>
      </w:pPr>
      <w:r w:rsidRPr="00C25725">
        <w:rPr>
          <w:i/>
        </w:rPr>
        <w:t>Brevity: A Challenge</w:t>
      </w:r>
      <w:r w:rsidRPr="00C25725">
        <w:t xml:space="preserve"> (April 2015)</w:t>
      </w:r>
      <w:r w:rsidR="00382A65">
        <w:t xml:space="preserve"> (reprinted July 2024)</w:t>
      </w:r>
      <w:r w:rsidRPr="00C25725">
        <w:t>.</w:t>
      </w:r>
    </w:p>
    <w:p w14:paraId="39F1DC75" w14:textId="77777777" w:rsidR="00B25AB3" w:rsidRPr="00C25725" w:rsidRDefault="00B25AB3" w:rsidP="0085533E">
      <w:pPr>
        <w:spacing w:line="237" w:lineRule="exact"/>
        <w:ind w:left="720" w:right="-90"/>
        <w:rPr>
          <w:i/>
        </w:rPr>
      </w:pPr>
    </w:p>
    <w:p w14:paraId="1BD07A4D" w14:textId="267753A9" w:rsidR="007A3E63" w:rsidRPr="00C25725" w:rsidRDefault="007A3E63" w:rsidP="0085533E">
      <w:pPr>
        <w:spacing w:line="237" w:lineRule="exact"/>
        <w:ind w:left="720" w:right="-90"/>
        <w:rPr>
          <w:i/>
        </w:rPr>
      </w:pPr>
      <w:r w:rsidRPr="00C25725">
        <w:rPr>
          <w:i/>
        </w:rPr>
        <w:t>“C” Change: Compelling Compliments and Confrontations</w:t>
      </w:r>
      <w:r w:rsidRPr="00C25725">
        <w:t xml:space="preserve"> (January 2015).</w:t>
      </w:r>
    </w:p>
    <w:p w14:paraId="27F08B1B" w14:textId="77777777" w:rsidR="007A3E63" w:rsidRPr="00C25725" w:rsidRDefault="007A3E63" w:rsidP="0085533E">
      <w:pPr>
        <w:spacing w:line="237" w:lineRule="exact"/>
        <w:ind w:left="720" w:right="-90"/>
        <w:rPr>
          <w:i/>
        </w:rPr>
      </w:pPr>
    </w:p>
    <w:p w14:paraId="0FE7A286" w14:textId="4AD13D3B" w:rsidR="007A3E63" w:rsidRPr="00C25725" w:rsidRDefault="007A3E63" w:rsidP="0085533E">
      <w:pPr>
        <w:spacing w:line="237" w:lineRule="exact"/>
        <w:ind w:left="720" w:right="-90"/>
      </w:pPr>
      <w:r w:rsidRPr="00C25725">
        <w:rPr>
          <w:i/>
        </w:rPr>
        <w:t>Difficult Conversations: Talking about Bad Writing</w:t>
      </w:r>
      <w:r w:rsidRPr="00C25725">
        <w:t xml:space="preserve"> (December 2014).</w:t>
      </w:r>
    </w:p>
    <w:p w14:paraId="4452B27D" w14:textId="77777777" w:rsidR="007A3E63" w:rsidRPr="00C25725" w:rsidRDefault="007A3E63" w:rsidP="0085533E">
      <w:pPr>
        <w:spacing w:line="237" w:lineRule="exact"/>
        <w:ind w:left="720" w:right="-90"/>
        <w:rPr>
          <w:i/>
        </w:rPr>
      </w:pPr>
    </w:p>
    <w:p w14:paraId="4892DBDC" w14:textId="493ED3B5" w:rsidR="003B66EE" w:rsidRPr="00C25725" w:rsidRDefault="003B66EE" w:rsidP="0085533E">
      <w:pPr>
        <w:spacing w:line="237" w:lineRule="exact"/>
        <w:ind w:left="720" w:right="-90"/>
      </w:pPr>
      <w:r w:rsidRPr="00C25725">
        <w:rPr>
          <w:i/>
        </w:rPr>
        <w:t xml:space="preserve">Think Different: </w:t>
      </w:r>
      <w:r w:rsidR="00B269AD">
        <w:rPr>
          <w:i/>
        </w:rPr>
        <w:t xml:space="preserve">The </w:t>
      </w:r>
      <w:r w:rsidRPr="00C25725">
        <w:rPr>
          <w:i/>
        </w:rPr>
        <w:t>End of the Adverb?</w:t>
      </w:r>
      <w:r w:rsidR="008A2414" w:rsidRPr="00C25725">
        <w:rPr>
          <w:i/>
        </w:rPr>
        <w:t xml:space="preserve"> </w:t>
      </w:r>
      <w:r w:rsidRPr="00C25725">
        <w:t>(November 2014</w:t>
      </w:r>
      <w:r w:rsidR="00067D1E">
        <w:t>; updated and reprinted May 2024</w:t>
      </w:r>
      <w:r w:rsidRPr="00C25725">
        <w:t>).</w:t>
      </w:r>
    </w:p>
    <w:p w14:paraId="11D24189" w14:textId="77777777" w:rsidR="003B66EE" w:rsidRPr="00C25725" w:rsidRDefault="003B66EE" w:rsidP="0085533E">
      <w:pPr>
        <w:spacing w:line="237" w:lineRule="exact"/>
        <w:ind w:left="720" w:right="-90"/>
      </w:pPr>
    </w:p>
    <w:p w14:paraId="20D19368" w14:textId="1F9857C9" w:rsidR="00D61784" w:rsidRPr="00C25725" w:rsidRDefault="00D61784" w:rsidP="0085533E">
      <w:pPr>
        <w:spacing w:line="237" w:lineRule="exact"/>
        <w:ind w:left="720" w:right="-90"/>
      </w:pPr>
      <w:r w:rsidRPr="00C25725">
        <w:rPr>
          <w:i/>
        </w:rPr>
        <w:t>From the Mail Bag:  Responses to Readers Writing</w:t>
      </w:r>
      <w:r w:rsidRPr="00C25725">
        <w:t xml:space="preserve"> (October 2014).</w:t>
      </w:r>
    </w:p>
    <w:p w14:paraId="564E9738" w14:textId="77777777" w:rsidR="00D61784" w:rsidRPr="00C25725" w:rsidRDefault="00D61784" w:rsidP="0085533E">
      <w:pPr>
        <w:spacing w:line="237" w:lineRule="exact"/>
        <w:ind w:left="720" w:right="-90"/>
        <w:rPr>
          <w:i/>
        </w:rPr>
      </w:pPr>
    </w:p>
    <w:p w14:paraId="4F1AB034" w14:textId="2205D1D2" w:rsidR="00D61784" w:rsidRPr="00C25725" w:rsidRDefault="00D61784" w:rsidP="0085533E">
      <w:pPr>
        <w:spacing w:line="237" w:lineRule="exact"/>
        <w:ind w:left="720" w:right="-90"/>
      </w:pPr>
      <w:r w:rsidRPr="00C25725">
        <w:rPr>
          <w:i/>
        </w:rPr>
        <w:t>Run-on Sentence Outbreak! Examine Emails for Infection</w:t>
      </w:r>
      <w:r w:rsidRPr="00C25725">
        <w:t xml:space="preserve"> (August</w:t>
      </w:r>
      <w:r w:rsidR="00683BB1" w:rsidRPr="00C25725">
        <w:t>-</w:t>
      </w:r>
      <w:r w:rsidRPr="00C25725">
        <w:t>September 2014).</w:t>
      </w:r>
    </w:p>
    <w:p w14:paraId="1E2961F2" w14:textId="77777777" w:rsidR="00A67644" w:rsidRPr="00C25725" w:rsidRDefault="00A67644" w:rsidP="0085533E">
      <w:pPr>
        <w:spacing w:line="237" w:lineRule="exact"/>
        <w:ind w:left="720" w:right="-90"/>
        <w:rPr>
          <w:i/>
        </w:rPr>
      </w:pPr>
    </w:p>
    <w:p w14:paraId="41B3F9A9" w14:textId="2C229AC4" w:rsidR="00C71765" w:rsidRPr="00C25725" w:rsidRDefault="00492800" w:rsidP="0085533E">
      <w:pPr>
        <w:spacing w:line="237" w:lineRule="exact"/>
        <w:ind w:left="720" w:right="-90"/>
      </w:pPr>
      <w:r w:rsidRPr="00C25725">
        <w:rPr>
          <w:i/>
        </w:rPr>
        <w:t xml:space="preserve">Avoiding </w:t>
      </w:r>
      <w:proofErr w:type="spellStart"/>
      <w:r w:rsidRPr="00C25725">
        <w:rPr>
          <w:i/>
        </w:rPr>
        <w:t>Awkwarkness</w:t>
      </w:r>
      <w:proofErr w:type="spellEnd"/>
      <w:r w:rsidR="00C71765" w:rsidRPr="00C25725">
        <w:rPr>
          <w:i/>
        </w:rPr>
        <w:t>: Parallels in Grammar and Etiquette</w:t>
      </w:r>
      <w:r w:rsidR="00C71765" w:rsidRPr="00C25725">
        <w:t xml:space="preserve"> (June 2014).</w:t>
      </w:r>
    </w:p>
    <w:p w14:paraId="307D944C" w14:textId="77777777" w:rsidR="00C71765" w:rsidRPr="00C25725" w:rsidRDefault="00C71765" w:rsidP="0085533E">
      <w:pPr>
        <w:spacing w:line="237" w:lineRule="exact"/>
        <w:ind w:left="720" w:right="-90"/>
        <w:rPr>
          <w:i/>
        </w:rPr>
      </w:pPr>
    </w:p>
    <w:p w14:paraId="2CC28AFE" w14:textId="53D032DE" w:rsidR="0085533E" w:rsidRPr="00C25725" w:rsidRDefault="0085533E" w:rsidP="0085533E">
      <w:pPr>
        <w:spacing w:line="237" w:lineRule="exact"/>
        <w:ind w:left="720" w:right="-90"/>
      </w:pPr>
      <w:r w:rsidRPr="00C25725">
        <w:rPr>
          <w:i/>
        </w:rPr>
        <w:t>Verboten: Vacuous Verbiage on Valentine’s Day</w:t>
      </w:r>
      <w:r w:rsidRPr="00C25725">
        <w:t xml:space="preserve"> (February</w:t>
      </w:r>
      <w:r w:rsidR="00683BB1" w:rsidRPr="00C25725">
        <w:t>-</w:t>
      </w:r>
      <w:r w:rsidRPr="00C25725">
        <w:t>March 2014).</w:t>
      </w:r>
    </w:p>
    <w:p w14:paraId="3E5AEAEB" w14:textId="77777777" w:rsidR="0085533E" w:rsidRPr="00C25725" w:rsidRDefault="0085533E" w:rsidP="0085533E">
      <w:pPr>
        <w:spacing w:line="237" w:lineRule="exact"/>
        <w:ind w:left="720" w:right="-90"/>
        <w:rPr>
          <w:i/>
        </w:rPr>
      </w:pPr>
    </w:p>
    <w:p w14:paraId="2D37E664" w14:textId="753C50E0" w:rsidR="0085533E" w:rsidRPr="00C25725" w:rsidRDefault="0085533E" w:rsidP="0085533E">
      <w:pPr>
        <w:spacing w:line="237" w:lineRule="exact"/>
        <w:ind w:left="720" w:right="-90"/>
      </w:pPr>
      <w:r w:rsidRPr="00C25725">
        <w:rPr>
          <w:i/>
        </w:rPr>
        <w:t>Thinking About Writing: The Discipline to Become a Better Writer</w:t>
      </w:r>
      <w:r w:rsidRPr="00C25725">
        <w:t xml:space="preserve"> (January 2014).</w:t>
      </w:r>
    </w:p>
    <w:p w14:paraId="548E5CD3" w14:textId="77777777" w:rsidR="0085533E" w:rsidRPr="00C25725" w:rsidRDefault="0085533E" w:rsidP="0043194C">
      <w:pPr>
        <w:spacing w:line="237" w:lineRule="exact"/>
        <w:ind w:right="-90"/>
      </w:pPr>
    </w:p>
    <w:p w14:paraId="6B778432" w14:textId="456C247E" w:rsidR="0085533E" w:rsidRPr="00C25725" w:rsidRDefault="0085533E" w:rsidP="00683BB1">
      <w:pPr>
        <w:spacing w:line="237" w:lineRule="exact"/>
        <w:ind w:right="-90"/>
      </w:pPr>
      <w:r w:rsidRPr="00C25725">
        <w:tab/>
      </w:r>
      <w:r w:rsidRPr="00C25725">
        <w:rPr>
          <w:i/>
        </w:rPr>
        <w:t>Autoantonyms: Words That Mean Their Opposites</w:t>
      </w:r>
      <w:r w:rsidR="00683BB1" w:rsidRPr="00C25725">
        <w:rPr>
          <w:i/>
        </w:rPr>
        <w:t xml:space="preserve"> </w:t>
      </w:r>
      <w:r w:rsidRPr="00C25725">
        <w:t>(December 2013).</w:t>
      </w:r>
    </w:p>
    <w:p w14:paraId="63175DAF" w14:textId="77777777" w:rsidR="0085533E" w:rsidRPr="00C25725" w:rsidRDefault="0085533E" w:rsidP="0043194C">
      <w:pPr>
        <w:spacing w:line="237" w:lineRule="exact"/>
        <w:ind w:right="-90"/>
      </w:pPr>
    </w:p>
    <w:p w14:paraId="498A34AA" w14:textId="60C0D4DB" w:rsidR="0085533E" w:rsidRPr="00C25725" w:rsidRDefault="0085533E" w:rsidP="00171F5B">
      <w:pPr>
        <w:spacing w:line="237" w:lineRule="exact"/>
        <w:ind w:left="720" w:right="-90"/>
      </w:pPr>
      <w:r w:rsidRPr="00C25725">
        <w:rPr>
          <w:i/>
        </w:rPr>
        <w:t>Take Note!  Creating Knowledge Through Notes</w:t>
      </w:r>
      <w:r w:rsidRPr="00C25725">
        <w:t xml:space="preserve"> (October 2013). </w:t>
      </w:r>
    </w:p>
    <w:p w14:paraId="7B0C1246" w14:textId="59539074" w:rsidR="00A7240C" w:rsidRPr="00C25725" w:rsidRDefault="00A7240C">
      <w:pPr>
        <w:rPr>
          <w:i/>
        </w:rPr>
      </w:pPr>
    </w:p>
    <w:p w14:paraId="1F043E2C" w14:textId="3D68DFDC" w:rsidR="002E3FF6" w:rsidRPr="00C25725" w:rsidRDefault="002E3FF6" w:rsidP="00171F5B">
      <w:pPr>
        <w:spacing w:line="237" w:lineRule="exact"/>
        <w:ind w:left="720" w:right="-90"/>
      </w:pPr>
      <w:r w:rsidRPr="00C25725">
        <w:rPr>
          <w:i/>
        </w:rPr>
        <w:t>Wishful Thinking: If the Subjunctive Were Easy</w:t>
      </w:r>
      <w:r w:rsidRPr="00C25725">
        <w:t xml:space="preserve"> (August</w:t>
      </w:r>
      <w:r w:rsidR="00683BB1" w:rsidRPr="00C25725">
        <w:t>-</w:t>
      </w:r>
      <w:r w:rsidRPr="00C25725">
        <w:t>September 2013).</w:t>
      </w:r>
    </w:p>
    <w:p w14:paraId="0D01462C" w14:textId="77777777" w:rsidR="002E3FF6" w:rsidRPr="00C25725" w:rsidRDefault="002E3FF6" w:rsidP="00171F5B">
      <w:pPr>
        <w:spacing w:line="237" w:lineRule="exact"/>
        <w:ind w:left="720" w:right="-90"/>
        <w:rPr>
          <w:i/>
        </w:rPr>
      </w:pPr>
    </w:p>
    <w:p w14:paraId="0C586FC2" w14:textId="7B60DCB3" w:rsidR="00345589" w:rsidRPr="00C25725" w:rsidRDefault="00345589" w:rsidP="00171F5B">
      <w:pPr>
        <w:spacing w:line="237" w:lineRule="exact"/>
        <w:ind w:left="720" w:right="-90"/>
      </w:pPr>
      <w:r w:rsidRPr="00C25725">
        <w:rPr>
          <w:i/>
        </w:rPr>
        <w:t>Taken to Task: Touch Up Your “T” Words</w:t>
      </w:r>
      <w:r w:rsidRPr="00C25725">
        <w:t xml:space="preserve"> (May 2013).</w:t>
      </w:r>
    </w:p>
    <w:p w14:paraId="78F86612" w14:textId="77777777" w:rsidR="00345589" w:rsidRPr="00C25725" w:rsidRDefault="00345589" w:rsidP="00171F5B">
      <w:pPr>
        <w:spacing w:line="237" w:lineRule="exact"/>
        <w:ind w:left="720" w:right="-90"/>
        <w:rPr>
          <w:i/>
        </w:rPr>
      </w:pPr>
    </w:p>
    <w:p w14:paraId="17C5229C" w14:textId="439BF0E7" w:rsidR="00E0121F" w:rsidRPr="00C25725" w:rsidRDefault="00E0121F" w:rsidP="00171F5B">
      <w:pPr>
        <w:spacing w:line="237" w:lineRule="exact"/>
        <w:ind w:left="720" w:right="-90"/>
      </w:pPr>
      <w:r w:rsidRPr="00C25725">
        <w:rPr>
          <w:i/>
        </w:rPr>
        <w:t>Pure Sentences: Punctuation Free</w:t>
      </w:r>
      <w:r w:rsidRPr="00C25725">
        <w:t xml:space="preserve"> (February</w:t>
      </w:r>
      <w:r w:rsidR="00683BB1" w:rsidRPr="00C25725">
        <w:t>-</w:t>
      </w:r>
      <w:r w:rsidRPr="00C25725">
        <w:t>March 2013).</w:t>
      </w:r>
    </w:p>
    <w:p w14:paraId="00CD6815" w14:textId="77777777" w:rsidR="00E0121F" w:rsidRPr="00C25725" w:rsidRDefault="00E0121F" w:rsidP="00171F5B">
      <w:pPr>
        <w:spacing w:line="237" w:lineRule="exact"/>
        <w:ind w:left="720" w:right="-90"/>
        <w:rPr>
          <w:i/>
        </w:rPr>
      </w:pPr>
    </w:p>
    <w:p w14:paraId="631EA3F3" w14:textId="5075A403" w:rsidR="0096739A" w:rsidRPr="00C25725" w:rsidRDefault="00171F5B" w:rsidP="00171F5B">
      <w:pPr>
        <w:spacing w:line="237" w:lineRule="exact"/>
        <w:ind w:left="720" w:right="-90"/>
      </w:pPr>
      <w:r w:rsidRPr="00C25725">
        <w:rPr>
          <w:i/>
        </w:rPr>
        <w:t>Future Shock: Writing in a Brave New World</w:t>
      </w:r>
      <w:r w:rsidRPr="00C25725">
        <w:t xml:space="preserve"> (December 2012).</w:t>
      </w:r>
    </w:p>
    <w:p w14:paraId="29849592" w14:textId="77777777" w:rsidR="0043194C" w:rsidRPr="00C25725" w:rsidRDefault="0043194C" w:rsidP="0043194C">
      <w:pPr>
        <w:spacing w:line="237" w:lineRule="exact"/>
        <w:ind w:right="-90"/>
      </w:pPr>
    </w:p>
    <w:p w14:paraId="5E6ABD61" w14:textId="4C21D59D" w:rsidR="000C1FE1" w:rsidRPr="00C25725" w:rsidRDefault="000C1FE1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F-Words:  The First Flames of Fall</w:t>
      </w:r>
      <w:r w:rsidRPr="00C25725">
        <w:t xml:space="preserve"> (October 2012).</w:t>
      </w:r>
    </w:p>
    <w:p w14:paraId="3FF02D0C" w14:textId="77777777" w:rsidR="000C1FE1" w:rsidRPr="00C25725" w:rsidRDefault="000C1FE1" w:rsidP="0043194C">
      <w:pPr>
        <w:spacing w:line="237" w:lineRule="exact"/>
        <w:ind w:right="-90"/>
      </w:pPr>
    </w:p>
    <w:p w14:paraId="7BFCF408" w14:textId="64B741A1" w:rsidR="00616EF4" w:rsidRPr="00C25725" w:rsidRDefault="000C1FE1" w:rsidP="000C1FE1">
      <w:pPr>
        <w:spacing w:line="237" w:lineRule="exact"/>
        <w:ind w:left="720" w:right="-90"/>
      </w:pPr>
      <w:r w:rsidRPr="00C25725">
        <w:rPr>
          <w:i/>
        </w:rPr>
        <w:t>Happy Punctuation Day! Readers’ Haiku Celebration</w:t>
      </w:r>
      <w:r w:rsidRPr="00C25725">
        <w:t xml:space="preserve"> (August</w:t>
      </w:r>
      <w:r w:rsidR="00683BB1" w:rsidRPr="00C25725">
        <w:t>-</w:t>
      </w:r>
      <w:r w:rsidRPr="00C25725">
        <w:t>September 2012).</w:t>
      </w:r>
    </w:p>
    <w:p w14:paraId="322ACC78" w14:textId="77777777" w:rsidR="00616EF4" w:rsidRPr="00C25725" w:rsidRDefault="00616EF4" w:rsidP="0043194C">
      <w:pPr>
        <w:spacing w:line="237" w:lineRule="exact"/>
        <w:ind w:right="-90"/>
      </w:pPr>
    </w:p>
    <w:p w14:paraId="2EF2F149" w14:textId="2F2B5BC2" w:rsidR="00616EF4" w:rsidRPr="00C25725" w:rsidRDefault="00616EF4" w:rsidP="0043194C">
      <w:pPr>
        <w:spacing w:line="237" w:lineRule="exact"/>
        <w:ind w:left="720" w:right="-90"/>
      </w:pPr>
      <w:r w:rsidRPr="00C25725">
        <w:rPr>
          <w:i/>
        </w:rPr>
        <w:t>Adjective Order: A Quick, Easy Guide</w:t>
      </w:r>
      <w:r w:rsidRPr="00C25725">
        <w:t xml:space="preserve"> (July 2012)</w:t>
      </w:r>
      <w:r w:rsidR="00484487">
        <w:t xml:space="preserve"> (reprinted in June 2024)</w:t>
      </w:r>
      <w:r w:rsidRPr="00C25725">
        <w:t>.</w:t>
      </w:r>
    </w:p>
    <w:p w14:paraId="391F4141" w14:textId="77777777" w:rsidR="00616EF4" w:rsidRPr="00C25725" w:rsidRDefault="00616EF4" w:rsidP="0043194C">
      <w:pPr>
        <w:spacing w:line="237" w:lineRule="exact"/>
        <w:ind w:left="720" w:right="-90"/>
        <w:rPr>
          <w:i/>
        </w:rPr>
      </w:pPr>
    </w:p>
    <w:p w14:paraId="7F173C3E" w14:textId="555A8278" w:rsidR="0043194C" w:rsidRPr="00C25725" w:rsidRDefault="0043194C" w:rsidP="0043194C">
      <w:pPr>
        <w:spacing w:line="237" w:lineRule="exact"/>
        <w:ind w:left="720" w:right="-90"/>
      </w:pPr>
      <w:r w:rsidRPr="00C25725">
        <w:rPr>
          <w:i/>
        </w:rPr>
        <w:t>“G” Is for Graft: A Gaggle of Great “G” Words</w:t>
      </w:r>
      <w:r w:rsidRPr="00C25725">
        <w:t xml:space="preserve"> (June 2012).</w:t>
      </w:r>
    </w:p>
    <w:p w14:paraId="396F0A5D" w14:textId="77777777" w:rsidR="0043194C" w:rsidRPr="00C25725" w:rsidRDefault="0043194C" w:rsidP="0043194C">
      <w:pPr>
        <w:spacing w:line="237" w:lineRule="exact"/>
        <w:ind w:right="-90"/>
      </w:pPr>
    </w:p>
    <w:p w14:paraId="73ED64BA" w14:textId="0C4C082B" w:rsidR="0043194C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Commas for My Class</w:t>
      </w:r>
      <w:r w:rsidRPr="00C25725">
        <w:t xml:space="preserve"> (April 2012).</w:t>
      </w:r>
    </w:p>
    <w:p w14:paraId="753E36B1" w14:textId="77777777" w:rsidR="0043194C" w:rsidRPr="00C25725" w:rsidRDefault="0043194C" w:rsidP="0043194C">
      <w:pPr>
        <w:spacing w:line="237" w:lineRule="exact"/>
        <w:ind w:right="-90"/>
      </w:pPr>
    </w:p>
    <w:p w14:paraId="6EC51FB5" w14:textId="5BE2138A" w:rsidR="0043194C" w:rsidRPr="00C25725" w:rsidRDefault="0043194C" w:rsidP="0043194C">
      <w:pPr>
        <w:ind w:left="720"/>
        <w:rPr>
          <w:i/>
        </w:rPr>
      </w:pPr>
      <w:r w:rsidRPr="00C25725">
        <w:rPr>
          <w:rFonts w:cs="Corbel"/>
          <w:i/>
          <w:szCs w:val="32"/>
        </w:rPr>
        <w:t>Right as Rain: Remarkable and Revealing “R” Words</w:t>
      </w:r>
      <w:r w:rsidRPr="00C25725">
        <w:rPr>
          <w:rFonts w:cs="Corbel"/>
          <w:szCs w:val="32"/>
        </w:rPr>
        <w:t xml:space="preserve"> (January 2012).</w:t>
      </w:r>
    </w:p>
    <w:p w14:paraId="1B5E42E4" w14:textId="77777777" w:rsidR="0043194C" w:rsidRPr="00C25725" w:rsidRDefault="0043194C" w:rsidP="0043194C">
      <w:pPr>
        <w:ind w:left="720"/>
        <w:rPr>
          <w:rFonts w:cs="Corbel"/>
          <w:i/>
          <w:szCs w:val="32"/>
        </w:rPr>
      </w:pPr>
    </w:p>
    <w:p w14:paraId="0A38DA1B" w14:textId="0B147EA3" w:rsidR="0043194C" w:rsidRPr="00C25725" w:rsidRDefault="0043194C" w:rsidP="0043194C">
      <w:pPr>
        <w:ind w:left="720"/>
        <w:rPr>
          <w:i/>
        </w:rPr>
      </w:pPr>
      <w:r w:rsidRPr="00C25725">
        <w:rPr>
          <w:rFonts w:cs="Corbel"/>
          <w:i/>
          <w:szCs w:val="32"/>
        </w:rPr>
        <w:t>Spell Czech: Amusing Mistakes Your Computer Won’t Catch</w:t>
      </w:r>
      <w:r w:rsidRPr="00C25725">
        <w:rPr>
          <w:rFonts w:cs="Corbel"/>
          <w:szCs w:val="32"/>
        </w:rPr>
        <w:t xml:space="preserve"> (November 2011).</w:t>
      </w:r>
    </w:p>
    <w:p w14:paraId="336858AE" w14:textId="12F3A758" w:rsidR="006146EA" w:rsidRPr="00C25725" w:rsidRDefault="006146EA">
      <w:pPr>
        <w:rPr>
          <w:i/>
        </w:rPr>
      </w:pPr>
    </w:p>
    <w:p w14:paraId="12F3E57F" w14:textId="58CE68D7" w:rsidR="0043194C" w:rsidRPr="00C25725" w:rsidRDefault="0043194C" w:rsidP="0043194C">
      <w:pPr>
        <w:ind w:left="720"/>
      </w:pPr>
      <w:r w:rsidRPr="00C25725">
        <w:rPr>
          <w:i/>
        </w:rPr>
        <w:t>National Punctuation Day:  Let the Festivities Begin!</w:t>
      </w:r>
      <w:r w:rsidRPr="00C25725">
        <w:t xml:space="preserve"> (August</w:t>
      </w:r>
      <w:r w:rsidR="00683BB1" w:rsidRPr="00C25725">
        <w:t>-</w:t>
      </w:r>
      <w:r w:rsidRPr="00C25725">
        <w:t>September 2011).</w:t>
      </w:r>
    </w:p>
    <w:p w14:paraId="31B7E9FE" w14:textId="77777777" w:rsidR="0043194C" w:rsidRPr="00C25725" w:rsidRDefault="0043194C" w:rsidP="0043194C">
      <w:pPr>
        <w:spacing w:line="237" w:lineRule="exact"/>
        <w:ind w:right="-90" w:firstLine="720"/>
        <w:rPr>
          <w:i/>
        </w:rPr>
      </w:pPr>
    </w:p>
    <w:p w14:paraId="7798793B" w14:textId="0198EB1B" w:rsidR="0043194C" w:rsidRPr="00C25725" w:rsidRDefault="0043194C" w:rsidP="0043194C">
      <w:pPr>
        <w:spacing w:line="237" w:lineRule="exact"/>
        <w:ind w:right="-90" w:firstLine="720"/>
        <w:rPr>
          <w:i/>
        </w:rPr>
      </w:pPr>
      <w:r w:rsidRPr="00C25725">
        <w:rPr>
          <w:i/>
        </w:rPr>
        <w:t>Building Bridges: Connecting Islands of Ideas</w:t>
      </w:r>
      <w:r w:rsidRPr="00C25725">
        <w:t xml:space="preserve"> (July 2011).</w:t>
      </w:r>
      <w:r w:rsidRPr="00C25725">
        <w:rPr>
          <w:i/>
        </w:rPr>
        <w:tab/>
      </w:r>
    </w:p>
    <w:p w14:paraId="2F6FC2F9" w14:textId="77777777" w:rsidR="0043194C" w:rsidRPr="00C25725" w:rsidRDefault="0043194C" w:rsidP="0043194C">
      <w:pPr>
        <w:spacing w:line="237" w:lineRule="exact"/>
        <w:ind w:right="-90"/>
      </w:pPr>
    </w:p>
    <w:p w14:paraId="6D978BB8" w14:textId="62802CF8" w:rsidR="0043194C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Painful Prose: The Difficulties of Writing</w:t>
      </w:r>
      <w:r w:rsidRPr="00C25725">
        <w:t xml:space="preserve"> (January</w:t>
      </w:r>
      <w:r w:rsidR="00A92B4D" w:rsidRPr="00C25725">
        <w:t xml:space="preserve"> </w:t>
      </w:r>
      <w:r w:rsidRPr="00C25725">
        <w:t>2011).</w:t>
      </w:r>
    </w:p>
    <w:p w14:paraId="69D7F3B3" w14:textId="77777777" w:rsidR="0043194C" w:rsidRPr="00C25725" w:rsidRDefault="0043194C" w:rsidP="0043194C">
      <w:pPr>
        <w:spacing w:line="237" w:lineRule="exact"/>
        <w:ind w:right="-90"/>
      </w:pPr>
    </w:p>
    <w:p w14:paraId="3361CE52" w14:textId="7CE2231A" w:rsidR="0043194C" w:rsidRPr="00C25725" w:rsidRDefault="0043194C" w:rsidP="00683BB1">
      <w:pPr>
        <w:spacing w:line="237" w:lineRule="exact"/>
        <w:ind w:right="-90"/>
      </w:pPr>
      <w:r w:rsidRPr="00C25725">
        <w:tab/>
      </w:r>
      <w:r w:rsidRPr="00C25725">
        <w:rPr>
          <w:i/>
        </w:rPr>
        <w:t>Back to Basics: Subjects, Verbs, Complete Sentences and Active Voice</w:t>
      </w:r>
      <w:r w:rsidR="00683BB1" w:rsidRPr="00C25725">
        <w:t xml:space="preserve"> </w:t>
      </w:r>
      <w:r w:rsidRPr="00C25725">
        <w:t>(December 2010).</w:t>
      </w:r>
    </w:p>
    <w:p w14:paraId="4A34E77F" w14:textId="49D47920" w:rsidR="0043194C" w:rsidRPr="00C25725" w:rsidRDefault="00872045" w:rsidP="0043194C">
      <w:pPr>
        <w:spacing w:line="237" w:lineRule="exact"/>
        <w:ind w:right="-90"/>
      </w:pPr>
      <w:r w:rsidRPr="00C257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7A10E" wp14:editId="4A855DFA">
                <wp:simplePos x="0" y="0"/>
                <wp:positionH relativeFrom="column">
                  <wp:posOffset>4737735</wp:posOffset>
                </wp:positionH>
                <wp:positionV relativeFrom="paragraph">
                  <wp:posOffset>44450</wp:posOffset>
                </wp:positionV>
                <wp:extent cx="152400" cy="45719"/>
                <wp:effectExtent l="0" t="2540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62741" w14:textId="77777777" w:rsidR="002F1E79" w:rsidRDefault="002F1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7A1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3.05pt;margin-top:3.5pt;width:12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+87WXAIAADIFAAAOAAAAZHJzL2Uyb0RvYy54bWysVEuP2jAQvlfqf7B8LwHEtl1EWFFWVJXQ&#13;&#10;7qpstWfj2BDV8bj2QEJ/fcdOeJT2slUvydjz/uYbT+6ayrC98qEEm/NBr8+ZshKK0m5y/u158e4j&#13;&#10;ZwGFLYQBq3J+UIHfTd++mdRurIawBVMozyiIDePa5XyL6MZZFuRWVSL0wClLSg2+EkhHv8kKL2qK&#13;&#10;Xpls2O+/z2rwhfMgVQh0e98q+TTF11pJfNQ6KGQm51Qbpq9P33X8ZtOJGG+8cNtSdmWIf6iiEqWl&#13;&#10;pKdQ9wIF2/nyj1BVKT0E0NiTUGWgdSlV6oG6GfSvullthVOpFwInuBNM4f+FlQ/7lXvyDJtP0NAA&#13;&#10;IyC1C+NAl7GfRvsq/qlSRnqC8HCCTTXIZHS6GY76pJGkGt18GNzGINnZ1/mAnxVULAo59zSUhJXY&#13;&#10;LwO2pkeTmMrCojQmDcbY3y4oZnuj0mQ773O5ScKDUdHL2K9Ks7JIVceLxCk1N57tBbFBSKkspoZT&#13;&#10;XLKOVppyv8axs4+ubVWvcT55pMxg8eRclRZ8Qumq7OL7sWTd2hPUF31HEZt1041xDcWBpuuhJX5w&#13;&#10;clHSEJYi4JPwxHQaG20vPtJHG6hzDp3E2Rb8z7/dR3siIGk5q2lzch5+7IRXnJkvlqh5OxiN4qql&#13;&#10;A/FhSAd/qVlfauyumgONY0DvhJNJjPZojqL2UL3Qks9iVlIJKyl3zvEozrHdZ3okpJrNkhEtlxO4&#13;&#10;tCsnY+gIb6TYc/MivOt4iMTfBzjumBhf0bG1jZ4WZjsEXSauRoBbVDvgaTET27tHJG7+5TlZnZ+6&#13;&#10;6S8AAAD//wMAUEsDBBQABgAIAAAAIQC/hsGZ3wAAAA0BAAAPAAAAZHJzL2Rvd25yZXYueG1sTE9B&#13;&#10;bsIwELxX4g/WIvVWbFBKaIiDqqJeW5UWJG4mXpKo8TqKDUl/3+2pXFY7mtnZmXwzulZcsQ+NJw3z&#13;&#10;mQKBVHrbUKXh6/P1YQUiREPWtJ5Qww8G2BSTu9xk1g/0gdddrASbUMiMhjrGLpMylDU6E2a+Q2Lu&#13;&#10;7HtnIsO+krY3A5u7Vi6UWkpnGuIPtenwpcbye3dxGvZv5+MhUe/V1j12gx+VJPcktb6fjts1j+c1&#13;&#10;iIhj/L+Avw6cHwoOdvIXskG0GtJkOWcpL9yL+TRVjE8sTBYgi1zetih+AQAA//8DAFBLAQItABQA&#13;&#10;BgAIAAAAIQC2gziS/gAAAOEBAAATAAAAAAAAAAAAAAAAAAAAAABbQ29udGVudF9UeXBlc10ueG1s&#13;&#10;UEsBAi0AFAAGAAgAAAAhADj9If/WAAAAlAEAAAsAAAAAAAAAAAAAAAAALwEAAF9yZWxzLy5yZWxz&#13;&#10;UEsBAi0AFAAGAAgAAAAhACn7ztZcAgAAMgUAAA4AAAAAAAAAAAAAAAAALgIAAGRycy9lMm9Eb2Mu&#13;&#10;eG1sUEsBAi0AFAAGAAgAAAAhAL+GwZnfAAAADQEAAA8AAAAAAAAAAAAAAAAAtgQAAGRycy9kb3du&#13;&#10;cmV2LnhtbFBLBQYAAAAABAAEAPMAAADCBQAAAAA=&#13;&#10;" filled="f" stroked="f">
                <v:textbox>
                  <w:txbxContent>
                    <w:p w14:paraId="2A162741" w14:textId="77777777" w:rsidR="002F1E79" w:rsidRDefault="002F1E79"/>
                  </w:txbxContent>
                </v:textbox>
                <w10:wrap type="square"/>
              </v:shape>
            </w:pict>
          </mc:Fallback>
        </mc:AlternateContent>
      </w:r>
    </w:p>
    <w:p w14:paraId="6AA1C674" w14:textId="0B62E7F2" w:rsidR="0043194C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Interesting Eyes: Word Choices V</w:t>
      </w:r>
      <w:r w:rsidRPr="00C25725">
        <w:t xml:space="preserve"> (October 2010).</w:t>
      </w:r>
    </w:p>
    <w:p w14:paraId="5B474FBE" w14:textId="77777777" w:rsidR="0043194C" w:rsidRPr="00C25725" w:rsidRDefault="0043194C" w:rsidP="0043194C">
      <w:pPr>
        <w:spacing w:line="237" w:lineRule="exact"/>
        <w:ind w:right="-90"/>
      </w:pPr>
    </w:p>
    <w:p w14:paraId="59CB12AD" w14:textId="4D4836EB" w:rsidR="0043194C" w:rsidRPr="00C25725" w:rsidRDefault="0043194C" w:rsidP="0043194C">
      <w:pPr>
        <w:rPr>
          <w:rFonts w:cs="Arial"/>
          <w:szCs w:val="26"/>
        </w:rPr>
      </w:pPr>
      <w:r w:rsidRPr="00C25725">
        <w:rPr>
          <w:i/>
        </w:rPr>
        <w:tab/>
      </w:r>
      <w:r w:rsidRPr="00C25725">
        <w:rPr>
          <w:rFonts w:cs="Arial"/>
          <w:i/>
          <w:szCs w:val="26"/>
        </w:rPr>
        <w:t>Which Is That?  Restrictions for Clarity</w:t>
      </w:r>
      <w:r w:rsidRPr="00C25725">
        <w:rPr>
          <w:rFonts w:cs="Arial"/>
          <w:szCs w:val="26"/>
        </w:rPr>
        <w:t xml:space="preserve"> (July 2010)</w:t>
      </w:r>
      <w:r w:rsidR="00957F7B">
        <w:rPr>
          <w:rFonts w:cs="Arial"/>
          <w:szCs w:val="26"/>
        </w:rPr>
        <w:t xml:space="preserve"> (reprinted in October 2024)</w:t>
      </w:r>
      <w:r w:rsidRPr="00C25725">
        <w:rPr>
          <w:rFonts w:cs="Arial"/>
          <w:szCs w:val="26"/>
        </w:rPr>
        <w:t>.</w:t>
      </w:r>
    </w:p>
    <w:p w14:paraId="5E984AD7" w14:textId="77777777" w:rsidR="0043194C" w:rsidRPr="00C25725" w:rsidRDefault="0043194C" w:rsidP="0043194C">
      <w:pPr>
        <w:spacing w:line="237" w:lineRule="exact"/>
        <w:ind w:right="-90"/>
      </w:pPr>
    </w:p>
    <w:p w14:paraId="18D99398" w14:textId="510E399B" w:rsidR="0043194C" w:rsidRPr="00C25725" w:rsidRDefault="0043194C" w:rsidP="00683BB1">
      <w:pPr>
        <w:spacing w:line="237" w:lineRule="exact"/>
        <w:ind w:right="-90"/>
      </w:pPr>
      <w:r w:rsidRPr="00C25725">
        <w:tab/>
      </w:r>
      <w:r w:rsidRPr="00C25725">
        <w:rPr>
          <w:i/>
        </w:rPr>
        <w:t>Conquering the Colon: The Adventures of Advanced Punctuation</w:t>
      </w:r>
      <w:r w:rsidRPr="00C25725">
        <w:t xml:space="preserve"> (April 2010).</w:t>
      </w:r>
    </w:p>
    <w:p w14:paraId="6DFFDF38" w14:textId="77777777" w:rsidR="0043194C" w:rsidRPr="00C25725" w:rsidRDefault="0043194C" w:rsidP="0043194C">
      <w:pPr>
        <w:spacing w:line="237" w:lineRule="exact"/>
        <w:ind w:right="-90"/>
      </w:pPr>
    </w:p>
    <w:p w14:paraId="0C235F9B" w14:textId="4D295A08" w:rsidR="0043194C" w:rsidRPr="00C25725" w:rsidRDefault="0043194C" w:rsidP="0043194C">
      <w:pPr>
        <w:ind w:left="720"/>
      </w:pPr>
      <w:r w:rsidRPr="00C25725">
        <w:rPr>
          <w:i/>
        </w:rPr>
        <w:t>Proper Placement: The Humor of Misplaced Modifiers</w:t>
      </w:r>
      <w:r w:rsidR="00A92B4D" w:rsidRPr="00C25725">
        <w:t xml:space="preserve"> </w:t>
      </w:r>
      <w:r w:rsidRPr="00C25725">
        <w:t>(February</w:t>
      </w:r>
      <w:r w:rsidR="00683BB1" w:rsidRPr="00C25725">
        <w:t>-</w:t>
      </w:r>
      <w:r w:rsidRPr="00C25725">
        <w:t>March 2010).</w:t>
      </w:r>
    </w:p>
    <w:p w14:paraId="5B66EF98" w14:textId="073C5461" w:rsidR="00D045DA" w:rsidRPr="00C25725" w:rsidRDefault="00D045DA">
      <w:pPr>
        <w:rPr>
          <w:i/>
        </w:rPr>
      </w:pPr>
    </w:p>
    <w:p w14:paraId="55623D41" w14:textId="466FCEEE" w:rsidR="0043194C" w:rsidRPr="00C25725" w:rsidRDefault="0043194C" w:rsidP="0043194C">
      <w:pPr>
        <w:spacing w:line="237" w:lineRule="exact"/>
        <w:ind w:left="720" w:right="-90"/>
      </w:pPr>
      <w:r w:rsidRPr="00C25725">
        <w:rPr>
          <w:i/>
        </w:rPr>
        <w:t>Appalling Etiquette: Writing as a Professional</w:t>
      </w:r>
      <w:r w:rsidRPr="00C25725">
        <w:t xml:space="preserve"> (January</w:t>
      </w:r>
      <w:r w:rsidR="00A92B4D" w:rsidRPr="00C25725">
        <w:t xml:space="preserve"> </w:t>
      </w:r>
      <w:r w:rsidRPr="00C25725">
        <w:t>2010).</w:t>
      </w:r>
    </w:p>
    <w:p w14:paraId="34D4D5BC" w14:textId="77777777" w:rsidR="0043194C" w:rsidRPr="00C25725" w:rsidRDefault="0043194C" w:rsidP="0043194C">
      <w:pPr>
        <w:spacing w:line="237" w:lineRule="exact"/>
        <w:ind w:right="-90"/>
      </w:pPr>
    </w:p>
    <w:p w14:paraId="64184F15" w14:textId="4A625B20" w:rsidR="0043194C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Perfect Tenses: The Timing of Verbs</w:t>
      </w:r>
      <w:r w:rsidRPr="00C25725">
        <w:t xml:space="preserve"> (October 2009).</w:t>
      </w:r>
    </w:p>
    <w:p w14:paraId="139EC4E7" w14:textId="77777777" w:rsidR="0043194C" w:rsidRPr="00C25725" w:rsidRDefault="0043194C" w:rsidP="0043194C">
      <w:pPr>
        <w:spacing w:line="237" w:lineRule="exact"/>
        <w:ind w:right="-90"/>
      </w:pPr>
    </w:p>
    <w:p w14:paraId="4CF49773" w14:textId="3A4EAC39" w:rsidR="0043194C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  <w:iCs/>
        </w:rPr>
        <w:t>Running On? Life Support for Sentences</w:t>
      </w:r>
      <w:r w:rsidRPr="00C25725">
        <w:t xml:space="preserve"> (July 2009).</w:t>
      </w:r>
    </w:p>
    <w:p w14:paraId="5E630632" w14:textId="77777777" w:rsidR="0043194C" w:rsidRPr="00C25725" w:rsidRDefault="0043194C" w:rsidP="0043194C">
      <w:pPr>
        <w:spacing w:line="237" w:lineRule="exact"/>
        <w:ind w:right="-90"/>
      </w:pPr>
    </w:p>
    <w:p w14:paraId="17F189D4" w14:textId="7E77DA21" w:rsidR="0043194C" w:rsidRPr="00C25725" w:rsidRDefault="0043194C" w:rsidP="00683BB1">
      <w:pPr>
        <w:spacing w:line="237" w:lineRule="exact"/>
        <w:ind w:right="-90"/>
      </w:pPr>
      <w:r w:rsidRPr="00C25725">
        <w:tab/>
      </w:r>
      <w:r w:rsidRPr="00C25725">
        <w:rPr>
          <w:i/>
        </w:rPr>
        <w:t xml:space="preserve">Clear or Confusing? When Repetition Works (and </w:t>
      </w:r>
      <w:proofErr w:type="gramStart"/>
      <w:r w:rsidRPr="00C25725">
        <w:rPr>
          <w:i/>
        </w:rPr>
        <w:t>Doesn’t</w:t>
      </w:r>
      <w:proofErr w:type="gramEnd"/>
      <w:r w:rsidRPr="00C25725">
        <w:rPr>
          <w:i/>
        </w:rPr>
        <w:t>)</w:t>
      </w:r>
      <w:r w:rsidR="00683BB1" w:rsidRPr="00C25725">
        <w:rPr>
          <w:i/>
        </w:rPr>
        <w:t xml:space="preserve"> </w:t>
      </w:r>
      <w:r w:rsidRPr="00C25725">
        <w:t>(June 2009).</w:t>
      </w:r>
    </w:p>
    <w:p w14:paraId="28413F71" w14:textId="77777777" w:rsidR="0043194C" w:rsidRPr="00C25725" w:rsidRDefault="0043194C" w:rsidP="0043194C">
      <w:pPr>
        <w:spacing w:line="237" w:lineRule="exact"/>
        <w:ind w:right="-90"/>
      </w:pPr>
    </w:p>
    <w:p w14:paraId="6A2B9915" w14:textId="66EF9A4C" w:rsidR="0043194C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Word Choices IV: Too Close for Comfort?</w:t>
      </w:r>
      <w:r w:rsidR="00683BB1" w:rsidRPr="00C25725">
        <w:t xml:space="preserve"> </w:t>
      </w:r>
      <w:r w:rsidRPr="00C25725">
        <w:t>(May 2009).</w:t>
      </w:r>
    </w:p>
    <w:p w14:paraId="259C9BF6" w14:textId="77777777" w:rsidR="0043194C" w:rsidRPr="00C25725" w:rsidRDefault="0043194C" w:rsidP="0043194C">
      <w:pPr>
        <w:spacing w:line="237" w:lineRule="exact"/>
        <w:ind w:right="-90"/>
      </w:pPr>
    </w:p>
    <w:p w14:paraId="04180456" w14:textId="10FF4EEC" w:rsidR="0043194C" w:rsidRPr="00C25725" w:rsidRDefault="0043194C" w:rsidP="0043194C">
      <w:pPr>
        <w:spacing w:line="237" w:lineRule="exact"/>
        <w:ind w:right="-90"/>
      </w:pPr>
      <w:r w:rsidRPr="00C25725">
        <w:rPr>
          <w:i/>
        </w:rPr>
        <w:tab/>
        <w:t>Word Choices III: Verb Pairs that Puzzle</w:t>
      </w:r>
      <w:r w:rsidRPr="00C25725">
        <w:t xml:space="preserve"> (April 2009).</w:t>
      </w:r>
    </w:p>
    <w:p w14:paraId="286B1429" w14:textId="77777777" w:rsidR="0043194C" w:rsidRPr="00C25725" w:rsidRDefault="0043194C" w:rsidP="0043194C">
      <w:pPr>
        <w:spacing w:line="237" w:lineRule="exact"/>
        <w:ind w:right="-90"/>
      </w:pPr>
      <w:r w:rsidRPr="00C25725">
        <w:tab/>
      </w:r>
    </w:p>
    <w:p w14:paraId="76B9ED90" w14:textId="258B6F3F" w:rsidR="0043194C" w:rsidRPr="00C25725" w:rsidRDefault="0043194C" w:rsidP="00683BB1">
      <w:pPr>
        <w:spacing w:line="237" w:lineRule="exact"/>
        <w:ind w:right="-90"/>
      </w:pPr>
      <w:r w:rsidRPr="00C25725">
        <w:tab/>
      </w:r>
      <w:r w:rsidRPr="00C25725">
        <w:rPr>
          <w:i/>
        </w:rPr>
        <w:t>Gifts for Your Legal Writer: A Shopper’s Guide</w:t>
      </w:r>
      <w:r w:rsidRPr="00C25725">
        <w:t xml:space="preserve"> (December 2008).</w:t>
      </w:r>
    </w:p>
    <w:p w14:paraId="55DBAABE" w14:textId="77777777" w:rsidR="0043194C" w:rsidRPr="00C25725" w:rsidRDefault="0043194C" w:rsidP="0043194C">
      <w:pPr>
        <w:spacing w:line="237" w:lineRule="exact"/>
        <w:ind w:right="-90"/>
      </w:pPr>
    </w:p>
    <w:p w14:paraId="6732178F" w14:textId="71379601" w:rsidR="0043194C" w:rsidRPr="00C25725" w:rsidRDefault="0043194C" w:rsidP="0043194C">
      <w:pPr>
        <w:spacing w:line="237" w:lineRule="exact"/>
        <w:ind w:left="720" w:right="-90"/>
      </w:pPr>
      <w:r w:rsidRPr="00C25725">
        <w:rPr>
          <w:i/>
        </w:rPr>
        <w:t>Signaling Support: Linking Citations to Text</w:t>
      </w:r>
      <w:r w:rsidRPr="00C25725">
        <w:t xml:space="preserve"> (November 2008).</w:t>
      </w:r>
    </w:p>
    <w:p w14:paraId="07BEAF4E" w14:textId="77777777" w:rsidR="0043194C" w:rsidRPr="00C25725" w:rsidRDefault="0043194C" w:rsidP="0043194C">
      <w:pPr>
        <w:spacing w:line="237" w:lineRule="exact"/>
        <w:ind w:right="-90"/>
      </w:pPr>
      <w:r w:rsidRPr="00C25725">
        <w:tab/>
      </w:r>
    </w:p>
    <w:p w14:paraId="3957FB75" w14:textId="64193B4B" w:rsidR="0043194C" w:rsidRPr="00C25725" w:rsidRDefault="0043194C" w:rsidP="0043194C">
      <w:pPr>
        <w:ind w:left="720"/>
      </w:pPr>
      <w:proofErr w:type="spellStart"/>
      <w:r w:rsidRPr="00C25725">
        <w:rPr>
          <w:i/>
        </w:rPr>
        <w:t>Mea</w:t>
      </w:r>
      <w:proofErr w:type="spellEnd"/>
      <w:r w:rsidRPr="00C25725">
        <w:rPr>
          <w:i/>
        </w:rPr>
        <w:t xml:space="preserve"> Culpa: Mistakes of a Writing Column Writer</w:t>
      </w:r>
      <w:r w:rsidRPr="00C25725">
        <w:t xml:space="preserve"> (August</w:t>
      </w:r>
      <w:r w:rsidR="00683BB1" w:rsidRPr="00C25725">
        <w:t>-</w:t>
      </w:r>
      <w:r w:rsidRPr="00C25725">
        <w:t>September 2008).</w:t>
      </w:r>
    </w:p>
    <w:p w14:paraId="7F569336" w14:textId="77777777" w:rsidR="0043194C" w:rsidRPr="00C25725" w:rsidRDefault="0043194C" w:rsidP="0043194C">
      <w:pPr>
        <w:spacing w:line="237" w:lineRule="exact"/>
        <w:ind w:right="-90"/>
      </w:pPr>
    </w:p>
    <w:p w14:paraId="375A8B69" w14:textId="457B075F" w:rsidR="0043194C" w:rsidRPr="00C25725" w:rsidRDefault="0043194C" w:rsidP="0043194C">
      <w:pPr>
        <w:ind w:left="720"/>
        <w:outlineLvl w:val="0"/>
      </w:pPr>
      <w:r w:rsidRPr="00C25725">
        <w:rPr>
          <w:i/>
        </w:rPr>
        <w:t>Reader-Friendly Transitions: Showing the Way from Here to There</w:t>
      </w:r>
      <w:r w:rsidRPr="00C25725">
        <w:t xml:space="preserve"> (July 2008).</w:t>
      </w:r>
    </w:p>
    <w:p w14:paraId="27A2FA50" w14:textId="77777777" w:rsidR="0043194C" w:rsidRPr="00C25725" w:rsidRDefault="0043194C" w:rsidP="0043194C">
      <w:pPr>
        <w:spacing w:line="237" w:lineRule="exact"/>
        <w:ind w:right="-90"/>
      </w:pPr>
    </w:p>
    <w:p w14:paraId="1576D1A9" w14:textId="72F24DDB" w:rsidR="0043194C" w:rsidRPr="00C25725" w:rsidRDefault="0043194C" w:rsidP="00683BB1">
      <w:pPr>
        <w:spacing w:line="237" w:lineRule="exact"/>
        <w:ind w:right="-90"/>
      </w:pPr>
      <w:r w:rsidRPr="00C25725">
        <w:tab/>
      </w:r>
      <w:r w:rsidRPr="00C25725">
        <w:rPr>
          <w:i/>
        </w:rPr>
        <w:t>Keep It Simple: “Short and Sweet” Brings Clarity to Legal Writing</w:t>
      </w:r>
      <w:r w:rsidRPr="00C25725">
        <w:t xml:space="preserve"> (June 2008).</w:t>
      </w:r>
    </w:p>
    <w:p w14:paraId="0A55FC57" w14:textId="77777777" w:rsidR="0043194C" w:rsidRPr="00C25725" w:rsidRDefault="0043194C" w:rsidP="0043194C">
      <w:pPr>
        <w:spacing w:line="237" w:lineRule="exact"/>
        <w:ind w:right="-90" w:firstLine="720"/>
      </w:pPr>
    </w:p>
    <w:p w14:paraId="1FBE5512" w14:textId="1C970386" w:rsidR="0043194C" w:rsidRPr="00C25725" w:rsidRDefault="0043194C" w:rsidP="0043194C">
      <w:pPr>
        <w:spacing w:line="237" w:lineRule="exact"/>
        <w:ind w:right="-90" w:firstLine="720"/>
      </w:pPr>
      <w:r w:rsidRPr="00C25725">
        <w:rPr>
          <w:i/>
        </w:rPr>
        <w:t xml:space="preserve">E-Writing: tips 4 </w:t>
      </w:r>
      <w:proofErr w:type="spellStart"/>
      <w:r w:rsidRPr="00C25725">
        <w:rPr>
          <w:i/>
        </w:rPr>
        <w:t>btr</w:t>
      </w:r>
      <w:proofErr w:type="spellEnd"/>
      <w:r w:rsidRPr="00C25725">
        <w:rPr>
          <w:i/>
        </w:rPr>
        <w:t xml:space="preserve"> comm</w:t>
      </w:r>
      <w:r w:rsidRPr="00C25725">
        <w:t xml:space="preserve"> (May 2008).</w:t>
      </w:r>
    </w:p>
    <w:p w14:paraId="63D2679B" w14:textId="77777777" w:rsidR="0043194C" w:rsidRPr="00C25725" w:rsidRDefault="0043194C" w:rsidP="0043194C">
      <w:pPr>
        <w:spacing w:line="237" w:lineRule="exact"/>
        <w:ind w:right="-90"/>
      </w:pPr>
    </w:p>
    <w:p w14:paraId="19DD9DDF" w14:textId="4542C668" w:rsidR="0043194C" w:rsidRPr="00C25725" w:rsidRDefault="0043194C" w:rsidP="0043194C">
      <w:pPr>
        <w:spacing w:line="237" w:lineRule="exact"/>
        <w:ind w:right="-90" w:firstLine="720"/>
      </w:pPr>
      <w:r w:rsidRPr="00C25725">
        <w:rPr>
          <w:i/>
        </w:rPr>
        <w:t>Writing with Oregon Style</w:t>
      </w:r>
      <w:r w:rsidRPr="00C25725">
        <w:t xml:space="preserve"> (April 2008).</w:t>
      </w:r>
    </w:p>
    <w:p w14:paraId="65FE3173" w14:textId="77777777" w:rsidR="0043194C" w:rsidRPr="00C25725" w:rsidRDefault="0043194C" w:rsidP="0043194C">
      <w:pPr>
        <w:spacing w:line="237" w:lineRule="exact"/>
        <w:ind w:right="-90" w:firstLine="720"/>
      </w:pPr>
    </w:p>
    <w:p w14:paraId="3F60DA7A" w14:textId="1E787C4D" w:rsidR="0043194C" w:rsidRPr="00C25725" w:rsidRDefault="0043194C" w:rsidP="0043194C">
      <w:pPr>
        <w:spacing w:line="237" w:lineRule="exact"/>
        <w:ind w:right="-90" w:firstLine="720"/>
      </w:pPr>
      <w:r w:rsidRPr="00C25725">
        <w:rPr>
          <w:i/>
        </w:rPr>
        <w:t>Problems with Pronouns: Replacing Rufus Xavier Sarsaparilla</w:t>
      </w:r>
      <w:r w:rsidRPr="00C25725">
        <w:t xml:space="preserve"> (February</w:t>
      </w:r>
      <w:r w:rsidR="00683BB1" w:rsidRPr="00C25725">
        <w:t>-</w:t>
      </w:r>
      <w:r w:rsidRPr="00C25725">
        <w:t>March 2008).</w:t>
      </w:r>
    </w:p>
    <w:p w14:paraId="01AA5403" w14:textId="77777777" w:rsidR="0043194C" w:rsidRPr="00C25725" w:rsidRDefault="0043194C" w:rsidP="0043194C">
      <w:pPr>
        <w:spacing w:line="237" w:lineRule="exact"/>
        <w:ind w:right="-90"/>
      </w:pPr>
    </w:p>
    <w:p w14:paraId="7E65BAD2" w14:textId="4C3C1AB1" w:rsidR="0043194C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Word Choices II: More Pairs that Puzzle</w:t>
      </w:r>
      <w:r w:rsidRPr="00C25725">
        <w:t xml:space="preserve"> (January 2008). </w:t>
      </w:r>
    </w:p>
    <w:p w14:paraId="1FBD124A" w14:textId="77777777" w:rsidR="0043194C" w:rsidRPr="00C25725" w:rsidRDefault="0043194C" w:rsidP="0043194C">
      <w:pPr>
        <w:spacing w:line="237" w:lineRule="exact"/>
        <w:ind w:right="-90"/>
      </w:pPr>
    </w:p>
    <w:p w14:paraId="6A5B6062" w14:textId="627570A4" w:rsidR="0043194C" w:rsidRPr="00C25725" w:rsidRDefault="0043194C" w:rsidP="00683BB1">
      <w:pPr>
        <w:spacing w:line="237" w:lineRule="exact"/>
        <w:ind w:right="-90"/>
      </w:pPr>
      <w:r w:rsidRPr="00C25725">
        <w:tab/>
      </w:r>
      <w:r w:rsidRPr="00C25725">
        <w:rPr>
          <w:i/>
        </w:rPr>
        <w:t>A Parallel Universe: Keeping the Grammatical World in Order</w:t>
      </w:r>
      <w:r w:rsidRPr="00C25725">
        <w:t xml:space="preserve"> (December 2007).</w:t>
      </w:r>
    </w:p>
    <w:p w14:paraId="4E8D9233" w14:textId="77777777" w:rsidR="0043194C" w:rsidRPr="00C25725" w:rsidRDefault="0043194C" w:rsidP="0043194C">
      <w:pPr>
        <w:spacing w:line="237" w:lineRule="exact"/>
        <w:ind w:right="-90"/>
      </w:pPr>
      <w:r w:rsidRPr="00C25725">
        <w:tab/>
      </w:r>
    </w:p>
    <w:p w14:paraId="1FA4C81F" w14:textId="1CC1418A" w:rsidR="0043194C" w:rsidRPr="00C25725" w:rsidRDefault="0043194C" w:rsidP="0043194C">
      <w:pPr>
        <w:spacing w:line="237" w:lineRule="exact"/>
        <w:ind w:right="-90" w:firstLine="720"/>
      </w:pPr>
      <w:r w:rsidRPr="00C25725">
        <w:rPr>
          <w:i/>
        </w:rPr>
        <w:t>Devilish Details: Legal Writing Is Precise Writing</w:t>
      </w:r>
      <w:r w:rsidR="00683BB1" w:rsidRPr="00C25725">
        <w:rPr>
          <w:i/>
        </w:rPr>
        <w:t xml:space="preserve"> </w:t>
      </w:r>
      <w:r w:rsidRPr="00C25725">
        <w:t>(November 2007).</w:t>
      </w:r>
    </w:p>
    <w:p w14:paraId="0F9E011E" w14:textId="77777777" w:rsidR="0043194C" w:rsidRPr="00C25725" w:rsidRDefault="0043194C" w:rsidP="0043194C">
      <w:pPr>
        <w:spacing w:line="237" w:lineRule="exact"/>
        <w:ind w:right="-90"/>
      </w:pPr>
    </w:p>
    <w:p w14:paraId="3B9D83B0" w14:textId="4657F3E3" w:rsidR="0043194C" w:rsidRPr="00C25725" w:rsidRDefault="0043194C" w:rsidP="0043194C">
      <w:pPr>
        <w:ind w:left="720"/>
      </w:pPr>
      <w:r w:rsidRPr="00C25725">
        <w:rPr>
          <w:i/>
        </w:rPr>
        <w:t>Abuse of Discretion: Beheadings, Widows and Orphans, Oh My!</w:t>
      </w:r>
      <w:r w:rsidRPr="00C25725">
        <w:t xml:space="preserve"> (August</w:t>
      </w:r>
      <w:r w:rsidR="00683BB1" w:rsidRPr="00C25725">
        <w:t>-</w:t>
      </w:r>
      <w:r w:rsidRPr="00C25725">
        <w:t>September 2007).</w:t>
      </w:r>
    </w:p>
    <w:p w14:paraId="24D1BBB9" w14:textId="77777777" w:rsidR="0043194C" w:rsidRPr="00C25725" w:rsidRDefault="0043194C" w:rsidP="0043194C">
      <w:pPr>
        <w:ind w:left="720"/>
        <w:rPr>
          <w:i/>
        </w:rPr>
      </w:pPr>
    </w:p>
    <w:p w14:paraId="1D1B784F" w14:textId="37342DD9" w:rsidR="0043194C" w:rsidRPr="00C25725" w:rsidRDefault="0043194C" w:rsidP="0043194C">
      <w:pPr>
        <w:ind w:left="720"/>
      </w:pPr>
      <w:r w:rsidRPr="00C25725">
        <w:rPr>
          <w:i/>
        </w:rPr>
        <w:t>Finessing Gender Pronouns: When “He” or “She” Just Won’t Do</w:t>
      </w:r>
      <w:r w:rsidRPr="00C25725">
        <w:t xml:space="preserve"> (June 2007).</w:t>
      </w:r>
    </w:p>
    <w:p w14:paraId="41E328D8" w14:textId="77777777" w:rsidR="0043194C" w:rsidRPr="00C25725" w:rsidRDefault="0043194C" w:rsidP="0043194C"/>
    <w:p w14:paraId="42A2BE82" w14:textId="069C9D3E" w:rsidR="0043194C" w:rsidRPr="00C25725" w:rsidRDefault="0043194C" w:rsidP="0043194C">
      <w:pPr>
        <w:ind w:left="720"/>
        <w:rPr>
          <w:i/>
        </w:rPr>
      </w:pPr>
      <w:r w:rsidRPr="00C25725">
        <w:rPr>
          <w:i/>
        </w:rPr>
        <w:t>Comma Power: A Punctuation Mark with Clout</w:t>
      </w:r>
      <w:r w:rsidRPr="00C25725">
        <w:t xml:space="preserve"> (May 2007).</w:t>
      </w:r>
      <w:r w:rsidRPr="00C25725">
        <w:br/>
      </w:r>
      <w:r w:rsidRPr="00C25725">
        <w:br/>
      </w:r>
      <w:r w:rsidRPr="00C25725">
        <w:rPr>
          <w:i/>
        </w:rPr>
        <w:t>Word Choices: Pairs That Puzzle</w:t>
      </w:r>
      <w:r w:rsidRPr="00C25725">
        <w:t xml:space="preserve"> (April 2007).</w:t>
      </w:r>
      <w:r w:rsidRPr="00C25725">
        <w:br/>
      </w:r>
      <w:r w:rsidRPr="00C25725">
        <w:br/>
      </w:r>
      <w:r w:rsidRPr="00C25725">
        <w:rPr>
          <w:i/>
        </w:rPr>
        <w:t>Know Your Nouns: Perplexing Plurals and Possessive</w:t>
      </w:r>
      <w:r w:rsidRPr="00C25725">
        <w:t xml:space="preserve"> (January 2007).</w:t>
      </w:r>
      <w:r w:rsidRPr="00C25725">
        <w:br/>
      </w:r>
    </w:p>
    <w:p w14:paraId="78736B79" w14:textId="41490D71" w:rsidR="00171F5B" w:rsidRPr="00C25725" w:rsidRDefault="0043194C" w:rsidP="00171F5B">
      <w:pPr>
        <w:ind w:left="720"/>
        <w:rPr>
          <w:i/>
        </w:rPr>
      </w:pPr>
      <w:r w:rsidRPr="00C25725">
        <w:rPr>
          <w:i/>
        </w:rPr>
        <w:t>Perfect Proofing: 10 Steps Toward Error-Free Documents</w:t>
      </w:r>
      <w:r w:rsidRPr="00C25725">
        <w:t xml:space="preserve"> (December 2006).</w:t>
      </w:r>
      <w:r w:rsidRPr="00C25725">
        <w:br/>
      </w:r>
    </w:p>
    <w:p w14:paraId="7EEEF086" w14:textId="68CC5F6E" w:rsidR="0043194C" w:rsidRPr="00C25725" w:rsidRDefault="0043194C" w:rsidP="00171F5B">
      <w:pPr>
        <w:ind w:left="720"/>
        <w:rPr>
          <w:i/>
        </w:rPr>
      </w:pPr>
      <w:r w:rsidRPr="00C25725">
        <w:rPr>
          <w:i/>
        </w:rPr>
        <w:t>Six to Nix: Grammar Rules to Leave Behind</w:t>
      </w:r>
      <w:r w:rsidR="00683BB1" w:rsidRPr="00C25725">
        <w:t xml:space="preserve"> </w:t>
      </w:r>
      <w:r w:rsidRPr="00C25725">
        <w:t>(November 2006).</w:t>
      </w:r>
    </w:p>
    <w:p w14:paraId="2F8E305A" w14:textId="0375E9F6" w:rsidR="0043194C" w:rsidRPr="00C25725" w:rsidRDefault="0043194C" w:rsidP="0043194C">
      <w:pPr>
        <w:ind w:left="720"/>
      </w:pPr>
      <w:r w:rsidRPr="00C25725">
        <w:br/>
      </w:r>
      <w:r w:rsidRPr="00C25725">
        <w:rPr>
          <w:i/>
        </w:rPr>
        <w:t>Unblocking Writers Block: Moving Ideas from Head to Page</w:t>
      </w:r>
      <w:r w:rsidRPr="00C25725">
        <w:t xml:space="preserve"> (October 2006).</w:t>
      </w:r>
    </w:p>
    <w:p w14:paraId="7CE1C748" w14:textId="77777777" w:rsidR="0043194C" w:rsidRPr="00C25725" w:rsidRDefault="0043194C" w:rsidP="0043194C">
      <w:pPr>
        <w:ind w:left="720"/>
      </w:pPr>
    </w:p>
    <w:p w14:paraId="7CA70625" w14:textId="5D9D4487" w:rsidR="0043194C" w:rsidRPr="00C25725" w:rsidRDefault="0043194C" w:rsidP="0043194C">
      <w:pPr>
        <w:spacing w:line="237" w:lineRule="exact"/>
        <w:ind w:left="720"/>
      </w:pPr>
      <w:r w:rsidRPr="00C25725">
        <w:rPr>
          <w:i/>
        </w:rPr>
        <w:t>The Bluebook</w:t>
      </w:r>
      <w:r w:rsidRPr="00C25725">
        <w:t xml:space="preserve"> </w:t>
      </w:r>
      <w:r w:rsidRPr="00C25725">
        <w:rPr>
          <w:i/>
        </w:rPr>
        <w:t>Blues: ALWD Introduces a Superior Citation Reference Book for Lawyers</w:t>
      </w:r>
      <w:r w:rsidRPr="00C25725">
        <w:t>, (June 2004).</w:t>
      </w:r>
    </w:p>
    <w:p w14:paraId="48B58B7B" w14:textId="77777777" w:rsidR="00924A89" w:rsidRPr="00C25725" w:rsidRDefault="00924A89" w:rsidP="0043194C">
      <w:pPr>
        <w:spacing w:line="237" w:lineRule="exact"/>
        <w:rPr>
          <w:iCs/>
        </w:rPr>
      </w:pPr>
    </w:p>
    <w:p w14:paraId="5034758B" w14:textId="7FA6D6CC" w:rsidR="0043194C" w:rsidRPr="00C25725" w:rsidRDefault="00593914" w:rsidP="005A773F">
      <w:pPr>
        <w:spacing w:line="237" w:lineRule="exact"/>
        <w:outlineLvl w:val="0"/>
        <w:rPr>
          <w:iCs/>
        </w:rPr>
      </w:pPr>
      <w:r w:rsidRPr="00C25725">
        <w:rPr>
          <w:iCs/>
        </w:rPr>
        <w:t xml:space="preserve">   </w:t>
      </w:r>
      <w:r w:rsidR="00BD0EAC" w:rsidRPr="00C25725">
        <w:rPr>
          <w:iCs/>
        </w:rPr>
        <w:t xml:space="preserve">SHORT ESSAYS and </w:t>
      </w:r>
      <w:r w:rsidR="0043194C" w:rsidRPr="00C25725">
        <w:rPr>
          <w:iCs/>
        </w:rPr>
        <w:t>NEWSLETTER ARTICLES</w:t>
      </w:r>
    </w:p>
    <w:p w14:paraId="4B512FE9" w14:textId="04A7DE88" w:rsidR="00BD0EAC" w:rsidRPr="00C25725" w:rsidRDefault="00BD0EAC" w:rsidP="005A773F">
      <w:pPr>
        <w:spacing w:line="237" w:lineRule="exact"/>
        <w:outlineLvl w:val="0"/>
        <w:rPr>
          <w:iCs/>
        </w:rPr>
      </w:pPr>
    </w:p>
    <w:p w14:paraId="59678A8C" w14:textId="2165CC29" w:rsidR="00C341DF" w:rsidRPr="00C25725" w:rsidRDefault="00C341DF" w:rsidP="00CC00E1">
      <w:pPr>
        <w:spacing w:line="237" w:lineRule="exact"/>
        <w:ind w:left="720" w:right="-90"/>
        <w:outlineLvl w:val="0"/>
        <w:rPr>
          <w:iCs/>
        </w:rPr>
      </w:pPr>
      <w:r w:rsidRPr="00C25725">
        <w:rPr>
          <w:i/>
        </w:rPr>
        <w:t>Making a Difference by Connecting Students with Professional Associations</w:t>
      </w:r>
      <w:r w:rsidRPr="00C25725">
        <w:rPr>
          <w:iCs/>
        </w:rPr>
        <w:t>, AALS Legal Writing, Reasoning, and Research Newsletter 1</w:t>
      </w:r>
      <w:r w:rsidR="00EE39DF" w:rsidRPr="00C25725">
        <w:rPr>
          <w:iCs/>
        </w:rPr>
        <w:t>7</w:t>
      </w:r>
      <w:r w:rsidRPr="00C25725">
        <w:rPr>
          <w:iCs/>
        </w:rPr>
        <w:t xml:space="preserve"> (Spring/Summer 2022) (with I. Hardy).</w:t>
      </w:r>
    </w:p>
    <w:p w14:paraId="143C8C88" w14:textId="77777777" w:rsidR="00C341DF" w:rsidRPr="00C25725" w:rsidRDefault="00C341DF" w:rsidP="00CC00E1">
      <w:pPr>
        <w:spacing w:line="237" w:lineRule="exact"/>
        <w:ind w:left="720" w:right="-90"/>
        <w:outlineLvl w:val="0"/>
        <w:rPr>
          <w:i/>
        </w:rPr>
      </w:pPr>
    </w:p>
    <w:p w14:paraId="48593B45" w14:textId="743AF100" w:rsidR="002C6D0A" w:rsidRPr="00C25725" w:rsidRDefault="002C6D0A" w:rsidP="00CC00E1">
      <w:pPr>
        <w:spacing w:line="237" w:lineRule="exact"/>
        <w:ind w:left="720" w:right="-90"/>
        <w:outlineLvl w:val="0"/>
        <w:rPr>
          <w:iCs/>
        </w:rPr>
      </w:pPr>
      <w:r w:rsidRPr="00C25725">
        <w:rPr>
          <w:i/>
        </w:rPr>
        <w:t xml:space="preserve">Montevideo: Una </w:t>
      </w:r>
      <w:proofErr w:type="spellStart"/>
      <w:r w:rsidRPr="00C25725">
        <w:rPr>
          <w:i/>
        </w:rPr>
        <w:t>Estudiante</w:t>
      </w:r>
      <w:proofErr w:type="spellEnd"/>
      <w:r w:rsidRPr="00C25725">
        <w:rPr>
          <w:i/>
        </w:rPr>
        <w:t xml:space="preserve">, </w:t>
      </w:r>
      <w:proofErr w:type="spellStart"/>
      <w:r w:rsidRPr="00C25725">
        <w:rPr>
          <w:i/>
        </w:rPr>
        <w:t>Otra</w:t>
      </w:r>
      <w:proofErr w:type="spellEnd"/>
      <w:r w:rsidRPr="00C25725">
        <w:rPr>
          <w:i/>
        </w:rPr>
        <w:t xml:space="preserve"> </w:t>
      </w:r>
      <w:proofErr w:type="spellStart"/>
      <w:r w:rsidRPr="00C25725">
        <w:rPr>
          <w:i/>
        </w:rPr>
        <w:t>Vez</w:t>
      </w:r>
      <w:proofErr w:type="spellEnd"/>
      <w:r w:rsidRPr="00C25725">
        <w:rPr>
          <w:iCs/>
        </w:rPr>
        <w:t>, The Second Draft (Fall 2020).</w:t>
      </w:r>
    </w:p>
    <w:p w14:paraId="1A31983C" w14:textId="77777777" w:rsidR="002C6D0A" w:rsidRPr="00C25725" w:rsidRDefault="002C6D0A" w:rsidP="00CC00E1">
      <w:pPr>
        <w:spacing w:line="237" w:lineRule="exact"/>
        <w:ind w:left="720" w:right="-90"/>
        <w:outlineLvl w:val="0"/>
        <w:rPr>
          <w:i/>
        </w:rPr>
      </w:pPr>
    </w:p>
    <w:p w14:paraId="01E1BA10" w14:textId="2243B2DD" w:rsidR="00CC00E1" w:rsidRPr="00C25725" w:rsidRDefault="00CC00E1" w:rsidP="00CC00E1">
      <w:pPr>
        <w:spacing w:line="237" w:lineRule="exact"/>
        <w:ind w:left="720" w:right="-90"/>
        <w:outlineLvl w:val="0"/>
        <w:rPr>
          <w:iCs/>
        </w:rPr>
      </w:pPr>
      <w:r w:rsidRPr="00C25725">
        <w:rPr>
          <w:i/>
        </w:rPr>
        <w:t>The Power of Omission and Exclusion</w:t>
      </w:r>
      <w:r w:rsidRPr="00C25725">
        <w:rPr>
          <w:iCs/>
        </w:rPr>
        <w:t>, AALS Legal Writing, Reasoning, and Research Newsletter 14 (Summer 2020) (with C. Jones).</w:t>
      </w:r>
    </w:p>
    <w:p w14:paraId="12DFD2AF" w14:textId="77777777" w:rsidR="00CC00E1" w:rsidRPr="00C25725" w:rsidRDefault="00CC00E1" w:rsidP="00BD0EAC">
      <w:pPr>
        <w:spacing w:line="237" w:lineRule="exact"/>
        <w:ind w:right="-90" w:firstLine="720"/>
        <w:outlineLvl w:val="0"/>
        <w:rPr>
          <w:i/>
        </w:rPr>
      </w:pPr>
    </w:p>
    <w:p w14:paraId="17122AF5" w14:textId="4BABA4D8" w:rsidR="00BD0EAC" w:rsidRPr="00C25725" w:rsidRDefault="00BD0EAC" w:rsidP="00BD0EAC">
      <w:pPr>
        <w:spacing w:line="237" w:lineRule="exact"/>
        <w:ind w:right="-90" w:firstLine="720"/>
        <w:outlineLvl w:val="0"/>
      </w:pPr>
      <w:r w:rsidRPr="00C25725">
        <w:rPr>
          <w:i/>
        </w:rPr>
        <w:t>Presentations as Professional Advocacy</w:t>
      </w:r>
      <w:r w:rsidRPr="00C25725">
        <w:t>, The Second Draft (Spring 2017).</w:t>
      </w:r>
    </w:p>
    <w:p w14:paraId="2F06C415" w14:textId="77777777" w:rsidR="00BD0EAC" w:rsidRPr="00C25725" w:rsidRDefault="00BD0EAC" w:rsidP="00BD0EAC">
      <w:pPr>
        <w:spacing w:line="237" w:lineRule="exact"/>
        <w:ind w:right="-90"/>
      </w:pPr>
    </w:p>
    <w:p w14:paraId="319D339E" w14:textId="77777777" w:rsidR="00BD0EAC" w:rsidRPr="00C25725" w:rsidRDefault="00BD0EAC" w:rsidP="00BD0EAC">
      <w:pPr>
        <w:spacing w:line="237" w:lineRule="exact"/>
        <w:ind w:left="720" w:right="-90"/>
      </w:pPr>
      <w:r w:rsidRPr="00C25725">
        <w:rPr>
          <w:i/>
        </w:rPr>
        <w:t>Out of the Glass Cockpit: Teaching Legal Analysis in Legal Research</w:t>
      </w:r>
      <w:r w:rsidRPr="00C25725">
        <w:t>, 20 Legal Writing: Journal of the Legal Writing Institute, http://www.legalwritingjournal.org/volume-20/ (2015) (invited) (selected for the Legal Writing Institute Monograph Series, Volume VII, 2018).</w:t>
      </w:r>
    </w:p>
    <w:p w14:paraId="3DB9F4AA" w14:textId="77777777" w:rsidR="00345589" w:rsidRPr="00C25725" w:rsidRDefault="00345589" w:rsidP="0043194C">
      <w:pPr>
        <w:spacing w:line="237" w:lineRule="exact"/>
        <w:rPr>
          <w:iCs/>
        </w:rPr>
      </w:pPr>
    </w:p>
    <w:p w14:paraId="6FB0C757" w14:textId="409A2C34" w:rsidR="0058428E" w:rsidRPr="00C25725" w:rsidRDefault="0058428E" w:rsidP="0058428E">
      <w:pPr>
        <w:spacing w:line="237" w:lineRule="exact"/>
        <w:ind w:left="720"/>
      </w:pPr>
      <w:r w:rsidRPr="00C25725">
        <w:rPr>
          <w:i/>
          <w:iCs/>
        </w:rPr>
        <w:t>Crossing Boundaries: Teaching Legal Writing—Writing About Disability Law</w:t>
      </w:r>
      <w:r w:rsidRPr="00C25725">
        <w:rPr>
          <w:iCs/>
        </w:rPr>
        <w:t xml:space="preserve">, </w:t>
      </w:r>
      <w:r w:rsidRPr="00C25725">
        <w:t>AALS Section Newsletter, Legal Writing, Reasoning &amp; Research 12 (Fall 2014).</w:t>
      </w:r>
    </w:p>
    <w:p w14:paraId="6BDC4106" w14:textId="009660D8" w:rsidR="0058428E" w:rsidRPr="00C25725" w:rsidRDefault="0058428E" w:rsidP="0043194C">
      <w:pPr>
        <w:spacing w:line="237" w:lineRule="exact"/>
        <w:ind w:left="720"/>
        <w:rPr>
          <w:i/>
          <w:iCs/>
        </w:rPr>
      </w:pPr>
    </w:p>
    <w:p w14:paraId="66C91209" w14:textId="6271CB01" w:rsidR="00BD0EAC" w:rsidRPr="00C25725" w:rsidRDefault="00BD0EAC" w:rsidP="00BD0EAC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Missed Connections: Being Explicit About Relationships Between Authorities</w:t>
      </w:r>
      <w:r w:rsidRPr="00C25725">
        <w:rPr>
          <w:iCs/>
        </w:rPr>
        <w:t>, 24 The Second Draft 15 (Spring 2010).</w:t>
      </w:r>
    </w:p>
    <w:p w14:paraId="4285C50C" w14:textId="20E5357A" w:rsidR="005A741C" w:rsidRPr="00C25725" w:rsidRDefault="005A741C" w:rsidP="00BD0EAC">
      <w:pPr>
        <w:spacing w:line="237" w:lineRule="exact"/>
        <w:ind w:left="720"/>
        <w:rPr>
          <w:iCs/>
        </w:rPr>
      </w:pPr>
    </w:p>
    <w:p w14:paraId="1441542D" w14:textId="47368F76" w:rsidR="005A741C" w:rsidRPr="00C25725" w:rsidRDefault="005A741C" w:rsidP="00BD0EAC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A Tribute to Mary Lawrence</w:t>
      </w:r>
      <w:r w:rsidRPr="00C25725">
        <w:rPr>
          <w:iCs/>
        </w:rPr>
        <w:t>, 16 Legal Writing: Journal of the Legal Writing Institute 511 (2010).</w:t>
      </w:r>
    </w:p>
    <w:p w14:paraId="240DF83E" w14:textId="77777777" w:rsidR="00BD0EAC" w:rsidRPr="00C25725" w:rsidRDefault="00BD0EAC" w:rsidP="0043194C">
      <w:pPr>
        <w:spacing w:line="237" w:lineRule="exact"/>
        <w:ind w:left="720"/>
        <w:rPr>
          <w:i/>
          <w:iCs/>
        </w:rPr>
      </w:pPr>
    </w:p>
    <w:p w14:paraId="7D496D36" w14:textId="77777777" w:rsidR="0043194C" w:rsidRPr="00C25725" w:rsidRDefault="0043194C" w:rsidP="0043194C">
      <w:pPr>
        <w:spacing w:line="237" w:lineRule="exact"/>
        <w:ind w:firstLine="720"/>
      </w:pPr>
      <w:r w:rsidRPr="00C25725">
        <w:rPr>
          <w:i/>
          <w:iCs/>
        </w:rPr>
        <w:t>Program Selection: Ideas for the Future</w:t>
      </w:r>
      <w:r w:rsidRPr="00C25725">
        <w:rPr>
          <w:iCs/>
        </w:rPr>
        <w:t xml:space="preserve">, </w:t>
      </w:r>
      <w:r w:rsidRPr="00C25725">
        <w:t xml:space="preserve">AALS Section Newsletter, Legal Writing, </w:t>
      </w:r>
      <w:r w:rsidRPr="00C25725">
        <w:br/>
      </w:r>
      <w:r w:rsidRPr="00C25725">
        <w:tab/>
        <w:t>Reasoning &amp; Research 4 (Fall 2008).</w:t>
      </w:r>
    </w:p>
    <w:p w14:paraId="04EFB65E" w14:textId="77777777" w:rsidR="0043194C" w:rsidRPr="00C25725" w:rsidRDefault="0043194C" w:rsidP="0043194C">
      <w:pPr>
        <w:spacing w:line="237" w:lineRule="exact"/>
        <w:ind w:left="720"/>
        <w:rPr>
          <w:i/>
          <w:iCs/>
        </w:rPr>
      </w:pPr>
    </w:p>
    <w:p w14:paraId="7B33F076" w14:textId="77777777" w:rsidR="0043194C" w:rsidRPr="00C25725" w:rsidRDefault="0043194C" w:rsidP="0043194C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Update: The AALS Section on Legal Writing, Reasoning, and Research</w:t>
      </w:r>
      <w:r w:rsidRPr="00C25725">
        <w:rPr>
          <w:iCs/>
        </w:rPr>
        <w:t>, 22 The Second Draft 15 (Fall 2007).</w:t>
      </w:r>
    </w:p>
    <w:p w14:paraId="129CE78A" w14:textId="77777777" w:rsidR="0043194C" w:rsidRPr="00C25725" w:rsidRDefault="0043194C" w:rsidP="0043194C">
      <w:pPr>
        <w:spacing w:line="237" w:lineRule="exact"/>
        <w:ind w:left="720"/>
        <w:rPr>
          <w:i/>
          <w:iCs/>
        </w:rPr>
      </w:pPr>
    </w:p>
    <w:p w14:paraId="286B5899" w14:textId="77777777" w:rsidR="0043194C" w:rsidRPr="00C25725" w:rsidRDefault="0043194C" w:rsidP="0043194C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The Significance of Service</w:t>
      </w:r>
      <w:r w:rsidRPr="00C25725">
        <w:rPr>
          <w:iCs/>
        </w:rPr>
        <w:t xml:space="preserve">, </w:t>
      </w:r>
      <w:r w:rsidRPr="00C25725">
        <w:t xml:space="preserve">AALS Section Newsletter, Legal Writing, Reasoning &amp; </w:t>
      </w:r>
    </w:p>
    <w:p w14:paraId="3932B9A7" w14:textId="3333272D" w:rsidR="0043194C" w:rsidRPr="00C25725" w:rsidRDefault="0043194C" w:rsidP="0043194C">
      <w:pPr>
        <w:spacing w:line="237" w:lineRule="exact"/>
      </w:pPr>
      <w:r w:rsidRPr="00C25725">
        <w:tab/>
        <w:t>Research 8 (Winter/Spring 2007).</w:t>
      </w:r>
    </w:p>
    <w:p w14:paraId="67ABBD25" w14:textId="77777777" w:rsidR="007F1E01" w:rsidRPr="00C25725" w:rsidRDefault="007F1E01" w:rsidP="007F1E01">
      <w:pPr>
        <w:spacing w:line="237" w:lineRule="exact"/>
        <w:rPr>
          <w:iCs/>
        </w:rPr>
      </w:pPr>
    </w:p>
    <w:p w14:paraId="4C72B58D" w14:textId="0153BDE9" w:rsidR="007F1E01" w:rsidRPr="00C25725" w:rsidRDefault="007F1E01" w:rsidP="007F1E01">
      <w:pPr>
        <w:spacing w:line="237" w:lineRule="exact"/>
        <w:ind w:left="720"/>
      </w:pPr>
      <w:r w:rsidRPr="00C25725">
        <w:rPr>
          <w:i/>
        </w:rPr>
        <w:t>Effective Research Assistance and Scholarly Production in Legal Writing</w:t>
      </w:r>
      <w:r w:rsidRPr="00C25725">
        <w:t>, 3 Journal of the Association of Legal Writing Directors 192 (2006).</w:t>
      </w:r>
    </w:p>
    <w:p w14:paraId="6A090DDD" w14:textId="77777777" w:rsidR="0043194C" w:rsidRPr="00C25725" w:rsidRDefault="0043194C" w:rsidP="0043194C">
      <w:pPr>
        <w:spacing w:line="237" w:lineRule="exact"/>
        <w:rPr>
          <w:iCs/>
        </w:rPr>
      </w:pPr>
    </w:p>
    <w:p w14:paraId="64534780" w14:textId="77777777" w:rsidR="004E7AA7" w:rsidRPr="00C25725" w:rsidRDefault="0043194C" w:rsidP="0043194C">
      <w:pPr>
        <w:spacing w:line="237" w:lineRule="exact"/>
      </w:pPr>
      <w:r w:rsidRPr="00C25725">
        <w:rPr>
          <w:iCs/>
        </w:rPr>
        <w:lastRenderedPageBreak/>
        <w:tab/>
      </w:r>
      <w:r w:rsidRPr="00C25725">
        <w:rPr>
          <w:i/>
          <w:iCs/>
        </w:rPr>
        <w:t>Message from the Chair</w:t>
      </w:r>
      <w:r w:rsidRPr="00C25725">
        <w:rPr>
          <w:iCs/>
        </w:rPr>
        <w:t xml:space="preserve">, </w:t>
      </w:r>
      <w:r w:rsidRPr="00C25725">
        <w:t>AALS Section Newsletter, Legal Writing, Reasoning &amp;</w:t>
      </w:r>
      <w:r w:rsidR="00A92B4D" w:rsidRPr="00C25725">
        <w:t xml:space="preserve"> </w:t>
      </w:r>
    </w:p>
    <w:p w14:paraId="71C73918" w14:textId="4EA9D4BD" w:rsidR="0043194C" w:rsidRPr="00C25725" w:rsidRDefault="0043194C" w:rsidP="004E7AA7">
      <w:pPr>
        <w:spacing w:line="237" w:lineRule="exact"/>
        <w:ind w:firstLine="720"/>
        <w:rPr>
          <w:iCs/>
        </w:rPr>
      </w:pPr>
      <w:r w:rsidRPr="00C25725">
        <w:t>Research 1 (Spring 2006).</w:t>
      </w:r>
    </w:p>
    <w:p w14:paraId="02E64289" w14:textId="77777777" w:rsidR="0043194C" w:rsidRPr="00C25725" w:rsidRDefault="0043194C" w:rsidP="0043194C">
      <w:pPr>
        <w:spacing w:line="237" w:lineRule="exact"/>
        <w:rPr>
          <w:iCs/>
        </w:rPr>
      </w:pPr>
    </w:p>
    <w:p w14:paraId="73E51DCE" w14:textId="77777777" w:rsidR="004E7AA7" w:rsidRPr="00C25725" w:rsidRDefault="0043194C" w:rsidP="0043194C">
      <w:pPr>
        <w:spacing w:line="237" w:lineRule="exact"/>
      </w:pPr>
      <w:r w:rsidRPr="00C25725">
        <w:rPr>
          <w:iCs/>
        </w:rPr>
        <w:tab/>
      </w:r>
      <w:r w:rsidRPr="00C25725">
        <w:rPr>
          <w:i/>
          <w:iCs/>
        </w:rPr>
        <w:t>Message from the Chair</w:t>
      </w:r>
      <w:r w:rsidRPr="00C25725">
        <w:rPr>
          <w:iCs/>
        </w:rPr>
        <w:t xml:space="preserve">, </w:t>
      </w:r>
      <w:r w:rsidRPr="00C25725">
        <w:t xml:space="preserve">AALS Section Newsletter, Legal Writing, Reasoning &amp; </w:t>
      </w:r>
    </w:p>
    <w:p w14:paraId="6976F7A9" w14:textId="69EAE877" w:rsidR="0043194C" w:rsidRPr="00C25725" w:rsidRDefault="0043194C" w:rsidP="004E7AA7">
      <w:pPr>
        <w:spacing w:line="237" w:lineRule="exact"/>
        <w:ind w:firstLine="720"/>
        <w:rPr>
          <w:iCs/>
        </w:rPr>
      </w:pPr>
      <w:r w:rsidRPr="00C25725">
        <w:t>Research 1 (Winter 2006).</w:t>
      </w:r>
    </w:p>
    <w:p w14:paraId="14080349" w14:textId="77777777" w:rsidR="0043194C" w:rsidRPr="00C25725" w:rsidRDefault="0043194C" w:rsidP="0043194C">
      <w:pPr>
        <w:spacing w:line="237" w:lineRule="exact"/>
        <w:ind w:left="720"/>
        <w:rPr>
          <w:i/>
          <w:iCs/>
        </w:rPr>
      </w:pPr>
    </w:p>
    <w:p w14:paraId="1272C8C9" w14:textId="77777777" w:rsidR="0043194C" w:rsidRPr="00C25725" w:rsidRDefault="0043194C" w:rsidP="0043194C">
      <w:pPr>
        <w:spacing w:line="237" w:lineRule="exact"/>
        <w:ind w:left="720"/>
        <w:rPr>
          <w:iCs/>
        </w:rPr>
      </w:pPr>
      <w:r w:rsidRPr="00C25725">
        <w:rPr>
          <w:i/>
          <w:iCs/>
        </w:rPr>
        <w:t>Summer Conferences Enhance Intellectual and Pedagogical Exchange</w:t>
      </w:r>
      <w:r w:rsidRPr="00C25725">
        <w:rPr>
          <w:iCs/>
        </w:rPr>
        <w:t xml:space="preserve">, </w:t>
      </w:r>
      <w:r w:rsidRPr="00C25725">
        <w:t>AALS Section Newsletter, Legal Writing, Reasoning &amp; Research 3 (Fall 2005).</w:t>
      </w:r>
    </w:p>
    <w:p w14:paraId="588D8283" w14:textId="77777777" w:rsidR="0043194C" w:rsidRPr="00C25725" w:rsidRDefault="0043194C" w:rsidP="0043194C">
      <w:pPr>
        <w:spacing w:line="237" w:lineRule="exact"/>
        <w:rPr>
          <w:iCs/>
        </w:rPr>
      </w:pPr>
    </w:p>
    <w:p w14:paraId="43A4AD8E" w14:textId="77777777" w:rsidR="004E7AA7" w:rsidRPr="00C25725" w:rsidRDefault="0043194C" w:rsidP="0043194C">
      <w:pPr>
        <w:spacing w:line="237" w:lineRule="exact"/>
        <w:ind w:firstLine="720"/>
      </w:pPr>
      <w:r w:rsidRPr="00C25725">
        <w:rPr>
          <w:i/>
        </w:rPr>
        <w:t>The ADA in Legal Writing Courses</w:t>
      </w:r>
      <w:r w:rsidRPr="00C25725">
        <w:t xml:space="preserve">, AALS Section Newsletter, Legal Writing, Reasoning </w:t>
      </w:r>
    </w:p>
    <w:p w14:paraId="4788BFE4" w14:textId="37B55C5A" w:rsidR="0043194C" w:rsidRPr="00C25725" w:rsidRDefault="0043194C" w:rsidP="004E7AA7">
      <w:pPr>
        <w:spacing w:line="237" w:lineRule="exact"/>
        <w:ind w:left="720"/>
      </w:pPr>
      <w:r w:rsidRPr="00C25725">
        <w:t>&amp; Research 1 (Spring 2004).</w:t>
      </w:r>
    </w:p>
    <w:p w14:paraId="64365DC6" w14:textId="77777777" w:rsidR="0043194C" w:rsidRPr="00C25725" w:rsidRDefault="0043194C" w:rsidP="0043194C">
      <w:pPr>
        <w:spacing w:line="237" w:lineRule="exact"/>
        <w:ind w:firstLine="720"/>
      </w:pPr>
    </w:p>
    <w:p w14:paraId="4A039E0E" w14:textId="77777777" w:rsidR="004E7AA7" w:rsidRPr="00C25725" w:rsidRDefault="0043194C" w:rsidP="0043194C">
      <w:pPr>
        <w:spacing w:line="237" w:lineRule="exact"/>
        <w:ind w:right="-90"/>
      </w:pPr>
      <w:r w:rsidRPr="00C25725">
        <w:tab/>
      </w:r>
      <w:r w:rsidRPr="00C25725">
        <w:rPr>
          <w:i/>
        </w:rPr>
        <w:t>AALS Meeting Features LWRR Program on ADA</w:t>
      </w:r>
      <w:r w:rsidRPr="00C25725">
        <w:t>, AALS Section Newsletter, L</w:t>
      </w:r>
      <w:r w:rsidR="00A92B4D" w:rsidRPr="00C25725">
        <w:t>e</w:t>
      </w:r>
      <w:r w:rsidRPr="00C25725">
        <w:t xml:space="preserve">gal </w:t>
      </w:r>
    </w:p>
    <w:p w14:paraId="025B9792" w14:textId="7B7D9B50" w:rsidR="0043194C" w:rsidRPr="00C25725" w:rsidRDefault="0043194C" w:rsidP="00A92B4D">
      <w:pPr>
        <w:spacing w:line="237" w:lineRule="exact"/>
        <w:ind w:right="-90" w:firstLine="720"/>
        <w:rPr>
          <w:iCs/>
        </w:rPr>
      </w:pPr>
      <w:r w:rsidRPr="00C25725">
        <w:t>Writing, Reasoning &amp; Research 1</w:t>
      </w:r>
      <w:r w:rsidR="004E7AA7" w:rsidRPr="00C25725">
        <w:t xml:space="preserve"> </w:t>
      </w:r>
      <w:r w:rsidRPr="00C25725">
        <w:t>(Fall 2003).</w:t>
      </w:r>
    </w:p>
    <w:p w14:paraId="0ED27F2E" w14:textId="77777777" w:rsidR="0043194C" w:rsidRPr="00C25725" w:rsidRDefault="0043194C" w:rsidP="0043194C">
      <w:pPr>
        <w:spacing w:line="237" w:lineRule="exact"/>
        <w:rPr>
          <w:bCs/>
        </w:rPr>
      </w:pPr>
    </w:p>
    <w:p w14:paraId="3C65B199" w14:textId="77777777" w:rsidR="0043194C" w:rsidRPr="00C25725" w:rsidRDefault="0043194C" w:rsidP="0043194C">
      <w:pPr>
        <w:spacing w:line="237" w:lineRule="exact"/>
        <w:ind w:right="-90" w:firstLine="720"/>
      </w:pPr>
      <w:r w:rsidRPr="00C25725">
        <w:rPr>
          <w:i/>
        </w:rPr>
        <w:t>Writing a Winning Conference Proposal</w:t>
      </w:r>
      <w:r w:rsidRPr="00C25725">
        <w:t>, 17 The Second Draft 15 (July 2003).</w:t>
      </w:r>
    </w:p>
    <w:p w14:paraId="245B19AB" w14:textId="77777777" w:rsidR="0043194C" w:rsidRPr="00C25725" w:rsidRDefault="0043194C" w:rsidP="0043194C">
      <w:pPr>
        <w:spacing w:line="237" w:lineRule="exact"/>
        <w:rPr>
          <w:bCs/>
        </w:rPr>
      </w:pPr>
    </w:p>
    <w:p w14:paraId="55F47BDA" w14:textId="77777777" w:rsidR="0043194C" w:rsidRPr="00C25725" w:rsidRDefault="0043194C" w:rsidP="0043194C">
      <w:pPr>
        <w:spacing w:line="237" w:lineRule="exact"/>
        <w:ind w:left="720" w:right="-450"/>
      </w:pPr>
      <w:r w:rsidRPr="00C25725">
        <w:rPr>
          <w:i/>
          <w:iCs/>
        </w:rPr>
        <w:t>Take Two: Preparing for the Second Year of Teaching</w:t>
      </w:r>
      <w:r w:rsidRPr="00C25725">
        <w:t>, 15 The Second Draft 25 (June 2001).</w:t>
      </w:r>
    </w:p>
    <w:p w14:paraId="1F404605" w14:textId="77777777" w:rsidR="0043194C" w:rsidRPr="00C25725" w:rsidRDefault="0043194C" w:rsidP="0043194C">
      <w:pPr>
        <w:spacing w:line="237" w:lineRule="exact"/>
        <w:ind w:right="-90"/>
      </w:pPr>
    </w:p>
    <w:p w14:paraId="7FCAEFE6" w14:textId="57514EC4" w:rsidR="0043194C" w:rsidRPr="00C25725" w:rsidRDefault="0043194C" w:rsidP="0043194C">
      <w:pPr>
        <w:spacing w:line="237" w:lineRule="exact"/>
        <w:ind w:left="720" w:right="-90"/>
      </w:pPr>
      <w:r w:rsidRPr="00C25725">
        <w:rPr>
          <w:i/>
        </w:rPr>
        <w:t>The Practical Approach: Uniting Skills and Substance in Teaching Federal Taxation</w:t>
      </w:r>
      <w:r w:rsidRPr="00C25725">
        <w:t xml:space="preserve">, Tax Section Times (AALS Section Newsletter) 1 (June 2000) (excerpt of </w:t>
      </w:r>
      <w:r w:rsidRPr="00C25725">
        <w:rPr>
          <w:i/>
        </w:rPr>
        <w:t xml:space="preserve">Gordian Knot </w:t>
      </w:r>
      <w:r w:rsidRPr="00C25725">
        <w:t>article).</w:t>
      </w:r>
    </w:p>
    <w:p w14:paraId="6547A49F" w14:textId="77777777" w:rsidR="007F1E01" w:rsidRPr="00C25725" w:rsidRDefault="007F1E01" w:rsidP="0043194C">
      <w:pPr>
        <w:spacing w:line="237" w:lineRule="exact"/>
        <w:ind w:left="720" w:right="-90"/>
      </w:pPr>
    </w:p>
    <w:p w14:paraId="3AEC80C6" w14:textId="77777777" w:rsidR="007F1E01" w:rsidRPr="00C25725" w:rsidRDefault="007F1E01" w:rsidP="007F1E01">
      <w:pPr>
        <w:spacing w:line="237" w:lineRule="exact"/>
        <w:ind w:left="720" w:right="-90"/>
      </w:pPr>
      <w:r w:rsidRPr="00C25725">
        <w:rPr>
          <w:i/>
          <w:iCs/>
        </w:rPr>
        <w:t>From the Grocery to the Courthouse: Teaching Legal Analysis to First-Year Law Students</w:t>
      </w:r>
      <w:r w:rsidRPr="00C25725">
        <w:t xml:space="preserve">, 14 The Second Draft 14 (May 2000) (with J. </w:t>
      </w:r>
      <w:proofErr w:type="spellStart"/>
      <w:r w:rsidRPr="00C25725">
        <w:t>Varn</w:t>
      </w:r>
      <w:proofErr w:type="spellEnd"/>
      <w:r w:rsidRPr="00C25725">
        <w:t>).</w:t>
      </w:r>
      <w:r w:rsidRPr="00C25725">
        <w:tab/>
      </w:r>
      <w:r w:rsidRPr="00C25725">
        <w:tab/>
      </w:r>
    </w:p>
    <w:p w14:paraId="1E14F4C3" w14:textId="77777777" w:rsidR="007F1E01" w:rsidRPr="00C25725" w:rsidRDefault="007F1E01" w:rsidP="007F1E01">
      <w:pPr>
        <w:spacing w:line="237" w:lineRule="exact"/>
        <w:ind w:left="720" w:right="-90" w:hanging="720"/>
      </w:pPr>
    </w:p>
    <w:p w14:paraId="13E10794" w14:textId="0883456D" w:rsidR="007F1E01" w:rsidRPr="00C25725" w:rsidRDefault="007F1E01" w:rsidP="007F1E01">
      <w:pPr>
        <w:spacing w:line="237" w:lineRule="exact"/>
        <w:ind w:left="720" w:right="-90"/>
      </w:pPr>
      <w:r w:rsidRPr="00C25725">
        <w:rPr>
          <w:i/>
          <w:iCs/>
        </w:rPr>
        <w:t>The Brick: Teaching Legal Analysis Through the Case Method</w:t>
      </w:r>
      <w:r w:rsidRPr="00C25725">
        <w:t>, 7 Perspectives: Teaching Legal Research and Writing 21 (1998), reprinted in</w:t>
      </w:r>
      <w:r w:rsidRPr="00C25725">
        <w:rPr>
          <w:i/>
          <w:iCs/>
        </w:rPr>
        <w:t xml:space="preserve"> FSU Law</w:t>
      </w:r>
      <w:r w:rsidRPr="00C25725">
        <w:t xml:space="preserve"> (Winter 2000).</w:t>
      </w:r>
    </w:p>
    <w:p w14:paraId="276252B4" w14:textId="77777777" w:rsidR="0043194C" w:rsidRPr="00C25725" w:rsidRDefault="0043194C" w:rsidP="0043194C">
      <w:pPr>
        <w:spacing w:line="237" w:lineRule="exact"/>
        <w:ind w:left="720" w:right="-90"/>
      </w:pPr>
    </w:p>
    <w:p w14:paraId="75DF6ABB" w14:textId="77777777" w:rsidR="00345589" w:rsidRPr="00C25725" w:rsidRDefault="00345589" w:rsidP="0043194C">
      <w:pPr>
        <w:spacing w:line="237" w:lineRule="exact"/>
        <w:rPr>
          <w:b/>
          <w:bCs/>
        </w:rPr>
      </w:pPr>
    </w:p>
    <w:p w14:paraId="70406AC0" w14:textId="724C4B79" w:rsidR="00E64EAD" w:rsidRPr="00C25725" w:rsidRDefault="0043194C" w:rsidP="005A773F">
      <w:pPr>
        <w:outlineLvl w:val="0"/>
        <w:rPr>
          <w:b/>
          <w:bCs/>
        </w:rPr>
      </w:pPr>
      <w:r w:rsidRPr="00C25725">
        <w:rPr>
          <w:b/>
          <w:bCs/>
        </w:rPr>
        <w:t>PRESENTATIONS</w:t>
      </w:r>
    </w:p>
    <w:p w14:paraId="37AC8393" w14:textId="11AF56BA" w:rsidR="00E64EAD" w:rsidRPr="00C25725" w:rsidRDefault="00E64EAD" w:rsidP="0043194C">
      <w:pPr>
        <w:ind w:left="720"/>
        <w:rPr>
          <w:iCs/>
        </w:rPr>
      </w:pPr>
    </w:p>
    <w:p w14:paraId="208C528F" w14:textId="24749BA3" w:rsidR="00B269AD" w:rsidRPr="00382A65" w:rsidRDefault="00B269AD" w:rsidP="00F44F2A">
      <w:pPr>
        <w:spacing w:after="100" w:afterAutospacing="1"/>
        <w:ind w:left="720"/>
        <w:outlineLvl w:val="2"/>
        <w:rPr>
          <w:bCs/>
          <w:iCs/>
        </w:rPr>
      </w:pPr>
      <w:r>
        <w:rPr>
          <w:bCs/>
          <w:iCs/>
        </w:rPr>
        <w:t xml:space="preserve">Seattle University </w:t>
      </w:r>
      <w:r w:rsidRPr="00382A65">
        <w:rPr>
          <w:bCs/>
          <w:iCs/>
        </w:rPr>
        <w:t xml:space="preserve">School of Law, Western States Legal Writing Conference, </w:t>
      </w:r>
      <w:r w:rsidR="00382A65" w:rsidRPr="00382A65">
        <w:rPr>
          <w:i/>
          <w:iCs/>
          <w:color w:val="000000"/>
        </w:rPr>
        <w:t>Pre-O: Preparing the Next Generation of Lawyers through Preorientation</w:t>
      </w:r>
      <w:r w:rsidR="00957F7B">
        <w:rPr>
          <w:i/>
          <w:iCs/>
          <w:color w:val="000000"/>
        </w:rPr>
        <w:t xml:space="preserve"> </w:t>
      </w:r>
      <w:r w:rsidR="00957F7B">
        <w:rPr>
          <w:color w:val="000000"/>
        </w:rPr>
        <w:t xml:space="preserve">(with B. </w:t>
      </w:r>
      <w:proofErr w:type="spellStart"/>
      <w:r w:rsidR="00957F7B">
        <w:rPr>
          <w:color w:val="000000"/>
        </w:rPr>
        <w:t>Dearinger</w:t>
      </w:r>
      <w:proofErr w:type="spellEnd"/>
      <w:r w:rsidR="00957F7B">
        <w:rPr>
          <w:color w:val="000000"/>
        </w:rPr>
        <w:t>)</w:t>
      </w:r>
      <w:r w:rsidR="00382A65" w:rsidRPr="00382A65">
        <w:rPr>
          <w:color w:val="000000"/>
        </w:rPr>
        <w:t>,</w:t>
      </w:r>
      <w:r w:rsidRPr="00382A65">
        <w:rPr>
          <w:bCs/>
          <w:iCs/>
        </w:rPr>
        <w:t xml:space="preserve"> September 2024.</w:t>
      </w:r>
    </w:p>
    <w:p w14:paraId="35FF74C1" w14:textId="21FD9445" w:rsidR="00F71BFD" w:rsidRPr="00F71BFD" w:rsidRDefault="00F71BFD" w:rsidP="00F44F2A">
      <w:pPr>
        <w:spacing w:after="100" w:afterAutospacing="1"/>
        <w:ind w:left="720"/>
        <w:outlineLvl w:val="2"/>
        <w:rPr>
          <w:bCs/>
        </w:rPr>
      </w:pPr>
      <w:r w:rsidRPr="00382A65">
        <w:rPr>
          <w:bCs/>
          <w:iCs/>
        </w:rPr>
        <w:t>Southeastern Association</w:t>
      </w:r>
      <w:r w:rsidRPr="00C25725">
        <w:rPr>
          <w:bCs/>
          <w:iCs/>
        </w:rPr>
        <w:t xml:space="preserve"> of Law Schools (</w:t>
      </w:r>
      <w:r>
        <w:rPr>
          <w:bCs/>
          <w:iCs/>
        </w:rPr>
        <w:t>Ft. Lauderdale</w:t>
      </w:r>
      <w:r w:rsidRPr="00C25725">
        <w:rPr>
          <w:bCs/>
          <w:iCs/>
        </w:rPr>
        <w:t>, FL)</w:t>
      </w:r>
      <w:r>
        <w:rPr>
          <w:bCs/>
          <w:iCs/>
        </w:rPr>
        <w:t xml:space="preserve">, </w:t>
      </w:r>
      <w:r w:rsidRPr="00F71BFD">
        <w:rPr>
          <w:bCs/>
          <w:i/>
          <w:iCs/>
          <w:color w:val="1F1F1F"/>
          <w:highlight w:val="white"/>
        </w:rPr>
        <w:t>What’s ‘Write’? Who’s Writing? Exploring New AI Developments in Legal Writing Courses and Seminars</w:t>
      </w:r>
      <w:r>
        <w:rPr>
          <w:bCs/>
          <w:i/>
          <w:iCs/>
          <w:color w:val="1F1F1F"/>
        </w:rPr>
        <w:t xml:space="preserve"> </w:t>
      </w:r>
      <w:r>
        <w:rPr>
          <w:bCs/>
          <w:color w:val="1F1F1F"/>
        </w:rPr>
        <w:t>(moderator),</w:t>
      </w:r>
      <w:r w:rsidR="00B269AD">
        <w:rPr>
          <w:bCs/>
          <w:color w:val="1F1F1F"/>
        </w:rPr>
        <w:t xml:space="preserve"> </w:t>
      </w:r>
      <w:r>
        <w:rPr>
          <w:bCs/>
          <w:color w:val="1F1F1F"/>
        </w:rPr>
        <w:t>July 2024.</w:t>
      </w:r>
    </w:p>
    <w:p w14:paraId="0CD78FE5" w14:textId="7E939AD1" w:rsidR="00067D1E" w:rsidRPr="009B152B" w:rsidRDefault="009B152B" w:rsidP="00F44F2A">
      <w:pPr>
        <w:spacing w:after="100" w:afterAutospacing="1"/>
        <w:ind w:left="720"/>
        <w:outlineLvl w:val="2"/>
        <w:rPr>
          <w:bCs/>
          <w:iCs/>
        </w:rPr>
      </w:pPr>
      <w:r>
        <w:rPr>
          <w:bCs/>
          <w:iCs/>
        </w:rPr>
        <w:t xml:space="preserve">Global Legal Skills (Bari, Italy), </w:t>
      </w:r>
      <w:r w:rsidR="00B269AD" w:rsidRPr="00B269AD">
        <w:rPr>
          <w:i/>
          <w:iCs/>
          <w:color w:val="202124"/>
          <w:shd w:val="clear" w:color="auto" w:fill="FFFFFF"/>
        </w:rPr>
        <w:t>Developing Professional Identity Across Genre and Culture</w:t>
      </w:r>
      <w:r w:rsidR="00B269AD" w:rsidRPr="00B269AD">
        <w:rPr>
          <w:bCs/>
          <w:i/>
          <w:iCs/>
        </w:rPr>
        <w:t xml:space="preserve"> </w:t>
      </w:r>
      <w:r>
        <w:rPr>
          <w:bCs/>
          <w:iCs/>
        </w:rPr>
        <w:t>(with R. Lozada &amp; C. Smith), June 2024.</w:t>
      </w:r>
    </w:p>
    <w:p w14:paraId="427D7DEA" w14:textId="74481842" w:rsidR="00335AF4" w:rsidRDefault="00335AF4" w:rsidP="00F44F2A">
      <w:pPr>
        <w:spacing w:after="100" w:afterAutospacing="1"/>
        <w:ind w:left="720"/>
        <w:outlineLvl w:val="2"/>
        <w:rPr>
          <w:bCs/>
          <w:iCs/>
        </w:rPr>
      </w:pPr>
      <w:r>
        <w:rPr>
          <w:bCs/>
          <w:iCs/>
        </w:rPr>
        <w:t xml:space="preserve">Loyola Law School, Los Angeles, Rocky Mountain Legal Writing Conference, </w:t>
      </w:r>
      <w:r>
        <w:rPr>
          <w:bCs/>
          <w:i/>
        </w:rPr>
        <w:t>Avoiding the Perfectionist Trap</w:t>
      </w:r>
      <w:r>
        <w:rPr>
          <w:bCs/>
          <w:iCs/>
        </w:rPr>
        <w:t xml:space="preserve"> (with T. Fordyce-Ruff), March 2024.</w:t>
      </w:r>
    </w:p>
    <w:p w14:paraId="47E6B8D4" w14:textId="4917E52C" w:rsidR="00AB6837" w:rsidRDefault="00AB6837" w:rsidP="00F44F2A">
      <w:pPr>
        <w:spacing w:after="100" w:afterAutospacing="1"/>
        <w:ind w:left="720"/>
        <w:outlineLvl w:val="2"/>
        <w:rPr>
          <w:bCs/>
          <w:iCs/>
        </w:rPr>
      </w:pPr>
      <w:r w:rsidRPr="00C25725">
        <w:rPr>
          <w:bCs/>
          <w:iCs/>
        </w:rPr>
        <w:t>Association of American Law Schools</w:t>
      </w:r>
      <w:r w:rsidR="00D048FE">
        <w:rPr>
          <w:bCs/>
          <w:iCs/>
        </w:rPr>
        <w:t>’</w:t>
      </w:r>
      <w:r>
        <w:rPr>
          <w:bCs/>
          <w:iCs/>
        </w:rPr>
        <w:t xml:space="preserve"> Legal Writing, Reasoning, and Research</w:t>
      </w:r>
      <w:r w:rsidR="00D048FE">
        <w:rPr>
          <w:bCs/>
          <w:iCs/>
        </w:rPr>
        <w:t xml:space="preserve"> Faculty Recruitment Q&amp;A (webinar panelist)</w:t>
      </w:r>
      <w:r w:rsidR="00F71BFD">
        <w:rPr>
          <w:bCs/>
          <w:iCs/>
        </w:rPr>
        <w:t>,</w:t>
      </w:r>
      <w:r w:rsidR="00D048FE">
        <w:rPr>
          <w:bCs/>
          <w:iCs/>
        </w:rPr>
        <w:t xml:space="preserve"> August 2023.</w:t>
      </w:r>
    </w:p>
    <w:p w14:paraId="29E3FCA7" w14:textId="1BDE7977" w:rsidR="00896344" w:rsidRPr="00C25725" w:rsidRDefault="00896344" w:rsidP="00F44F2A">
      <w:pPr>
        <w:spacing w:after="100" w:afterAutospacing="1"/>
        <w:ind w:left="720"/>
        <w:outlineLvl w:val="2"/>
        <w:rPr>
          <w:color w:val="212529"/>
        </w:rPr>
      </w:pPr>
      <w:r w:rsidRPr="00C25725">
        <w:rPr>
          <w:bCs/>
          <w:iCs/>
        </w:rPr>
        <w:t>Southeastern Association of Law Schools (Boca Raton, FL),</w:t>
      </w:r>
      <w:r w:rsidRPr="00C25725">
        <w:rPr>
          <w:bCs/>
          <w:i/>
        </w:rPr>
        <w:t xml:space="preserve"> </w:t>
      </w:r>
      <w:r w:rsidRPr="00C25725">
        <w:rPr>
          <w:i/>
          <w:iCs/>
          <w:color w:val="000000"/>
          <w:shd w:val="clear" w:color="auto" w:fill="FFFFFF"/>
        </w:rPr>
        <w:t>What Has Teaching During COVID Taught Us About Teaching &amp; Learning?</w:t>
      </w:r>
      <w:r w:rsidRPr="00C25725">
        <w:rPr>
          <w:rStyle w:val="Emphasis"/>
          <w:i w:val="0"/>
          <w:iCs w:val="0"/>
          <w:color w:val="212529"/>
        </w:rPr>
        <w:t xml:space="preserve"> (discussant)</w:t>
      </w:r>
      <w:r w:rsidRPr="00C25725">
        <w:rPr>
          <w:bCs/>
          <w:iCs/>
        </w:rPr>
        <w:t xml:space="preserve">; </w:t>
      </w:r>
      <w:r w:rsidR="00F44F2A" w:rsidRPr="00C25725">
        <w:rPr>
          <w:i/>
          <w:iCs/>
          <w:color w:val="212529"/>
        </w:rPr>
        <w:t xml:space="preserve">Works-in-Progress Series: Legal Research and Writing – Unending Conversations </w:t>
      </w:r>
      <w:r w:rsidR="00F44F2A" w:rsidRPr="00C25725">
        <w:rPr>
          <w:color w:val="212529"/>
        </w:rPr>
        <w:t xml:space="preserve">(co-moderator); </w:t>
      </w:r>
      <w:r w:rsidRPr="00C25725">
        <w:rPr>
          <w:i/>
          <w:iCs/>
          <w:color w:val="000000"/>
        </w:rPr>
        <w:t xml:space="preserve">The Rise of </w:t>
      </w:r>
      <w:r w:rsidRPr="00C25725">
        <w:rPr>
          <w:i/>
          <w:iCs/>
          <w:color w:val="000000"/>
        </w:rPr>
        <w:lastRenderedPageBreak/>
        <w:t xml:space="preserve">(“cleaned up”) and What It Means for First Year Writing Programs </w:t>
      </w:r>
      <w:r w:rsidRPr="00C25725">
        <w:rPr>
          <w:color w:val="000000"/>
        </w:rPr>
        <w:t xml:space="preserve">(discussant) </w:t>
      </w:r>
      <w:r w:rsidRPr="00C25725">
        <w:rPr>
          <w:bCs/>
          <w:iCs/>
        </w:rPr>
        <w:t>August 202</w:t>
      </w:r>
      <w:r w:rsidR="000F075F" w:rsidRPr="00C25725">
        <w:rPr>
          <w:bCs/>
          <w:iCs/>
        </w:rPr>
        <w:t>3</w:t>
      </w:r>
      <w:r w:rsidRPr="00C25725">
        <w:rPr>
          <w:bCs/>
          <w:iCs/>
        </w:rPr>
        <w:t>.</w:t>
      </w:r>
    </w:p>
    <w:p w14:paraId="2829ED60" w14:textId="3CF04CCC" w:rsidR="00B27A63" w:rsidRDefault="00B27A63" w:rsidP="00B27A63">
      <w:pPr>
        <w:ind w:left="720"/>
        <w:rPr>
          <w:color w:val="000000"/>
        </w:rPr>
      </w:pPr>
      <w:r w:rsidRPr="00C25725">
        <w:rPr>
          <w:color w:val="000000"/>
        </w:rPr>
        <w:t xml:space="preserve">Oregon Women Lawyers </w:t>
      </w:r>
      <w:r w:rsidR="00155F7B" w:rsidRPr="00C25725">
        <w:rPr>
          <w:color w:val="000000"/>
        </w:rPr>
        <w:t>–</w:t>
      </w:r>
      <w:r w:rsidRPr="00C25725">
        <w:rPr>
          <w:color w:val="000000"/>
        </w:rPr>
        <w:t xml:space="preserve"> Queen</w:t>
      </w:r>
      <w:r w:rsidR="000222F0">
        <w:rPr>
          <w:color w:val="000000"/>
        </w:rPr>
        <w:t>’</w:t>
      </w:r>
      <w:r w:rsidRPr="00C25725">
        <w:rPr>
          <w:color w:val="000000"/>
        </w:rPr>
        <w:t xml:space="preserve">s Bench (Portland, OR), </w:t>
      </w:r>
      <w:r w:rsidRPr="00C25725">
        <w:rPr>
          <w:i/>
          <w:iCs/>
          <w:color w:val="000000"/>
        </w:rPr>
        <w:t>Inclusive Legal Writing</w:t>
      </w:r>
      <w:r w:rsidR="005F7A7C">
        <w:rPr>
          <w:color w:val="000000"/>
        </w:rPr>
        <w:t>,</w:t>
      </w:r>
      <w:r w:rsidRPr="00C25725">
        <w:rPr>
          <w:color w:val="000000"/>
        </w:rPr>
        <w:t xml:space="preserve"> August 2023.</w:t>
      </w:r>
    </w:p>
    <w:p w14:paraId="25CB1CCB" w14:textId="77777777" w:rsidR="000222F0" w:rsidRDefault="000222F0" w:rsidP="00B27A63">
      <w:pPr>
        <w:ind w:left="720"/>
        <w:rPr>
          <w:color w:val="000000"/>
        </w:rPr>
      </w:pPr>
    </w:p>
    <w:p w14:paraId="657E6FDE" w14:textId="013958E9" w:rsidR="000222F0" w:rsidRDefault="000222F0" w:rsidP="00B27A63">
      <w:pPr>
        <w:ind w:left="720"/>
        <w:rPr>
          <w:color w:val="000000"/>
        </w:rPr>
      </w:pPr>
      <w:r>
        <w:rPr>
          <w:color w:val="000000"/>
        </w:rPr>
        <w:t xml:space="preserve">National Association for Legal Support Professionals (Portland, OR), </w:t>
      </w:r>
      <w:r>
        <w:rPr>
          <w:i/>
          <w:iCs/>
          <w:color w:val="000000"/>
        </w:rPr>
        <w:t>Professional Editing</w:t>
      </w:r>
      <w:r>
        <w:rPr>
          <w:color w:val="000000"/>
        </w:rPr>
        <w:t>, July 2023.</w:t>
      </w:r>
    </w:p>
    <w:p w14:paraId="0187ECA9" w14:textId="77777777" w:rsidR="000222F0" w:rsidRDefault="000222F0" w:rsidP="00B27A63">
      <w:pPr>
        <w:ind w:left="720"/>
        <w:rPr>
          <w:color w:val="000000"/>
        </w:rPr>
      </w:pPr>
    </w:p>
    <w:p w14:paraId="4036AB55" w14:textId="05B737F8" w:rsidR="000222F0" w:rsidRPr="000222F0" w:rsidRDefault="000222F0" w:rsidP="000222F0">
      <w:pPr>
        <w:ind w:left="720"/>
        <w:rPr>
          <w:rFonts w:cstheme="minorHAnsi"/>
          <w:color w:val="000000"/>
        </w:rPr>
      </w:pPr>
      <w:r>
        <w:rPr>
          <w:color w:val="000000"/>
        </w:rPr>
        <w:t xml:space="preserve">University of California–Irvine, Association of Legal Writing Directors Conference, </w:t>
      </w:r>
      <w:r>
        <w:rPr>
          <w:i/>
          <w:iCs/>
          <w:color w:val="000000"/>
        </w:rPr>
        <w:t xml:space="preserve">Accommodating Anxiety: </w:t>
      </w:r>
      <w:r w:rsidRPr="00B11039">
        <w:rPr>
          <w:rFonts w:cstheme="minorHAnsi"/>
          <w:i/>
          <w:iCs/>
          <w:color w:val="000000"/>
        </w:rPr>
        <w:t>Beyond the Americans with Disabilities Act</w:t>
      </w:r>
      <w:r>
        <w:rPr>
          <w:rFonts w:cstheme="minorHAnsi"/>
          <w:i/>
          <w:iCs/>
          <w:color w:val="000000"/>
        </w:rPr>
        <w:t xml:space="preserve"> </w:t>
      </w:r>
      <w:r>
        <w:rPr>
          <w:rFonts w:cstheme="minorHAnsi"/>
          <w:color w:val="000000"/>
        </w:rPr>
        <w:t xml:space="preserve">(ALWD Scholars Forum); </w:t>
      </w:r>
      <w:r w:rsidRPr="000222F0">
        <w:rPr>
          <w:i/>
          <w:iCs/>
          <w:color w:val="000000"/>
        </w:rPr>
        <w:t>Myth-Busters: The Truth about Choice, Simplicity, and Support</w:t>
      </w:r>
      <w:r>
        <w:rPr>
          <w:color w:val="000000"/>
        </w:rPr>
        <w:t xml:space="preserve"> (as Chair of ALWD Guide Task Force), July 2023</w:t>
      </w:r>
      <w:r>
        <w:rPr>
          <w:rFonts w:cstheme="minorHAnsi"/>
          <w:color w:val="000000"/>
        </w:rPr>
        <w:t>.</w:t>
      </w:r>
    </w:p>
    <w:p w14:paraId="4E99E1FF" w14:textId="77777777" w:rsidR="00B27A63" w:rsidRPr="00C25725" w:rsidRDefault="00B27A63" w:rsidP="00A713A7">
      <w:pPr>
        <w:ind w:left="720"/>
        <w:rPr>
          <w:bCs/>
          <w:iCs/>
        </w:rPr>
      </w:pPr>
    </w:p>
    <w:p w14:paraId="04FFBEE5" w14:textId="613B9CEB" w:rsidR="00A713A7" w:rsidRPr="00C25725" w:rsidRDefault="00A713A7" w:rsidP="00A713A7">
      <w:pPr>
        <w:ind w:left="720"/>
        <w:rPr>
          <w:color w:val="000000"/>
        </w:rPr>
      </w:pPr>
      <w:r w:rsidRPr="00C25725">
        <w:rPr>
          <w:bCs/>
          <w:iCs/>
        </w:rPr>
        <w:t>Association of American Law Schools</w:t>
      </w:r>
      <w:r w:rsidR="000222F0">
        <w:t xml:space="preserve"> Annual Meeting</w:t>
      </w:r>
      <w:r w:rsidRPr="00C25725">
        <w:rPr>
          <w:bCs/>
          <w:iCs/>
        </w:rPr>
        <w:t xml:space="preserve"> (San Diego, CA), </w:t>
      </w:r>
      <w:r w:rsidRPr="00C25725">
        <w:rPr>
          <w:i/>
          <w:iCs/>
          <w:color w:val="000000"/>
        </w:rPr>
        <w:t xml:space="preserve">Disability: Engaging with an </w:t>
      </w:r>
      <w:proofErr w:type="gramStart"/>
      <w:r w:rsidRPr="00C25725">
        <w:rPr>
          <w:i/>
          <w:iCs/>
          <w:color w:val="000000"/>
        </w:rPr>
        <w:t>Often Overlooked</w:t>
      </w:r>
      <w:proofErr w:type="gramEnd"/>
      <w:r w:rsidRPr="00C25725">
        <w:rPr>
          <w:i/>
          <w:iCs/>
          <w:color w:val="000000"/>
        </w:rPr>
        <w:t xml:space="preserve"> Diversity Dimension in Our Classrooms </w:t>
      </w:r>
      <w:r w:rsidRPr="00C25725">
        <w:rPr>
          <w:color w:val="000000"/>
        </w:rPr>
        <w:t xml:space="preserve">(panelist), January 2023. </w:t>
      </w:r>
    </w:p>
    <w:p w14:paraId="112A7169" w14:textId="244D9007" w:rsidR="00B27A63" w:rsidRPr="00C25725" w:rsidRDefault="00B27A63" w:rsidP="00A713A7">
      <w:pPr>
        <w:ind w:left="720"/>
        <w:rPr>
          <w:color w:val="000000"/>
        </w:rPr>
      </w:pPr>
    </w:p>
    <w:p w14:paraId="4E9B2FF0" w14:textId="18F9CCC4" w:rsidR="00B27A63" w:rsidRPr="00C25725" w:rsidRDefault="00B27A63" w:rsidP="00B27A63">
      <w:pPr>
        <w:ind w:left="720"/>
        <w:rPr>
          <w:bCs/>
        </w:rPr>
      </w:pPr>
      <w:r w:rsidRPr="00C25725">
        <w:rPr>
          <w:bCs/>
        </w:rPr>
        <w:t>University of Oregon School of Law, Western States Legal Writing Conference, ALWD Scholars’ Workshop/Forum (facilitator), October 2022.</w:t>
      </w:r>
    </w:p>
    <w:p w14:paraId="37EAE437" w14:textId="77777777" w:rsidR="00A713A7" w:rsidRPr="00C25725" w:rsidRDefault="00A713A7" w:rsidP="00A713A7">
      <w:pPr>
        <w:rPr>
          <w:iCs/>
        </w:rPr>
      </w:pPr>
    </w:p>
    <w:p w14:paraId="6A954A04" w14:textId="053E08F9" w:rsidR="005849F4" w:rsidRPr="00C25725" w:rsidRDefault="005849F4" w:rsidP="00D323E2">
      <w:pPr>
        <w:ind w:left="720"/>
        <w:rPr>
          <w:bCs/>
          <w:iCs/>
        </w:rPr>
      </w:pPr>
      <w:r w:rsidRPr="00C25725">
        <w:rPr>
          <w:bCs/>
          <w:iCs/>
        </w:rPr>
        <w:t>Southeastern Association of Law Schools (</w:t>
      </w:r>
      <w:proofErr w:type="spellStart"/>
      <w:r w:rsidRPr="00C25725">
        <w:rPr>
          <w:bCs/>
          <w:iCs/>
        </w:rPr>
        <w:t>Sandestin</w:t>
      </w:r>
      <w:proofErr w:type="spellEnd"/>
      <w:r w:rsidRPr="00C25725">
        <w:rPr>
          <w:bCs/>
          <w:iCs/>
        </w:rPr>
        <w:t>, FL),</w:t>
      </w:r>
      <w:r w:rsidRPr="00C25725">
        <w:rPr>
          <w:bCs/>
          <w:i/>
        </w:rPr>
        <w:t xml:space="preserve"> One </w:t>
      </w:r>
      <w:r w:rsidR="00A41807" w:rsidRPr="00C25725">
        <w:rPr>
          <w:bCs/>
          <w:i/>
        </w:rPr>
        <w:t>b</w:t>
      </w:r>
      <w:r w:rsidRPr="00C25725">
        <w:rPr>
          <w:bCs/>
          <w:i/>
        </w:rPr>
        <w:t>y One: Developing Student Professional Identity through Individual Outreach </w:t>
      </w:r>
      <w:r w:rsidRPr="00C25725">
        <w:rPr>
          <w:bCs/>
          <w:iCs/>
        </w:rPr>
        <w:t>(moderator)</w:t>
      </w:r>
      <w:r w:rsidR="00D323E2" w:rsidRPr="00C25725">
        <w:rPr>
          <w:bCs/>
          <w:iCs/>
        </w:rPr>
        <w:t xml:space="preserve">; </w:t>
      </w:r>
      <w:r w:rsidR="00D323E2" w:rsidRPr="00C25725">
        <w:rPr>
          <w:rStyle w:val="Emphasis"/>
          <w:color w:val="212529"/>
        </w:rPr>
        <w:t xml:space="preserve">Grading, Assessment, and Feedback That Promotes Inclusive Learning </w:t>
      </w:r>
      <w:r w:rsidR="00D323E2" w:rsidRPr="00C25725">
        <w:rPr>
          <w:rStyle w:val="Emphasis"/>
          <w:i w:val="0"/>
          <w:iCs w:val="0"/>
          <w:color w:val="212529"/>
        </w:rPr>
        <w:t>(discussant)</w:t>
      </w:r>
      <w:r w:rsidR="00D323E2" w:rsidRPr="00C25725">
        <w:rPr>
          <w:bCs/>
          <w:iCs/>
        </w:rPr>
        <w:t>, August 2022</w:t>
      </w:r>
      <w:r w:rsidRPr="00C25725">
        <w:rPr>
          <w:bCs/>
          <w:iCs/>
        </w:rPr>
        <w:t>.</w:t>
      </w:r>
    </w:p>
    <w:p w14:paraId="25EEBDEB" w14:textId="52F8B87C" w:rsidR="00767B8F" w:rsidRPr="00C25725" w:rsidRDefault="00767B8F" w:rsidP="00D323E2">
      <w:pPr>
        <w:ind w:left="720"/>
        <w:rPr>
          <w:bCs/>
          <w:iCs/>
        </w:rPr>
      </w:pPr>
    </w:p>
    <w:p w14:paraId="2ACA5E44" w14:textId="6679AD11" w:rsidR="00767B8F" w:rsidRPr="00C25725" w:rsidRDefault="00767B8F" w:rsidP="00767B8F">
      <w:pPr>
        <w:autoSpaceDE w:val="0"/>
        <w:autoSpaceDN w:val="0"/>
        <w:adjustRightInd w:val="0"/>
        <w:ind w:left="720"/>
        <w:rPr>
          <w:bCs/>
          <w:iCs/>
        </w:rPr>
      </w:pPr>
      <w:r w:rsidRPr="00C25725">
        <w:rPr>
          <w:bCs/>
          <w:iCs/>
        </w:rPr>
        <w:t xml:space="preserve">Legal Writing Institute, New Teacher Training Bootcamp (virtual), </w:t>
      </w:r>
      <w:r w:rsidRPr="00C25725">
        <w:rPr>
          <w:i/>
          <w:iCs/>
        </w:rPr>
        <w:t>Just Ask: Finding Answers, Advice, and Mentorship as a New Teacher</w:t>
      </w:r>
      <w:r w:rsidRPr="00C25725">
        <w:t xml:space="preserve"> (with T. Fordyce-Ruff), July 2022.</w:t>
      </w:r>
    </w:p>
    <w:p w14:paraId="7404A8A6" w14:textId="71C6D9AB" w:rsidR="00E37C05" w:rsidRPr="00C25725" w:rsidRDefault="00E37C05" w:rsidP="005849F4">
      <w:pPr>
        <w:ind w:left="720"/>
        <w:rPr>
          <w:bCs/>
          <w:iCs/>
        </w:rPr>
      </w:pPr>
    </w:p>
    <w:p w14:paraId="33CA22D6" w14:textId="09531982" w:rsidR="00E37C05" w:rsidRPr="00C25725" w:rsidRDefault="00B6562C" w:rsidP="00B6562C">
      <w:pPr>
        <w:pStyle w:val="Default"/>
        <w:ind w:left="720"/>
        <w:rPr>
          <w:rFonts w:ascii="Times New Roman" w:hAnsi="Times New Roman" w:cs="Times New Roman"/>
          <w:iCs/>
        </w:rPr>
      </w:pPr>
      <w:r w:rsidRPr="00C25725">
        <w:rPr>
          <w:rFonts w:ascii="Times New Roman" w:hAnsi="Times New Roman" w:cs="Times New Roman"/>
          <w:bCs/>
          <w:iCs/>
        </w:rPr>
        <w:t>Arizona State University, Sandra Day O’Connor College of Law, Rocky Mountain Legal Writing Conference,</w:t>
      </w:r>
      <w:r w:rsidRPr="00C25725">
        <w:rPr>
          <w:rFonts w:ascii="Times New Roman" w:hAnsi="Times New Roman" w:cs="Times New Roman"/>
          <w:iCs/>
        </w:rPr>
        <w:t xml:space="preserve"> </w:t>
      </w:r>
      <w:r w:rsidR="00E37C05" w:rsidRPr="00C25725">
        <w:rPr>
          <w:rFonts w:ascii="Times New Roman" w:hAnsi="Times New Roman" w:cs="Times New Roman"/>
          <w:i/>
        </w:rPr>
        <w:t xml:space="preserve">Fostering Community and Connection: The Benefits of Mentoring Relationships </w:t>
      </w:r>
      <w:r w:rsidRPr="00C25725">
        <w:rPr>
          <w:rFonts w:ascii="Times New Roman" w:hAnsi="Times New Roman" w:cs="Times New Roman"/>
          <w:iCs/>
        </w:rPr>
        <w:t>(panelist), March 2022.</w:t>
      </w:r>
    </w:p>
    <w:p w14:paraId="31B56F7C" w14:textId="77777777" w:rsidR="005849F4" w:rsidRPr="00C25725" w:rsidRDefault="005849F4" w:rsidP="00D92BA0">
      <w:pPr>
        <w:ind w:left="720"/>
        <w:rPr>
          <w:bCs/>
        </w:rPr>
      </w:pPr>
    </w:p>
    <w:p w14:paraId="2667639D" w14:textId="611AF7F6" w:rsidR="00D92BA0" w:rsidRPr="00C25725" w:rsidRDefault="00D92BA0" w:rsidP="00D92BA0">
      <w:pPr>
        <w:ind w:left="720"/>
        <w:rPr>
          <w:bCs/>
        </w:rPr>
      </w:pPr>
      <w:r w:rsidRPr="00C25725">
        <w:rPr>
          <w:bCs/>
        </w:rPr>
        <w:t>Association of American Law Schools</w:t>
      </w:r>
      <w:r w:rsidR="000222F0">
        <w:rPr>
          <w:bCs/>
        </w:rPr>
        <w:t xml:space="preserve"> </w:t>
      </w:r>
      <w:r w:rsidR="000222F0">
        <w:t>Annual Meeting</w:t>
      </w:r>
      <w:r w:rsidRPr="00C25725">
        <w:rPr>
          <w:bCs/>
        </w:rPr>
        <w:t xml:space="preserve">, </w:t>
      </w:r>
      <w:r w:rsidRPr="00C25725">
        <w:rPr>
          <w:bCs/>
          <w:i/>
          <w:iCs/>
          <w:color w:val="212121"/>
          <w:bdr w:val="none" w:sz="0" w:space="0" w:color="auto" w:frame="1"/>
        </w:rPr>
        <w:t xml:space="preserve">Bridges and Barriers to Educational Equity: Should Law Schools Continue to Use Remote Learning Technology and Pedagogy for In-person Classes? </w:t>
      </w:r>
      <w:r w:rsidRPr="00C25725">
        <w:rPr>
          <w:bCs/>
        </w:rPr>
        <w:t>(discussant),</w:t>
      </w:r>
      <w:r w:rsidR="00691536" w:rsidRPr="00C25725">
        <w:rPr>
          <w:bCs/>
        </w:rPr>
        <w:t xml:space="preserve"> </w:t>
      </w:r>
      <w:r w:rsidRPr="00C25725">
        <w:rPr>
          <w:bCs/>
        </w:rPr>
        <w:t>January 2022 (virtual conference).</w:t>
      </w:r>
    </w:p>
    <w:p w14:paraId="33CF235F" w14:textId="2C8CAFE8" w:rsidR="00027A60" w:rsidRPr="00C25725" w:rsidRDefault="00027A60" w:rsidP="00D92BA0">
      <w:pPr>
        <w:ind w:left="720"/>
        <w:rPr>
          <w:bCs/>
        </w:rPr>
      </w:pPr>
    </w:p>
    <w:p w14:paraId="2C451A32" w14:textId="592909D6" w:rsidR="00027A60" w:rsidRPr="00C25725" w:rsidRDefault="00027A60" w:rsidP="00D92BA0">
      <w:pPr>
        <w:ind w:left="720"/>
        <w:rPr>
          <w:bCs/>
        </w:rPr>
      </w:pPr>
      <w:r w:rsidRPr="00C25725">
        <w:t xml:space="preserve">University of Oregon School of Law, LWI One-Day Workshop, </w:t>
      </w:r>
      <w:r w:rsidRPr="00C25725">
        <w:rPr>
          <w:i/>
          <w:iCs/>
          <w:color w:val="000000"/>
        </w:rPr>
        <w:t>Joining the National Legal Writing Community through Service</w:t>
      </w:r>
      <w:r w:rsidRPr="00C25725">
        <w:rPr>
          <w:color w:val="000000"/>
        </w:rPr>
        <w:t>, December 2021 (virtual conference) (remarks published in 2:</w:t>
      </w:r>
      <w:r w:rsidR="00E37C05" w:rsidRPr="00C25725">
        <w:rPr>
          <w:color w:val="000000"/>
        </w:rPr>
        <w:t>3</w:t>
      </w:r>
      <w:r w:rsidRPr="00C25725">
        <w:rPr>
          <w:color w:val="000000"/>
        </w:rPr>
        <w:t xml:space="preserve"> </w:t>
      </w:r>
      <w:r w:rsidRPr="00C25725">
        <w:rPr>
          <w:i/>
          <w:iCs/>
          <w:color w:val="000000"/>
        </w:rPr>
        <w:t>Proceedings</w:t>
      </w:r>
      <w:r w:rsidR="00E37C05" w:rsidRPr="00C25725">
        <w:rPr>
          <w:color w:val="000000"/>
        </w:rPr>
        <w:t xml:space="preserve"> 30 </w:t>
      </w:r>
      <w:r w:rsidRPr="00C25725">
        <w:rPr>
          <w:color w:val="000000"/>
        </w:rPr>
        <w:t>(</w:t>
      </w:r>
      <w:r w:rsidR="00E37C05" w:rsidRPr="00C25725">
        <w:rPr>
          <w:color w:val="000000"/>
        </w:rPr>
        <w:t>Spring</w:t>
      </w:r>
      <w:r w:rsidRPr="00C25725">
        <w:rPr>
          <w:color w:val="000000"/>
        </w:rPr>
        <w:t xml:space="preserve"> 2022).</w:t>
      </w:r>
    </w:p>
    <w:p w14:paraId="4CA37F3B" w14:textId="444B4E72" w:rsidR="00D92BA0" w:rsidRPr="00C25725" w:rsidRDefault="00D92BA0" w:rsidP="00DE2971">
      <w:pPr>
        <w:rPr>
          <w:bCs/>
          <w:iCs/>
        </w:rPr>
      </w:pPr>
    </w:p>
    <w:p w14:paraId="7CEADB70" w14:textId="4D5D3C2C" w:rsidR="00D92BA0" w:rsidRPr="00C25725" w:rsidRDefault="00D92BA0" w:rsidP="00D92BA0">
      <w:pPr>
        <w:pBdr>
          <w:top w:val="nil"/>
          <w:left w:val="nil"/>
          <w:bottom w:val="nil"/>
          <w:right w:val="nil"/>
          <w:between w:val="nil"/>
        </w:pBdr>
        <w:ind w:left="720"/>
        <w:rPr>
          <w:bCs/>
          <w:iCs/>
        </w:rPr>
      </w:pPr>
      <w:r w:rsidRPr="00C25725">
        <w:rPr>
          <w:bCs/>
          <w:iCs/>
        </w:rPr>
        <w:t xml:space="preserve">Southeastern Association of Law Schools (Amelia Island, </w:t>
      </w:r>
      <w:r w:rsidR="004369E5" w:rsidRPr="00C25725">
        <w:rPr>
          <w:bCs/>
          <w:iCs/>
        </w:rPr>
        <w:t>FL</w:t>
      </w:r>
      <w:r w:rsidRPr="00C25725">
        <w:rPr>
          <w:bCs/>
          <w:iCs/>
        </w:rPr>
        <w:t xml:space="preserve">), </w:t>
      </w:r>
      <w:r w:rsidRPr="00C25725">
        <w:rPr>
          <w:bCs/>
          <w:i/>
        </w:rPr>
        <w:t xml:space="preserve">Discipline Building: Professional Identity Formation </w:t>
      </w:r>
      <w:r w:rsidRPr="00C25725">
        <w:rPr>
          <w:bCs/>
          <w:iCs/>
        </w:rPr>
        <w:t>(discussant), July 2021</w:t>
      </w:r>
      <w:r w:rsidR="00027A60" w:rsidRPr="00C25725">
        <w:rPr>
          <w:bCs/>
          <w:iCs/>
        </w:rPr>
        <w:t xml:space="preserve"> (hybrid conference)</w:t>
      </w:r>
      <w:r w:rsidRPr="00C25725">
        <w:rPr>
          <w:bCs/>
          <w:iCs/>
        </w:rPr>
        <w:t>.</w:t>
      </w:r>
    </w:p>
    <w:p w14:paraId="180D4362" w14:textId="77777777" w:rsidR="00D92BA0" w:rsidRPr="00C25725" w:rsidRDefault="00D92BA0" w:rsidP="00DE2971">
      <w:pPr>
        <w:rPr>
          <w:bCs/>
          <w:iCs/>
        </w:rPr>
      </w:pPr>
    </w:p>
    <w:p w14:paraId="3505A414" w14:textId="3754DB9E" w:rsidR="00DE2971" w:rsidRPr="00C25725" w:rsidRDefault="00D92BA0" w:rsidP="00DE2971">
      <w:r w:rsidRPr="00C25725">
        <w:rPr>
          <w:iCs/>
        </w:rPr>
        <w:tab/>
      </w:r>
      <w:r w:rsidR="00DE2971" w:rsidRPr="00C25725">
        <w:rPr>
          <w:iCs/>
        </w:rPr>
        <w:t xml:space="preserve">University of Michigan Law School, Association of Legal Writing Directors Conference, </w:t>
      </w:r>
      <w:r w:rsidR="00DE2971" w:rsidRPr="00C25725">
        <w:rPr>
          <w:iCs/>
        </w:rPr>
        <w:tab/>
      </w:r>
      <w:r w:rsidR="00DE2971" w:rsidRPr="00C25725">
        <w:rPr>
          <w:i/>
          <w:iCs/>
          <w:color w:val="000000"/>
          <w:shd w:val="clear" w:color="auto" w:fill="FFFFFF"/>
        </w:rPr>
        <w:t>Promoting Student Scholars: Core Values in Teaching, Equity, and Inclusion</w:t>
      </w:r>
      <w:r w:rsidR="00DE2971" w:rsidRPr="00C25725">
        <w:rPr>
          <w:color w:val="000000"/>
          <w:shd w:val="clear" w:color="auto" w:fill="FFFFFF"/>
        </w:rPr>
        <w:t xml:space="preserve"> </w:t>
      </w:r>
      <w:r w:rsidR="00DE2971" w:rsidRPr="00C25725">
        <w:t xml:space="preserve">(with </w:t>
      </w:r>
      <w:r w:rsidR="00DE2971" w:rsidRPr="00C25725">
        <w:br/>
      </w:r>
      <w:r w:rsidR="00DE2971" w:rsidRPr="00C25725">
        <w:tab/>
        <w:t>R. Hanley), June 2021 (virtual conference).</w:t>
      </w:r>
    </w:p>
    <w:p w14:paraId="6E9F181A" w14:textId="77777777" w:rsidR="00DE2971" w:rsidRPr="00C25725" w:rsidRDefault="00DE2971" w:rsidP="00CC62E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96FECBA" w14:textId="347459A0" w:rsidR="00A0414F" w:rsidRPr="00C25725" w:rsidRDefault="00A0414F" w:rsidP="00CC62ED">
      <w:pPr>
        <w:pBdr>
          <w:top w:val="nil"/>
          <w:left w:val="nil"/>
          <w:bottom w:val="nil"/>
          <w:right w:val="nil"/>
          <w:between w:val="nil"/>
        </w:pBdr>
        <w:ind w:left="720"/>
      </w:pPr>
      <w:r w:rsidRPr="00C25725">
        <w:rPr>
          <w:color w:val="000000"/>
        </w:rPr>
        <w:lastRenderedPageBreak/>
        <w:t xml:space="preserve">Pennsylvania State University Law (University Park), </w:t>
      </w:r>
      <w:r w:rsidRPr="00C25725">
        <w:t xml:space="preserve">LWI One-Day Workshop, </w:t>
      </w:r>
      <w:r w:rsidRPr="00C25725">
        <w:rPr>
          <w:i/>
          <w:iCs/>
          <w:color w:val="000000"/>
        </w:rPr>
        <w:t>Conferencing for Formative Assessment and Professional Development: Best Practice for New Professors</w:t>
      </w:r>
      <w:r w:rsidRPr="00C25725">
        <w:rPr>
          <w:color w:val="000000"/>
        </w:rPr>
        <w:t>, December 2020 (virtual conference).</w:t>
      </w:r>
    </w:p>
    <w:p w14:paraId="42772EF2" w14:textId="77777777" w:rsidR="00A0414F" w:rsidRPr="00C25725" w:rsidRDefault="00A0414F" w:rsidP="00CC62ED">
      <w:pPr>
        <w:pBdr>
          <w:top w:val="nil"/>
          <w:left w:val="nil"/>
          <w:bottom w:val="nil"/>
          <w:right w:val="nil"/>
          <w:between w:val="nil"/>
        </w:pBdr>
        <w:ind w:left="720"/>
        <w:rPr>
          <w:iCs/>
        </w:rPr>
      </w:pPr>
    </w:p>
    <w:p w14:paraId="4BD0BAC0" w14:textId="45D97556" w:rsidR="00741B69" w:rsidRPr="00C25725" w:rsidRDefault="00741B69" w:rsidP="00CC62ED">
      <w:pPr>
        <w:pBdr>
          <w:top w:val="nil"/>
          <w:left w:val="nil"/>
          <w:bottom w:val="nil"/>
          <w:right w:val="nil"/>
          <w:between w:val="nil"/>
        </w:pBdr>
        <w:ind w:left="720"/>
        <w:rPr>
          <w:iCs/>
        </w:rPr>
      </w:pPr>
      <w:r w:rsidRPr="00C25725">
        <w:rPr>
          <w:iCs/>
        </w:rPr>
        <w:t xml:space="preserve">Southeastern Association of Law Schools (Ft. Lauderdale, FL), </w:t>
      </w:r>
      <w:r w:rsidR="00CC62ED" w:rsidRPr="00C25725">
        <w:rPr>
          <w:i/>
          <w:iCs/>
        </w:rPr>
        <w:t>Time Hacks for Teaching Legal Writing: Ways to be More Efficient in the Classroom and Beyond</w:t>
      </w:r>
      <w:r w:rsidR="00CC62ED" w:rsidRPr="00C25725">
        <w:t xml:space="preserve"> (panelist); </w:t>
      </w:r>
      <w:r w:rsidR="00BC2F4E" w:rsidRPr="00C25725">
        <w:rPr>
          <w:i/>
          <w:color w:val="000000"/>
        </w:rPr>
        <w:t xml:space="preserve">Making Moot Court Matter: Best Practices and Ongoing Challenges </w:t>
      </w:r>
      <w:r w:rsidR="00BC2F4E" w:rsidRPr="00C25725">
        <w:rPr>
          <w:color w:val="000000"/>
        </w:rPr>
        <w:t>(discussant)</w:t>
      </w:r>
      <w:r w:rsidR="00CC62ED" w:rsidRPr="00C25725">
        <w:t xml:space="preserve">, </w:t>
      </w:r>
      <w:r w:rsidRPr="00C25725">
        <w:rPr>
          <w:iCs/>
        </w:rPr>
        <w:t>August 2020</w:t>
      </w:r>
      <w:r w:rsidR="00F912A6" w:rsidRPr="00C25725">
        <w:rPr>
          <w:iCs/>
        </w:rPr>
        <w:t xml:space="preserve"> (virtual conference)</w:t>
      </w:r>
      <w:r w:rsidRPr="00C25725">
        <w:rPr>
          <w:iCs/>
        </w:rPr>
        <w:t>.</w:t>
      </w:r>
    </w:p>
    <w:p w14:paraId="0C7226A5" w14:textId="77777777" w:rsidR="00741B69" w:rsidRPr="00C25725" w:rsidRDefault="00741B69" w:rsidP="00BC3AED">
      <w:pPr>
        <w:ind w:left="720"/>
        <w:rPr>
          <w:bCs/>
        </w:rPr>
      </w:pPr>
    </w:p>
    <w:p w14:paraId="0FA303BF" w14:textId="3F900ABB" w:rsidR="00202F33" w:rsidRPr="00C25725" w:rsidRDefault="00202F33" w:rsidP="00202F33">
      <w:pPr>
        <w:ind w:left="720"/>
        <w:rPr>
          <w:iCs/>
        </w:rPr>
      </w:pPr>
      <w:r w:rsidRPr="00C25725">
        <w:rPr>
          <w:iCs/>
        </w:rPr>
        <w:t xml:space="preserve">Association of Legal Writing Directors, Virtual Front Porch Series, </w:t>
      </w:r>
      <w:r w:rsidRPr="00C25725">
        <w:rPr>
          <w:i/>
        </w:rPr>
        <w:t>Integrating Social Justice in the Legal Writing Classroom</w:t>
      </w:r>
      <w:r w:rsidR="00CC62ED" w:rsidRPr="00C25725">
        <w:rPr>
          <w:i/>
        </w:rPr>
        <w:t xml:space="preserve"> </w:t>
      </w:r>
      <w:r w:rsidR="00CC62ED" w:rsidRPr="00C25725">
        <w:rPr>
          <w:iCs/>
        </w:rPr>
        <w:t>(creator and moderator)</w:t>
      </w:r>
      <w:r w:rsidRPr="00C25725">
        <w:rPr>
          <w:iCs/>
        </w:rPr>
        <w:t>, June</w:t>
      </w:r>
      <w:r w:rsidR="00CC62ED" w:rsidRPr="00C25725">
        <w:rPr>
          <w:iCs/>
        </w:rPr>
        <w:t>-July</w:t>
      </w:r>
      <w:r w:rsidRPr="00C25725">
        <w:rPr>
          <w:iCs/>
        </w:rPr>
        <w:t xml:space="preserve"> 2020.</w:t>
      </w:r>
    </w:p>
    <w:p w14:paraId="7BD3715A" w14:textId="77777777" w:rsidR="00202F33" w:rsidRPr="00C25725" w:rsidRDefault="00202F33" w:rsidP="00202F33">
      <w:pPr>
        <w:ind w:left="720"/>
        <w:rPr>
          <w:iCs/>
        </w:rPr>
      </w:pPr>
    </w:p>
    <w:p w14:paraId="7CA7F2CF" w14:textId="516A6A8C" w:rsidR="0011346F" w:rsidRPr="00C25725" w:rsidRDefault="0011346F" w:rsidP="0011346F">
      <w:pPr>
        <w:ind w:left="720"/>
      </w:pPr>
      <w:r w:rsidRPr="00C25725">
        <w:t xml:space="preserve">University of Arizona, James E. Rogers College of Law, </w:t>
      </w:r>
      <w:r w:rsidRPr="00C25725">
        <w:rPr>
          <w:bCs/>
        </w:rPr>
        <w:t>Rocky Mountain Legal Writing Conference,</w:t>
      </w:r>
      <w:r w:rsidRPr="00C25725">
        <w:t xml:space="preserve"> </w:t>
      </w:r>
      <w:r w:rsidRPr="00C25725">
        <w:rPr>
          <w:i/>
        </w:rPr>
        <w:t>The Power of the Pack: How to Claim Your Individual Power and Unite Your Pack</w:t>
      </w:r>
      <w:r w:rsidRPr="00C25725">
        <w:t xml:space="preserve"> (panelist),</w:t>
      </w:r>
      <w:r w:rsidR="0064752C" w:rsidRPr="00C25725">
        <w:t xml:space="preserve"> </w:t>
      </w:r>
      <w:r w:rsidRPr="00C25725">
        <w:t>March 2020</w:t>
      </w:r>
      <w:r w:rsidR="00B709DC" w:rsidRPr="00C25725">
        <w:t xml:space="preserve"> (cancelled</w:t>
      </w:r>
      <w:r w:rsidR="00670A37" w:rsidRPr="00C25725">
        <w:t xml:space="preserve"> due to COVID</w:t>
      </w:r>
      <w:r w:rsidR="009F0983" w:rsidRPr="00C25725">
        <w:t>) (</w:t>
      </w:r>
      <w:r w:rsidR="00B709DC" w:rsidRPr="00C25725">
        <w:t xml:space="preserve">summary published in </w:t>
      </w:r>
      <w:r w:rsidR="00670A37" w:rsidRPr="00C25725">
        <w:t xml:space="preserve">1:3 </w:t>
      </w:r>
      <w:r w:rsidR="00B709DC" w:rsidRPr="00C25725">
        <w:rPr>
          <w:i/>
          <w:iCs/>
        </w:rPr>
        <w:t>Proceedings</w:t>
      </w:r>
      <w:r w:rsidR="00670A37" w:rsidRPr="00C25725">
        <w:t xml:space="preserve"> </w:t>
      </w:r>
      <w:r w:rsidR="004369E5" w:rsidRPr="00C25725">
        <w:t>37</w:t>
      </w:r>
      <w:r w:rsidR="009F0983" w:rsidRPr="00C25725">
        <w:t xml:space="preserve"> (</w:t>
      </w:r>
      <w:r w:rsidR="00B709DC" w:rsidRPr="00C25725">
        <w:t>Summer 2021)</w:t>
      </w:r>
      <w:r w:rsidRPr="00C25725">
        <w:t>.</w:t>
      </w:r>
    </w:p>
    <w:p w14:paraId="7762EFE6" w14:textId="77777777" w:rsidR="0011346F" w:rsidRPr="00C25725" w:rsidRDefault="0011346F" w:rsidP="00BC3AED">
      <w:pPr>
        <w:ind w:left="720"/>
        <w:rPr>
          <w:bCs/>
        </w:rPr>
      </w:pPr>
    </w:p>
    <w:p w14:paraId="23BDB571" w14:textId="62A786F6" w:rsidR="00BC3AED" w:rsidRPr="00C25725" w:rsidRDefault="004B287E" w:rsidP="00BC3AED">
      <w:pPr>
        <w:ind w:left="720"/>
        <w:rPr>
          <w:bCs/>
        </w:rPr>
      </w:pPr>
      <w:r w:rsidRPr="00C25725">
        <w:rPr>
          <w:bCs/>
        </w:rPr>
        <w:t>Association of American Law Schools</w:t>
      </w:r>
      <w:r w:rsidR="000F0812" w:rsidRPr="00C25725">
        <w:rPr>
          <w:bCs/>
        </w:rPr>
        <w:t xml:space="preserve"> </w:t>
      </w:r>
      <w:r w:rsidR="000222F0">
        <w:t>Annual Meeting</w:t>
      </w:r>
      <w:r w:rsidR="000222F0" w:rsidRPr="00C25725">
        <w:t xml:space="preserve"> </w:t>
      </w:r>
      <w:r w:rsidRPr="00C25725">
        <w:rPr>
          <w:bCs/>
        </w:rPr>
        <w:t xml:space="preserve">(Washington, DC), </w:t>
      </w:r>
      <w:r w:rsidRPr="00C25725">
        <w:rPr>
          <w:i/>
        </w:rPr>
        <w:t>Time-Turning, Invisibility, and Other Magic Mentoring Tricks</w:t>
      </w:r>
      <w:r w:rsidRPr="00C25725">
        <w:rPr>
          <w:bCs/>
        </w:rPr>
        <w:t xml:space="preserve"> (discussion group co-moderator</w:t>
      </w:r>
      <w:r w:rsidR="0011346F" w:rsidRPr="00C25725">
        <w:rPr>
          <w:bCs/>
        </w:rPr>
        <w:t xml:space="preserve"> with O. Duhart</w:t>
      </w:r>
      <w:r w:rsidRPr="00C25725">
        <w:rPr>
          <w:bCs/>
        </w:rPr>
        <w:t>), January 2020</w:t>
      </w:r>
      <w:r w:rsidR="00670A37" w:rsidRPr="00C25725">
        <w:rPr>
          <w:bCs/>
        </w:rPr>
        <w:t xml:space="preserve"> (</w:t>
      </w:r>
      <w:r w:rsidR="004369E5" w:rsidRPr="00C25725">
        <w:t>edited transcript</w:t>
      </w:r>
      <w:r w:rsidR="00670A37" w:rsidRPr="00C25725">
        <w:t xml:space="preserve"> published in 1:1 </w:t>
      </w:r>
      <w:r w:rsidR="00670A37" w:rsidRPr="00C25725">
        <w:rPr>
          <w:i/>
          <w:iCs/>
        </w:rPr>
        <w:t>Proceedings</w:t>
      </w:r>
      <w:r w:rsidR="00670A37" w:rsidRPr="00C25725">
        <w:t xml:space="preserve"> 1 </w:t>
      </w:r>
      <w:r w:rsidR="009F0983" w:rsidRPr="00C25725">
        <w:t>(</w:t>
      </w:r>
      <w:r w:rsidR="00670A37" w:rsidRPr="00C25725">
        <w:t>Fall 2020)</w:t>
      </w:r>
      <w:r w:rsidR="00027A60" w:rsidRPr="00C25725">
        <w:t>)</w:t>
      </w:r>
      <w:r w:rsidRPr="00C25725">
        <w:rPr>
          <w:bCs/>
        </w:rPr>
        <w:t>.</w:t>
      </w:r>
    </w:p>
    <w:p w14:paraId="05E0D412" w14:textId="175E531F" w:rsidR="00BC3AED" w:rsidRPr="00C25725" w:rsidRDefault="00BC3AED" w:rsidP="00BC3AED">
      <w:pPr>
        <w:ind w:left="720"/>
        <w:rPr>
          <w:iCs/>
        </w:rPr>
      </w:pPr>
    </w:p>
    <w:p w14:paraId="28F3F62D" w14:textId="0A4CA33C" w:rsidR="00D572EF" w:rsidRPr="00C25725" w:rsidRDefault="00D572EF" w:rsidP="00D572EF">
      <w:pPr>
        <w:ind w:left="720"/>
      </w:pPr>
      <w:r w:rsidRPr="00C25725">
        <w:t xml:space="preserve">University of Iowa College of Law, LWI One-Day Workshop, </w:t>
      </w:r>
      <w:r w:rsidRPr="00C25725">
        <w:rPr>
          <w:i/>
        </w:rPr>
        <w:t xml:space="preserve">Advocacy and Diversity: </w:t>
      </w:r>
      <w:r w:rsidRPr="00C25725">
        <w:rPr>
          <w:i/>
        </w:rPr>
        <w:br/>
        <w:t>Preparing to Compete</w:t>
      </w:r>
      <w:r w:rsidRPr="00C25725">
        <w:t>, December 2019.</w:t>
      </w:r>
    </w:p>
    <w:p w14:paraId="18A783F0" w14:textId="77777777" w:rsidR="00D572EF" w:rsidRPr="00C25725" w:rsidRDefault="00D572EF" w:rsidP="00BC3AED">
      <w:pPr>
        <w:ind w:left="720"/>
        <w:rPr>
          <w:iCs/>
        </w:rPr>
      </w:pPr>
    </w:p>
    <w:p w14:paraId="34FDE81A" w14:textId="0C03AE2B" w:rsidR="004B287E" w:rsidRPr="00C25725" w:rsidRDefault="000F0812" w:rsidP="00BC3AED">
      <w:pPr>
        <w:ind w:left="720"/>
        <w:rPr>
          <w:bCs/>
        </w:rPr>
      </w:pPr>
      <w:r w:rsidRPr="00C25725">
        <w:rPr>
          <w:iCs/>
        </w:rPr>
        <w:t xml:space="preserve">University of Illinois–Chicago, </w:t>
      </w:r>
      <w:r w:rsidR="00BC3AED" w:rsidRPr="00C25725">
        <w:rPr>
          <w:iCs/>
        </w:rPr>
        <w:t xml:space="preserve">John Marshall Law School, Central States Legal Writing Conference, </w:t>
      </w:r>
      <w:r w:rsidR="00BC3AED" w:rsidRPr="00C25725">
        <w:rPr>
          <w:i/>
        </w:rPr>
        <w:t>Learning Leadership: Diverse Approaches for a Diverse Profession</w:t>
      </w:r>
      <w:r w:rsidR="00BC3AED" w:rsidRPr="00C25725">
        <w:t xml:space="preserve">, </w:t>
      </w:r>
      <w:r w:rsidR="00BC3AED" w:rsidRPr="00C25725">
        <w:rPr>
          <w:iCs/>
        </w:rPr>
        <w:t>September 2019.</w:t>
      </w:r>
    </w:p>
    <w:p w14:paraId="7EC58DC5" w14:textId="77777777" w:rsidR="00BC3AED" w:rsidRPr="00C25725" w:rsidRDefault="00BC3AED" w:rsidP="00AF59BA">
      <w:pPr>
        <w:ind w:left="720"/>
        <w:rPr>
          <w:iCs/>
        </w:rPr>
      </w:pPr>
    </w:p>
    <w:p w14:paraId="0E9ED266" w14:textId="3D90746E" w:rsidR="00AF59BA" w:rsidRPr="00C25725" w:rsidRDefault="00AF59BA" w:rsidP="00AF59BA">
      <w:pPr>
        <w:ind w:left="720"/>
        <w:rPr>
          <w:iCs/>
        </w:rPr>
      </w:pPr>
      <w:r w:rsidRPr="00C25725">
        <w:rPr>
          <w:iCs/>
        </w:rPr>
        <w:t xml:space="preserve">Southeastern Association of Law Schools (Boca Raton, FL), </w:t>
      </w:r>
      <w:r w:rsidR="008A2414" w:rsidRPr="00C25725">
        <w:rPr>
          <w:i/>
          <w:iCs/>
        </w:rPr>
        <w:t xml:space="preserve">Diversity </w:t>
      </w:r>
      <w:r w:rsidR="00904420" w:rsidRPr="00C25725">
        <w:rPr>
          <w:i/>
          <w:iCs/>
        </w:rPr>
        <w:t xml:space="preserve">+ </w:t>
      </w:r>
      <w:r w:rsidR="008A2414" w:rsidRPr="00C25725">
        <w:rPr>
          <w:i/>
          <w:iCs/>
        </w:rPr>
        <w:t>Inclusion</w:t>
      </w:r>
      <w:r w:rsidR="00904420" w:rsidRPr="00C25725">
        <w:rPr>
          <w:i/>
          <w:iCs/>
        </w:rPr>
        <w:t xml:space="preserve"> = </w:t>
      </w:r>
      <w:r w:rsidR="008A2414" w:rsidRPr="00C25725">
        <w:rPr>
          <w:i/>
          <w:iCs/>
        </w:rPr>
        <w:t>Change</w:t>
      </w:r>
      <w:r w:rsidR="00904420" w:rsidRPr="00C25725">
        <w:rPr>
          <w:iCs/>
        </w:rPr>
        <w:t xml:space="preserve"> (discussion group</w:t>
      </w:r>
      <w:r w:rsidR="003E0990" w:rsidRPr="00C25725">
        <w:rPr>
          <w:iCs/>
        </w:rPr>
        <w:t xml:space="preserve"> creator and</w:t>
      </w:r>
      <w:r w:rsidR="00A92B4D" w:rsidRPr="00C25725">
        <w:rPr>
          <w:iCs/>
        </w:rPr>
        <w:t xml:space="preserve"> moderator</w:t>
      </w:r>
      <w:r w:rsidR="00904420" w:rsidRPr="00C25725">
        <w:rPr>
          <w:iCs/>
        </w:rPr>
        <w:t xml:space="preserve">); </w:t>
      </w:r>
      <w:r w:rsidRPr="00C25725">
        <w:rPr>
          <w:i/>
          <w:iCs/>
        </w:rPr>
        <w:t>Identity and Legal</w:t>
      </w:r>
      <w:r w:rsidR="00904420" w:rsidRPr="00C25725">
        <w:rPr>
          <w:i/>
          <w:iCs/>
        </w:rPr>
        <w:t xml:space="preserve"> </w:t>
      </w:r>
      <w:r w:rsidRPr="00C25725">
        <w:rPr>
          <w:i/>
          <w:iCs/>
        </w:rPr>
        <w:t xml:space="preserve">Education </w:t>
      </w:r>
      <w:r w:rsidRPr="00C25725">
        <w:rPr>
          <w:iCs/>
        </w:rPr>
        <w:t>(discuss</w:t>
      </w:r>
      <w:r w:rsidR="003E0990" w:rsidRPr="00C25725">
        <w:rPr>
          <w:iCs/>
        </w:rPr>
        <w:t>ant</w:t>
      </w:r>
      <w:r w:rsidRPr="00C25725">
        <w:rPr>
          <w:iCs/>
        </w:rPr>
        <w:t xml:space="preserve">), </w:t>
      </w:r>
      <w:r w:rsidR="002D4A3B" w:rsidRPr="00C25725">
        <w:rPr>
          <w:iCs/>
        </w:rPr>
        <w:t>August</w:t>
      </w:r>
      <w:r w:rsidRPr="00C25725">
        <w:rPr>
          <w:iCs/>
        </w:rPr>
        <w:t xml:space="preserve"> 2019</w:t>
      </w:r>
      <w:r w:rsidR="00917E16" w:rsidRPr="00C25725">
        <w:rPr>
          <w:iCs/>
        </w:rPr>
        <w:t>.</w:t>
      </w:r>
    </w:p>
    <w:p w14:paraId="5B474703" w14:textId="587C2E42" w:rsidR="00AF2A3F" w:rsidRPr="00C25725" w:rsidRDefault="00AF2A3F" w:rsidP="00AF59BA">
      <w:pPr>
        <w:ind w:left="720"/>
        <w:rPr>
          <w:iCs/>
        </w:rPr>
      </w:pPr>
    </w:p>
    <w:p w14:paraId="2F077098" w14:textId="02225A14" w:rsidR="00AF2A3F" w:rsidRPr="00C25725" w:rsidRDefault="00AF2A3F" w:rsidP="00AF59BA">
      <w:pPr>
        <w:ind w:left="720"/>
      </w:pPr>
      <w:r w:rsidRPr="00C25725">
        <w:rPr>
          <w:iCs/>
        </w:rPr>
        <w:t xml:space="preserve">Suffolk University Law School, Association of Legal Writing Directors Conference, </w:t>
      </w:r>
      <w:r w:rsidRPr="00C25725">
        <w:rPr>
          <w:i/>
        </w:rPr>
        <w:t>The Intersectionality of Leadership and Diversity</w:t>
      </w:r>
      <w:r w:rsidRPr="00C25725">
        <w:t xml:space="preserve"> (</w:t>
      </w:r>
      <w:r w:rsidR="007F1E01" w:rsidRPr="00C25725">
        <w:t>with S. Pleasant and D. Tully</w:t>
      </w:r>
      <w:r w:rsidRPr="00C25725">
        <w:t>), May 2019.</w:t>
      </w:r>
    </w:p>
    <w:p w14:paraId="566B2CF6" w14:textId="68A8BDD8" w:rsidR="00DD0CA2" w:rsidRPr="00C25725" w:rsidRDefault="00DD0CA2" w:rsidP="00AF59BA">
      <w:pPr>
        <w:ind w:left="720"/>
        <w:rPr>
          <w:iCs/>
        </w:rPr>
      </w:pPr>
    </w:p>
    <w:p w14:paraId="2C87F790" w14:textId="69CF84E3" w:rsidR="00DD0CA2" w:rsidRPr="00C25725" w:rsidRDefault="00DD0CA2" w:rsidP="00AF59BA">
      <w:pPr>
        <w:ind w:left="720"/>
        <w:rPr>
          <w:iCs/>
        </w:rPr>
      </w:pPr>
      <w:r w:rsidRPr="00C25725">
        <w:rPr>
          <w:iCs/>
        </w:rPr>
        <w:t xml:space="preserve">New York Law School, Empire State Legal Writing Conference, </w:t>
      </w:r>
      <w:r w:rsidRPr="00C25725">
        <w:rPr>
          <w:i/>
          <w:iCs/>
        </w:rPr>
        <w:t>Legal Writing Crossroad: Toward Collaboration or Competition?</w:t>
      </w:r>
      <w:r w:rsidRPr="00C25725">
        <w:rPr>
          <w:iCs/>
        </w:rPr>
        <w:t xml:space="preserve"> May 2019 (also presented paper</w:t>
      </w:r>
      <w:r w:rsidR="00BC3AED" w:rsidRPr="00C25725">
        <w:rPr>
          <w:iCs/>
        </w:rPr>
        <w:t xml:space="preserve"> as work-in-progress</w:t>
      </w:r>
      <w:r w:rsidRPr="00C25725">
        <w:rPr>
          <w:iCs/>
        </w:rPr>
        <w:t xml:space="preserve"> at ALWD Scholars’ Forum).</w:t>
      </w:r>
    </w:p>
    <w:p w14:paraId="49C124D8" w14:textId="3270ED3D" w:rsidR="00AF59BA" w:rsidRPr="00C25725" w:rsidRDefault="00AF59BA" w:rsidP="0043194C">
      <w:pPr>
        <w:ind w:left="720"/>
        <w:rPr>
          <w:iCs/>
        </w:rPr>
      </w:pPr>
    </w:p>
    <w:p w14:paraId="314A1DE5" w14:textId="1B8990C4" w:rsidR="00904420" w:rsidRPr="00C25725" w:rsidRDefault="00904420" w:rsidP="0043194C">
      <w:pPr>
        <w:ind w:left="720"/>
        <w:rPr>
          <w:iCs/>
        </w:rPr>
      </w:pPr>
      <w:r w:rsidRPr="00C25725">
        <w:rPr>
          <w:iCs/>
        </w:rPr>
        <w:t xml:space="preserve">University of Nevada Las Vegas, William S. Boyd School of Law, </w:t>
      </w:r>
      <w:r w:rsidRPr="00C25725">
        <w:rPr>
          <w:bCs/>
        </w:rPr>
        <w:t xml:space="preserve">Rocky Mountain Legal Writing Conference, </w:t>
      </w:r>
      <w:r w:rsidRPr="00C25725">
        <w:rPr>
          <w:bCs/>
          <w:i/>
        </w:rPr>
        <w:t xml:space="preserve">The Rising Tide: Lifting Boats or Changing Climate? </w:t>
      </w:r>
      <w:r w:rsidRPr="00C25725">
        <w:rPr>
          <w:bCs/>
        </w:rPr>
        <w:t>(invited plenary speaker), March 2019.</w:t>
      </w:r>
    </w:p>
    <w:p w14:paraId="0B3EC50A" w14:textId="6F314365" w:rsidR="00904420" w:rsidRPr="00C25725" w:rsidRDefault="00904420" w:rsidP="0043194C">
      <w:pPr>
        <w:ind w:left="720"/>
        <w:rPr>
          <w:iCs/>
        </w:rPr>
      </w:pPr>
    </w:p>
    <w:p w14:paraId="4819F4A6" w14:textId="2C78B40C" w:rsidR="00CB643C" w:rsidRPr="00C25725" w:rsidRDefault="00AF2A3F" w:rsidP="00CB643C">
      <w:pPr>
        <w:ind w:left="720"/>
        <w:rPr>
          <w:bCs/>
        </w:rPr>
      </w:pPr>
      <w:r w:rsidRPr="00C25725">
        <w:rPr>
          <w:bCs/>
        </w:rPr>
        <w:t xml:space="preserve">University of Oregon School of Law, </w:t>
      </w:r>
      <w:r w:rsidR="00CB643C" w:rsidRPr="00C25725">
        <w:rPr>
          <w:bCs/>
        </w:rPr>
        <w:t>Legal Writing Institute One-Day Workshop, ALWD Scholars’ Forum (co-facilitator), November 2018.</w:t>
      </w:r>
    </w:p>
    <w:p w14:paraId="4FF36942" w14:textId="77777777" w:rsidR="00CB643C" w:rsidRPr="00C25725" w:rsidRDefault="00CB643C" w:rsidP="0043194C">
      <w:pPr>
        <w:ind w:left="720"/>
        <w:rPr>
          <w:iCs/>
        </w:rPr>
      </w:pPr>
    </w:p>
    <w:p w14:paraId="39C849D8" w14:textId="1E8716FF" w:rsidR="00FC3622" w:rsidRPr="00C25725" w:rsidRDefault="00FC3622" w:rsidP="0043194C">
      <w:pPr>
        <w:ind w:left="720"/>
        <w:rPr>
          <w:iCs/>
        </w:rPr>
      </w:pPr>
      <w:r w:rsidRPr="00C25725">
        <w:rPr>
          <w:iCs/>
        </w:rPr>
        <w:t>UC</w:t>
      </w:r>
      <w:r w:rsidR="00DD75D2" w:rsidRPr="00C25725">
        <w:rPr>
          <w:iCs/>
        </w:rPr>
        <w:t>–</w:t>
      </w:r>
      <w:r w:rsidRPr="00C25725">
        <w:rPr>
          <w:iCs/>
        </w:rPr>
        <w:t xml:space="preserve">Irvine School of Law, </w:t>
      </w:r>
      <w:r w:rsidRPr="00C25725">
        <w:rPr>
          <w:bCs/>
        </w:rPr>
        <w:t xml:space="preserve">Western States Legal Writing Conference, </w:t>
      </w:r>
      <w:r w:rsidRPr="00C25725">
        <w:rPr>
          <w:i/>
          <w:iCs/>
        </w:rPr>
        <w:t xml:space="preserve">“Providing Full Opportunities”: </w:t>
      </w:r>
      <w:r w:rsidR="00A67644" w:rsidRPr="00C25725">
        <w:rPr>
          <w:i/>
          <w:iCs/>
        </w:rPr>
        <w:t>Diversity, Inclusion, and Discomfort</w:t>
      </w:r>
      <w:r w:rsidR="002E783E" w:rsidRPr="00C25725">
        <w:rPr>
          <w:iCs/>
        </w:rPr>
        <w:t>,</w:t>
      </w:r>
      <w:r w:rsidRPr="00C25725">
        <w:rPr>
          <w:iCs/>
        </w:rPr>
        <w:t xml:space="preserve"> September 2018.</w:t>
      </w:r>
    </w:p>
    <w:p w14:paraId="289D68C0" w14:textId="77777777" w:rsidR="00FC3622" w:rsidRPr="00C25725" w:rsidRDefault="00FC3622" w:rsidP="0043194C">
      <w:pPr>
        <w:ind w:left="720"/>
        <w:rPr>
          <w:iCs/>
        </w:rPr>
      </w:pPr>
    </w:p>
    <w:p w14:paraId="11AE35E7" w14:textId="2E1AE322" w:rsidR="007309AF" w:rsidRPr="00C25725" w:rsidRDefault="007309AF" w:rsidP="0043194C">
      <w:pPr>
        <w:ind w:left="720"/>
        <w:rPr>
          <w:iCs/>
        </w:rPr>
      </w:pPr>
      <w:r w:rsidRPr="00C25725">
        <w:rPr>
          <w:iCs/>
        </w:rPr>
        <w:t xml:space="preserve">Southeastern Association of Law Schools (Ft. Lauderdale, FL), </w:t>
      </w:r>
      <w:r w:rsidR="00B8371C" w:rsidRPr="00C25725">
        <w:rPr>
          <w:i/>
          <w:iCs/>
        </w:rPr>
        <w:t xml:space="preserve">The Role of the Law School Dean in Promoting Legal Writing </w:t>
      </w:r>
      <w:r w:rsidR="00B8371C" w:rsidRPr="00C25725">
        <w:rPr>
          <w:iCs/>
        </w:rPr>
        <w:t>(discussion group</w:t>
      </w:r>
      <w:r w:rsidR="003E0990" w:rsidRPr="00C25725">
        <w:rPr>
          <w:iCs/>
        </w:rPr>
        <w:t xml:space="preserve"> participant</w:t>
      </w:r>
      <w:r w:rsidR="00B8371C" w:rsidRPr="00C25725">
        <w:rPr>
          <w:iCs/>
        </w:rPr>
        <w:t xml:space="preserve">); </w:t>
      </w:r>
      <w:r w:rsidR="00B8371C" w:rsidRPr="00C25725">
        <w:rPr>
          <w:i/>
          <w:iCs/>
        </w:rPr>
        <w:t>Connecting Through Scholarship</w:t>
      </w:r>
      <w:r w:rsidR="00B8371C" w:rsidRPr="00C25725">
        <w:rPr>
          <w:iCs/>
        </w:rPr>
        <w:t xml:space="preserve"> (discuss</w:t>
      </w:r>
      <w:r w:rsidR="00BC3AED" w:rsidRPr="00C25725">
        <w:rPr>
          <w:iCs/>
        </w:rPr>
        <w:t>ant</w:t>
      </w:r>
      <w:r w:rsidR="00B8371C" w:rsidRPr="00C25725">
        <w:rPr>
          <w:iCs/>
        </w:rPr>
        <w:t xml:space="preserve">); </w:t>
      </w:r>
      <w:r w:rsidR="00B8371C" w:rsidRPr="00C25725">
        <w:rPr>
          <w:i/>
          <w:iCs/>
        </w:rPr>
        <w:t>Connecting Through Diversity: Teach, Learn, Educate Yourself</w:t>
      </w:r>
      <w:r w:rsidR="00B8371C" w:rsidRPr="00C25725">
        <w:rPr>
          <w:iCs/>
        </w:rPr>
        <w:t xml:space="preserve"> (</w:t>
      </w:r>
      <w:r w:rsidR="00B36E64" w:rsidRPr="00C25725">
        <w:rPr>
          <w:iCs/>
        </w:rPr>
        <w:t xml:space="preserve">discussion group creator and </w:t>
      </w:r>
      <w:r w:rsidR="00B8371C" w:rsidRPr="00C25725">
        <w:rPr>
          <w:iCs/>
        </w:rPr>
        <w:t xml:space="preserve">moderator); </w:t>
      </w:r>
      <w:r w:rsidR="00B8371C" w:rsidRPr="00C25725">
        <w:rPr>
          <w:i/>
          <w:iCs/>
        </w:rPr>
        <w:t xml:space="preserve">Connecting to the Future: What’s Ahead for Writing and Law? </w:t>
      </w:r>
      <w:r w:rsidR="00B8371C" w:rsidRPr="00C25725">
        <w:rPr>
          <w:iCs/>
        </w:rPr>
        <w:t>(d</w:t>
      </w:r>
      <w:r w:rsidR="00A67644" w:rsidRPr="00C25725">
        <w:rPr>
          <w:iCs/>
        </w:rPr>
        <w:t>iscuss</w:t>
      </w:r>
      <w:r w:rsidR="003E0990" w:rsidRPr="00C25725">
        <w:rPr>
          <w:iCs/>
        </w:rPr>
        <w:t>ant</w:t>
      </w:r>
      <w:r w:rsidR="00A67644" w:rsidRPr="00C25725">
        <w:rPr>
          <w:iCs/>
        </w:rPr>
        <w:t xml:space="preserve">), </w:t>
      </w:r>
      <w:r w:rsidR="00B8371C" w:rsidRPr="00C25725">
        <w:rPr>
          <w:iCs/>
        </w:rPr>
        <w:t>August 2018.</w:t>
      </w:r>
    </w:p>
    <w:p w14:paraId="63569D8E" w14:textId="77777777" w:rsidR="007309AF" w:rsidRPr="00C25725" w:rsidRDefault="007309AF" w:rsidP="0043194C">
      <w:pPr>
        <w:ind w:left="720"/>
        <w:rPr>
          <w:iCs/>
        </w:rPr>
      </w:pPr>
    </w:p>
    <w:p w14:paraId="670F95EE" w14:textId="621F26D6" w:rsidR="007D2D36" w:rsidRPr="00C25725" w:rsidRDefault="007D2D36" w:rsidP="0043194C">
      <w:pPr>
        <w:ind w:left="720"/>
        <w:rPr>
          <w:iCs/>
        </w:rPr>
      </w:pPr>
      <w:r w:rsidRPr="00C25725">
        <w:rPr>
          <w:iCs/>
        </w:rPr>
        <w:t>Marquette University</w:t>
      </w:r>
      <w:r w:rsidR="00FC3622" w:rsidRPr="00C25725">
        <w:rPr>
          <w:iCs/>
        </w:rPr>
        <w:t xml:space="preserve"> Law School</w:t>
      </w:r>
      <w:r w:rsidRPr="00C25725">
        <w:rPr>
          <w:iCs/>
        </w:rPr>
        <w:t xml:space="preserve">, Legal Writing Institute Biennial Conference, </w:t>
      </w:r>
      <w:r w:rsidRPr="00C25725">
        <w:rPr>
          <w:i/>
          <w:iCs/>
        </w:rPr>
        <w:t>Cut Curbs: Using Universal Design to Teach Millennials and Students with Disabilities</w:t>
      </w:r>
      <w:r w:rsidR="00DC7A68" w:rsidRPr="00C25725">
        <w:rPr>
          <w:iCs/>
        </w:rPr>
        <w:t xml:space="preserve"> (with J. Palmer</w:t>
      </w:r>
      <w:r w:rsidRPr="00C25725">
        <w:rPr>
          <w:iCs/>
        </w:rPr>
        <w:t>), July 2018.</w:t>
      </w:r>
    </w:p>
    <w:p w14:paraId="6DE51EF8" w14:textId="77777777" w:rsidR="002F1A61" w:rsidRPr="00C25725" w:rsidRDefault="002F1A61" w:rsidP="0043194C">
      <w:pPr>
        <w:ind w:left="720"/>
        <w:rPr>
          <w:iCs/>
        </w:rPr>
      </w:pPr>
    </w:p>
    <w:p w14:paraId="09E20BF4" w14:textId="50308FFF" w:rsidR="002F1A61" w:rsidRPr="00C25725" w:rsidRDefault="002F1A61" w:rsidP="002F1A61">
      <w:pPr>
        <w:ind w:left="720"/>
      </w:pPr>
      <w:r w:rsidRPr="00C25725">
        <w:rPr>
          <w:iCs/>
        </w:rPr>
        <w:t xml:space="preserve">Golden Gate University School of Law, </w:t>
      </w:r>
      <w:r w:rsidRPr="00C25725">
        <w:t xml:space="preserve">Legal Writing Institute One-Day Workshop, </w:t>
      </w:r>
      <w:r w:rsidRPr="00C25725">
        <w:rPr>
          <w:i/>
        </w:rPr>
        <w:t>Pre</w:t>
      </w:r>
      <w:r w:rsidR="00F84AD4" w:rsidRPr="00C25725">
        <w:rPr>
          <w:i/>
        </w:rPr>
        <w:t>-</w:t>
      </w:r>
      <w:r w:rsidRPr="00C25725">
        <w:rPr>
          <w:i/>
        </w:rPr>
        <w:t>orientation: Creating Community and Enhancing Skills</w:t>
      </w:r>
      <w:r w:rsidRPr="00C25725">
        <w:t>,</w:t>
      </w:r>
      <w:r w:rsidRPr="00C25725">
        <w:rPr>
          <w:i/>
        </w:rPr>
        <w:t xml:space="preserve"> </w:t>
      </w:r>
      <w:r w:rsidRPr="00C25725">
        <w:t>December 2017.</w:t>
      </w:r>
      <w:r w:rsidRPr="00C25725">
        <w:rPr>
          <w:iCs/>
        </w:rPr>
        <w:t xml:space="preserve"> </w:t>
      </w:r>
    </w:p>
    <w:p w14:paraId="5BF7BA21" w14:textId="77777777" w:rsidR="007D2D36" w:rsidRPr="00C25725" w:rsidRDefault="007D2D36" w:rsidP="0043194C">
      <w:pPr>
        <w:ind w:left="720"/>
        <w:rPr>
          <w:iCs/>
        </w:rPr>
      </w:pPr>
    </w:p>
    <w:p w14:paraId="4CE70976" w14:textId="271E56C2" w:rsidR="00532310" w:rsidRPr="00C25725" w:rsidRDefault="00532310" w:rsidP="0043194C">
      <w:pPr>
        <w:ind w:left="720"/>
        <w:rPr>
          <w:iCs/>
        </w:rPr>
      </w:pPr>
      <w:r w:rsidRPr="00C25725">
        <w:rPr>
          <w:iCs/>
        </w:rPr>
        <w:t>Seattle University</w:t>
      </w:r>
      <w:r w:rsidR="002F1A61" w:rsidRPr="00C25725">
        <w:rPr>
          <w:iCs/>
        </w:rPr>
        <w:t xml:space="preserve"> School of Law</w:t>
      </w:r>
      <w:r w:rsidRPr="00C25725">
        <w:rPr>
          <w:iCs/>
        </w:rPr>
        <w:t xml:space="preserve">, </w:t>
      </w:r>
      <w:r w:rsidRPr="00C25725">
        <w:rPr>
          <w:bCs/>
        </w:rPr>
        <w:t xml:space="preserve">Western States Legal Writing Conference, </w:t>
      </w:r>
      <w:r w:rsidRPr="00C25725">
        <w:rPr>
          <w:bCs/>
          <w:i/>
        </w:rPr>
        <w:t>Jurisprudence, Culture, and Classrooms</w:t>
      </w:r>
      <w:r w:rsidRPr="00C25725">
        <w:rPr>
          <w:bCs/>
        </w:rPr>
        <w:t>, August 2017.</w:t>
      </w:r>
    </w:p>
    <w:p w14:paraId="5662C503" w14:textId="77777777" w:rsidR="00532310" w:rsidRPr="00C25725" w:rsidRDefault="00532310" w:rsidP="0043194C">
      <w:pPr>
        <w:ind w:left="720"/>
        <w:rPr>
          <w:iCs/>
        </w:rPr>
      </w:pPr>
    </w:p>
    <w:p w14:paraId="4DA21AA4" w14:textId="205D3907" w:rsidR="007D0402" w:rsidRPr="00C25725" w:rsidRDefault="007D0402" w:rsidP="0043194C">
      <w:pPr>
        <w:ind w:left="720"/>
      </w:pPr>
      <w:r w:rsidRPr="00C25725">
        <w:rPr>
          <w:iCs/>
        </w:rPr>
        <w:t xml:space="preserve">Southeastern Association of Law Schools (Boca Raton, FL), </w:t>
      </w:r>
      <w:r w:rsidR="004548BE" w:rsidRPr="00C25725">
        <w:rPr>
          <w:i/>
        </w:rPr>
        <w:t>Character and</w:t>
      </w:r>
      <w:r w:rsidRPr="00C25725">
        <w:rPr>
          <w:i/>
        </w:rPr>
        <w:t xml:space="preserve"> the Classroom</w:t>
      </w:r>
      <w:r w:rsidRPr="00C25725">
        <w:t xml:space="preserve"> (panelist), August 2017</w:t>
      </w:r>
      <w:r w:rsidR="00A00580" w:rsidRPr="00C25725">
        <w:t xml:space="preserve"> (discussed in blog posting by J</w:t>
      </w:r>
      <w:r w:rsidR="0011346F" w:rsidRPr="00C25725">
        <w:t>.</w:t>
      </w:r>
      <w:r w:rsidR="00A00580" w:rsidRPr="00C25725">
        <w:t xml:space="preserve"> Romig at https://listenlikealawyer.com/2017/08/28/civil-disagreement/)</w:t>
      </w:r>
      <w:r w:rsidRPr="00C25725">
        <w:t>.</w:t>
      </w:r>
    </w:p>
    <w:p w14:paraId="5EE4D84C" w14:textId="77777777" w:rsidR="007D0402" w:rsidRPr="00C25725" w:rsidRDefault="007D0402" w:rsidP="0043194C">
      <w:pPr>
        <w:ind w:left="720"/>
      </w:pPr>
    </w:p>
    <w:p w14:paraId="5FA95459" w14:textId="31CCCDBF" w:rsidR="00FA6DBF" w:rsidRPr="00C25725" w:rsidRDefault="003C735A" w:rsidP="007309AF">
      <w:pPr>
        <w:ind w:left="720"/>
      </w:pPr>
      <w:r w:rsidRPr="00C25725">
        <w:rPr>
          <w:iCs/>
        </w:rPr>
        <w:t xml:space="preserve">University of Minnesota </w:t>
      </w:r>
      <w:r w:rsidR="001040CE" w:rsidRPr="00C25725">
        <w:rPr>
          <w:iCs/>
        </w:rPr>
        <w:t xml:space="preserve">Law School, </w:t>
      </w:r>
      <w:r w:rsidRPr="00C25725">
        <w:rPr>
          <w:iCs/>
        </w:rPr>
        <w:t>Association of Legal Writing Directors Conference,</w:t>
      </w:r>
      <w:r w:rsidR="001040CE" w:rsidRPr="00C25725">
        <w:rPr>
          <w:iCs/>
        </w:rPr>
        <w:t xml:space="preserve"> </w:t>
      </w:r>
      <w:r w:rsidR="001040CE" w:rsidRPr="00C25725">
        <w:rPr>
          <w:i/>
          <w:iCs/>
        </w:rPr>
        <w:t>Communicating Across Lines</w:t>
      </w:r>
      <w:r w:rsidR="005A589C" w:rsidRPr="00C25725">
        <w:rPr>
          <w:i/>
          <w:iCs/>
        </w:rPr>
        <w:t>: What Do You Say When an Elephant Walks into the Classroom?</w:t>
      </w:r>
      <w:r w:rsidR="005A67DC" w:rsidRPr="00C25725">
        <w:rPr>
          <w:i/>
          <w:iCs/>
        </w:rPr>
        <w:t xml:space="preserve"> </w:t>
      </w:r>
      <w:r w:rsidR="005A67DC" w:rsidRPr="00C25725">
        <w:rPr>
          <w:iCs/>
        </w:rPr>
        <w:t>(media presentation)</w:t>
      </w:r>
      <w:r w:rsidR="007309AF" w:rsidRPr="00C25725">
        <w:rPr>
          <w:iCs/>
        </w:rPr>
        <w:t>;</w:t>
      </w:r>
      <w:r w:rsidR="001040CE" w:rsidRPr="00C25725">
        <w:rPr>
          <w:iCs/>
        </w:rPr>
        <w:t xml:space="preserve"> </w:t>
      </w:r>
      <w:r w:rsidR="007309AF" w:rsidRPr="00C25725">
        <w:rPr>
          <w:i/>
          <w:iCs/>
        </w:rPr>
        <w:t>Civil Rights and Diversity</w:t>
      </w:r>
      <w:r w:rsidR="007309AF" w:rsidRPr="00C25725">
        <w:rPr>
          <w:iCs/>
        </w:rPr>
        <w:t xml:space="preserve"> (moderator for plenary panel); </w:t>
      </w:r>
      <w:r w:rsidR="007309AF" w:rsidRPr="00C25725">
        <w:rPr>
          <w:i/>
        </w:rPr>
        <w:t>Diversif</w:t>
      </w:r>
      <w:r w:rsidR="00FA6DBF" w:rsidRPr="00C25725">
        <w:rPr>
          <w:i/>
        </w:rPr>
        <w:t>y the Law Review: Broader Perspectives, Better Articles, and Enhanced Experiences</w:t>
      </w:r>
      <w:r w:rsidR="00FA6DBF" w:rsidRPr="00C25725">
        <w:t xml:space="preserve"> (panelist), July 2017.</w:t>
      </w:r>
    </w:p>
    <w:p w14:paraId="7E15B391" w14:textId="77777777" w:rsidR="00FA6DBF" w:rsidRPr="00C25725" w:rsidRDefault="00FA6DBF" w:rsidP="0043194C">
      <w:pPr>
        <w:ind w:left="720"/>
      </w:pPr>
    </w:p>
    <w:p w14:paraId="4623248A" w14:textId="347986A1" w:rsidR="00BB245E" w:rsidRPr="00C25725" w:rsidRDefault="00BB245E" w:rsidP="0043194C">
      <w:pPr>
        <w:ind w:left="720"/>
      </w:pPr>
      <w:r w:rsidRPr="00C25725">
        <w:t>Association of American Law Schools</w:t>
      </w:r>
      <w:r w:rsidR="000222F0">
        <w:t xml:space="preserve"> Annual Meeting</w:t>
      </w:r>
      <w:r w:rsidRPr="00C25725">
        <w:t xml:space="preserve"> (San Francisco, CA), </w:t>
      </w:r>
      <w:r w:rsidR="003873FA" w:rsidRPr="00C25725">
        <w:rPr>
          <w:i/>
        </w:rPr>
        <w:t>What Would Bono Do?</w:t>
      </w:r>
      <w:r w:rsidR="00C15DCA" w:rsidRPr="00C25725">
        <w:rPr>
          <w:i/>
        </w:rPr>
        <w:t xml:space="preserve"> </w:t>
      </w:r>
      <w:r w:rsidRPr="00C25725">
        <w:rPr>
          <w:i/>
        </w:rPr>
        <w:t>Using Legal Education to Ignite Interpersonal Respect, Cross-Cultural Empathy, and Global Inclusion</w:t>
      </w:r>
      <w:r w:rsidR="000A02FE" w:rsidRPr="00C25725">
        <w:t xml:space="preserve"> (panelist</w:t>
      </w:r>
      <w:r w:rsidR="00FA6DBF" w:rsidRPr="00C25725">
        <w:t xml:space="preserve"> on learning disabilities</w:t>
      </w:r>
      <w:r w:rsidR="000A02FE" w:rsidRPr="00C25725">
        <w:t>), January 2017</w:t>
      </w:r>
      <w:r w:rsidRPr="00C25725">
        <w:t>.</w:t>
      </w:r>
    </w:p>
    <w:p w14:paraId="2037EF01" w14:textId="77777777" w:rsidR="00BB245E" w:rsidRPr="00C25725" w:rsidRDefault="00BB245E" w:rsidP="0043194C">
      <w:pPr>
        <w:ind w:left="720"/>
      </w:pPr>
    </w:p>
    <w:p w14:paraId="36CCFC2C" w14:textId="179FD22B" w:rsidR="00906828" w:rsidRPr="00C25725" w:rsidRDefault="00906828" w:rsidP="0043194C">
      <w:pPr>
        <w:ind w:left="720"/>
      </w:pPr>
      <w:r w:rsidRPr="00C25725">
        <w:t xml:space="preserve">University of Texas School of Law, Legal Writing Institute One-Day Workshop, </w:t>
      </w:r>
      <w:r w:rsidR="00C15DCA" w:rsidRPr="00C25725">
        <w:rPr>
          <w:i/>
        </w:rPr>
        <w:t>Managing Up</w:t>
      </w:r>
      <w:r w:rsidR="00C15DCA" w:rsidRPr="00C25725">
        <w:t>,</w:t>
      </w:r>
      <w:r w:rsidR="00C15DCA" w:rsidRPr="00C25725">
        <w:rPr>
          <w:i/>
        </w:rPr>
        <w:t xml:space="preserve"> </w:t>
      </w:r>
      <w:r w:rsidRPr="00C25725">
        <w:t>December 2016.</w:t>
      </w:r>
    </w:p>
    <w:p w14:paraId="70F2E325" w14:textId="77777777" w:rsidR="00906828" w:rsidRPr="00C25725" w:rsidRDefault="00906828" w:rsidP="0043194C">
      <w:pPr>
        <w:ind w:left="720"/>
      </w:pPr>
    </w:p>
    <w:p w14:paraId="74BC2632" w14:textId="2E214083" w:rsidR="008F668D" w:rsidRPr="00C25725" w:rsidRDefault="008F668D" w:rsidP="0043194C">
      <w:pPr>
        <w:ind w:left="720"/>
      </w:pPr>
      <w:r w:rsidRPr="00C25725">
        <w:t xml:space="preserve">Society of American Law Teachers Conference (Chicago, IL), </w:t>
      </w:r>
      <w:r w:rsidRPr="00C25725">
        <w:rPr>
          <w:i/>
        </w:rPr>
        <w:t>Empathic Intelligence: Igniting Interpersonal Respect, Cross-Cultural Empathy, and Global Inclusion Through Law Teaching</w:t>
      </w:r>
      <w:r w:rsidRPr="00C25725">
        <w:t xml:space="preserve"> (panelist</w:t>
      </w:r>
      <w:r w:rsidR="007F1E01" w:rsidRPr="00C25725">
        <w:t xml:space="preserve"> on learning disabilities</w:t>
      </w:r>
      <w:r w:rsidRPr="00C25725">
        <w:t>), September 2016.</w:t>
      </w:r>
    </w:p>
    <w:p w14:paraId="63FD5B6E" w14:textId="77777777" w:rsidR="008F668D" w:rsidRPr="00C25725" w:rsidRDefault="008F668D" w:rsidP="0043194C">
      <w:pPr>
        <w:ind w:left="720"/>
        <w:rPr>
          <w:iCs/>
        </w:rPr>
      </w:pPr>
    </w:p>
    <w:p w14:paraId="56B88C7E" w14:textId="2A5654F2" w:rsidR="003F5EBE" w:rsidRPr="00C25725" w:rsidRDefault="00560881" w:rsidP="003F5EBE">
      <w:pPr>
        <w:ind w:left="720"/>
        <w:rPr>
          <w:color w:val="000000" w:themeColor="text1"/>
          <w:sz w:val="20"/>
          <w:szCs w:val="20"/>
        </w:rPr>
      </w:pPr>
      <w:r w:rsidRPr="00C25725">
        <w:rPr>
          <w:iCs/>
        </w:rPr>
        <w:t xml:space="preserve">Southeastern Association of Law Schools </w:t>
      </w:r>
      <w:r w:rsidR="006802B4" w:rsidRPr="00C25725">
        <w:rPr>
          <w:iCs/>
        </w:rPr>
        <w:t>(Amelia Island, FL</w:t>
      </w:r>
      <w:r w:rsidRPr="00C25725">
        <w:rPr>
          <w:iCs/>
        </w:rPr>
        <w:t xml:space="preserve">), </w:t>
      </w:r>
      <w:r w:rsidRPr="00C25725">
        <w:rPr>
          <w:bCs/>
          <w:i/>
        </w:rPr>
        <w:t xml:space="preserve">Identity Issues Inside and Outside the Legal Education Classroom </w:t>
      </w:r>
      <w:r w:rsidRPr="00C25725">
        <w:rPr>
          <w:bCs/>
        </w:rPr>
        <w:t>(panelist)</w:t>
      </w:r>
      <w:r w:rsidR="007309AF" w:rsidRPr="00C25725">
        <w:rPr>
          <w:bCs/>
        </w:rPr>
        <w:t xml:space="preserve">; </w:t>
      </w:r>
      <w:r w:rsidRPr="00C25725">
        <w:rPr>
          <w:bCs/>
          <w:i/>
        </w:rPr>
        <w:t xml:space="preserve">New Scholars, New Insights: The Road to Scholarship as Seen by Newer Professors </w:t>
      </w:r>
      <w:r w:rsidRPr="00C25725">
        <w:rPr>
          <w:bCs/>
        </w:rPr>
        <w:t>(moderator</w:t>
      </w:r>
      <w:r w:rsidR="007309AF" w:rsidRPr="00C25725">
        <w:rPr>
          <w:bCs/>
        </w:rPr>
        <w:t xml:space="preserve">); </w:t>
      </w:r>
      <w:r w:rsidR="003F5EBE" w:rsidRPr="00C25725">
        <w:rPr>
          <w:bCs/>
          <w:i/>
          <w:color w:val="000000" w:themeColor="text1"/>
        </w:rPr>
        <w:t xml:space="preserve">When Crisis Hits, Nobody Is Safe: Why Status and Security Should Be Everyone’s Concern </w:t>
      </w:r>
      <w:r w:rsidR="003F5EBE" w:rsidRPr="00C25725">
        <w:rPr>
          <w:bCs/>
          <w:color w:val="000000" w:themeColor="text1"/>
        </w:rPr>
        <w:t>(substitute panelist), August 2016.</w:t>
      </w:r>
    </w:p>
    <w:p w14:paraId="276901BE" w14:textId="77777777" w:rsidR="00BD0A54" w:rsidRPr="00C25725" w:rsidRDefault="00BD0A54" w:rsidP="0043194C">
      <w:pPr>
        <w:ind w:left="720"/>
        <w:rPr>
          <w:iCs/>
        </w:rPr>
      </w:pPr>
    </w:p>
    <w:p w14:paraId="6D262D47" w14:textId="451ECD39" w:rsidR="00560881" w:rsidRPr="00C25725" w:rsidRDefault="00560881" w:rsidP="0043194C">
      <w:pPr>
        <w:ind w:left="720"/>
        <w:rPr>
          <w:iCs/>
        </w:rPr>
      </w:pPr>
      <w:r w:rsidRPr="00C25725">
        <w:rPr>
          <w:iCs/>
        </w:rPr>
        <w:t xml:space="preserve">Legal Writing Institute Biennial Conference (Portland, OR), </w:t>
      </w:r>
      <w:r w:rsidR="003131A0" w:rsidRPr="00C25725">
        <w:rPr>
          <w:i/>
        </w:rPr>
        <w:t>Communication Skills for Today’s New Attorneys: Empirical Foundations and Pedagogical Responses</w:t>
      </w:r>
      <w:r w:rsidR="003131A0" w:rsidRPr="00C25725">
        <w:t xml:space="preserve"> </w:t>
      </w:r>
      <w:r w:rsidRPr="00C25725">
        <w:t xml:space="preserve">(moderator), </w:t>
      </w:r>
      <w:r w:rsidRPr="00C25725">
        <w:rPr>
          <w:iCs/>
        </w:rPr>
        <w:t>July 2016.</w:t>
      </w:r>
    </w:p>
    <w:p w14:paraId="721A2F89" w14:textId="77777777" w:rsidR="00560881" w:rsidRPr="00C25725" w:rsidRDefault="00560881" w:rsidP="0043194C">
      <w:pPr>
        <w:ind w:left="720"/>
        <w:rPr>
          <w:iCs/>
        </w:rPr>
      </w:pPr>
    </w:p>
    <w:p w14:paraId="4E8FB01C" w14:textId="282B98A9" w:rsidR="00362702" w:rsidRPr="00C25725" w:rsidRDefault="009B3566" w:rsidP="0043194C">
      <w:pPr>
        <w:ind w:left="720"/>
        <w:rPr>
          <w:iCs/>
        </w:rPr>
      </w:pPr>
      <w:r w:rsidRPr="00C25725">
        <w:rPr>
          <w:iCs/>
        </w:rPr>
        <w:lastRenderedPageBreak/>
        <w:t xml:space="preserve">Concordia Law School, Legal Writing Institute One-Day Workshop, </w:t>
      </w:r>
      <w:r w:rsidR="00362702" w:rsidRPr="00C25725">
        <w:rPr>
          <w:i/>
        </w:rPr>
        <w:t>Writing Colloquium: Using Peer Feedback to Enhance Upper-Level Papers</w:t>
      </w:r>
      <w:r w:rsidR="007309AF" w:rsidRPr="00C25725">
        <w:t>, and</w:t>
      </w:r>
      <w:r w:rsidR="00362702" w:rsidRPr="00C25725">
        <w:rPr>
          <w:iCs/>
        </w:rPr>
        <w:t xml:space="preserve"> </w:t>
      </w:r>
      <w:r w:rsidR="00362702" w:rsidRPr="00C25725">
        <w:rPr>
          <w:i/>
        </w:rPr>
        <w:t>Innovation: New Teachers, New Ideas</w:t>
      </w:r>
      <w:r w:rsidR="00362702" w:rsidRPr="00C25725">
        <w:t xml:space="preserve"> (moderator), </w:t>
      </w:r>
      <w:r w:rsidR="00362702" w:rsidRPr="00C25725">
        <w:rPr>
          <w:iCs/>
        </w:rPr>
        <w:t>December 2015.</w:t>
      </w:r>
    </w:p>
    <w:p w14:paraId="0B0FD90B" w14:textId="77777777" w:rsidR="00362702" w:rsidRPr="00C25725" w:rsidRDefault="00362702" w:rsidP="0043194C">
      <w:pPr>
        <w:ind w:left="720"/>
        <w:rPr>
          <w:iCs/>
        </w:rPr>
      </w:pPr>
    </w:p>
    <w:p w14:paraId="0A93A1B7" w14:textId="3C6E8E23" w:rsidR="00DA0E0D" w:rsidRPr="00C25725" w:rsidRDefault="00DA0E0D" w:rsidP="0043194C">
      <w:pPr>
        <w:ind w:left="720"/>
        <w:rPr>
          <w:iCs/>
        </w:rPr>
      </w:pPr>
      <w:r w:rsidRPr="00C25725">
        <w:rPr>
          <w:iCs/>
        </w:rPr>
        <w:t>Southeastern As</w:t>
      </w:r>
      <w:r w:rsidR="00560881" w:rsidRPr="00C25725">
        <w:rPr>
          <w:iCs/>
        </w:rPr>
        <w:t>sociation of Law Schools, Boca Raton, FL</w:t>
      </w:r>
      <w:r w:rsidRPr="00C25725">
        <w:rPr>
          <w:iCs/>
        </w:rPr>
        <w:t xml:space="preserve">, </w:t>
      </w:r>
      <w:r w:rsidRPr="00C25725">
        <w:rPr>
          <w:i/>
          <w:iCs/>
        </w:rPr>
        <w:t>Speaking of Experience: Newer LRW Teachers Share Their Best Classroom Tips</w:t>
      </w:r>
      <w:r w:rsidRPr="00C25725">
        <w:rPr>
          <w:iCs/>
        </w:rPr>
        <w:t xml:space="preserve"> (moderator), July 2015.</w:t>
      </w:r>
    </w:p>
    <w:p w14:paraId="5FE26042" w14:textId="77777777" w:rsidR="00DA0E0D" w:rsidRPr="00C25725" w:rsidRDefault="00DA0E0D" w:rsidP="0043194C">
      <w:pPr>
        <w:ind w:left="720"/>
        <w:rPr>
          <w:iCs/>
        </w:rPr>
      </w:pPr>
    </w:p>
    <w:p w14:paraId="5A208BFD" w14:textId="4A974290" w:rsidR="001A75D1" w:rsidRPr="00C25725" w:rsidRDefault="00370B20" w:rsidP="001A75D1">
      <w:pPr>
        <w:ind w:left="720"/>
      </w:pPr>
      <w:r w:rsidRPr="00C25725">
        <w:rPr>
          <w:iCs/>
        </w:rPr>
        <w:t>University of Memphis, Cecil C. Humphreys School of Law, Association of Legal Writing Directors Conference,</w:t>
      </w:r>
      <w:r w:rsidRPr="00C25725">
        <w:rPr>
          <w:i/>
          <w:iCs/>
        </w:rPr>
        <w:t xml:space="preserve"> Leading with Style: Administrative Choices with Institutional and Faculty Consequences </w:t>
      </w:r>
      <w:r w:rsidRPr="00C25725">
        <w:t>(panelist</w:t>
      </w:r>
      <w:r w:rsidR="007309AF" w:rsidRPr="00C25725">
        <w:t>);</w:t>
      </w:r>
      <w:r w:rsidRPr="00C25725">
        <w:rPr>
          <w:bCs/>
        </w:rPr>
        <w:t xml:space="preserve"> </w:t>
      </w:r>
      <w:r w:rsidRPr="00C25725">
        <w:rPr>
          <w:i/>
          <w:iCs/>
        </w:rPr>
        <w:t>Giving Your Heart and Soul: A Roundtable for New Directors</w:t>
      </w:r>
      <w:r w:rsidRPr="00C25725">
        <w:rPr>
          <w:bCs/>
        </w:rPr>
        <w:t xml:space="preserve"> (</w:t>
      </w:r>
      <w:r w:rsidR="00DA0E0D" w:rsidRPr="00C25725">
        <w:rPr>
          <w:bCs/>
        </w:rPr>
        <w:t xml:space="preserve">facilitator </w:t>
      </w:r>
      <w:r w:rsidRPr="00C25725">
        <w:rPr>
          <w:bCs/>
        </w:rPr>
        <w:t>with T. Fordyce-Ruff)</w:t>
      </w:r>
      <w:r w:rsidR="007309AF" w:rsidRPr="00C25725">
        <w:rPr>
          <w:bCs/>
        </w:rPr>
        <w:t xml:space="preserve">; </w:t>
      </w:r>
      <w:r w:rsidR="001A75D1" w:rsidRPr="00C25725">
        <w:rPr>
          <w:i/>
          <w:iCs/>
        </w:rPr>
        <w:t xml:space="preserve">Teaching Students with Disabilities: Heart, Soul, Duty </w:t>
      </w:r>
      <w:r w:rsidR="001A75D1" w:rsidRPr="00C25725">
        <w:t>(substitute panelist), June 2015.</w:t>
      </w:r>
    </w:p>
    <w:p w14:paraId="2DA73F15" w14:textId="77777777" w:rsidR="001A75D1" w:rsidRPr="00C25725" w:rsidRDefault="001A75D1" w:rsidP="001A75D1">
      <w:pPr>
        <w:ind w:left="720"/>
        <w:rPr>
          <w:iCs/>
        </w:rPr>
      </w:pPr>
    </w:p>
    <w:p w14:paraId="4C759015" w14:textId="654AD423" w:rsidR="00AF1C1C" w:rsidRPr="00C25725" w:rsidRDefault="00370B20" w:rsidP="0043194C">
      <w:pPr>
        <w:ind w:left="720"/>
        <w:rPr>
          <w:iCs/>
        </w:rPr>
      </w:pPr>
      <w:r w:rsidRPr="00C25725">
        <w:rPr>
          <w:iCs/>
        </w:rPr>
        <w:t>University of Oregon School of Law, Northwest Regional Legal Writing Conference,</w:t>
      </w:r>
      <w:r w:rsidR="00AF1C1C" w:rsidRPr="00C25725">
        <w:rPr>
          <w:iCs/>
        </w:rPr>
        <w:t xml:space="preserve"> </w:t>
      </w:r>
      <w:r w:rsidRPr="00C25725">
        <w:rPr>
          <w:i/>
          <w:iCs/>
        </w:rPr>
        <w:t>Leading in Legal Writing</w:t>
      </w:r>
      <w:r w:rsidRPr="00C25725">
        <w:rPr>
          <w:iCs/>
        </w:rPr>
        <w:t xml:space="preserve"> (</w:t>
      </w:r>
      <w:r w:rsidR="00240B70" w:rsidRPr="00C25725">
        <w:rPr>
          <w:iCs/>
        </w:rPr>
        <w:t xml:space="preserve">invited </w:t>
      </w:r>
      <w:r w:rsidR="00DA0E0D" w:rsidRPr="00C25725">
        <w:rPr>
          <w:iCs/>
        </w:rPr>
        <w:t xml:space="preserve">plenary </w:t>
      </w:r>
      <w:r w:rsidRPr="00C25725">
        <w:rPr>
          <w:iCs/>
        </w:rPr>
        <w:t>panelist</w:t>
      </w:r>
      <w:r w:rsidR="007309AF" w:rsidRPr="00C25725">
        <w:rPr>
          <w:iCs/>
        </w:rPr>
        <w:t xml:space="preserve">); </w:t>
      </w:r>
      <w:r w:rsidR="00AF1C1C" w:rsidRPr="00C25725">
        <w:rPr>
          <w:i/>
          <w:iCs/>
        </w:rPr>
        <w:t xml:space="preserve">Legal Writing &amp; Leadership </w:t>
      </w:r>
      <w:r w:rsidR="00AF1C1C" w:rsidRPr="00C25725">
        <w:rPr>
          <w:iCs/>
        </w:rPr>
        <w:t>(</w:t>
      </w:r>
      <w:r w:rsidR="00DA0E0D" w:rsidRPr="00C25725">
        <w:rPr>
          <w:iCs/>
        </w:rPr>
        <w:t xml:space="preserve">plenary </w:t>
      </w:r>
      <w:r w:rsidR="00AF1C1C" w:rsidRPr="00C25725">
        <w:rPr>
          <w:iCs/>
        </w:rPr>
        <w:t>moderator), April 2015.</w:t>
      </w:r>
    </w:p>
    <w:p w14:paraId="1180B620" w14:textId="77777777" w:rsidR="00AF1C1C" w:rsidRPr="00C25725" w:rsidRDefault="00AF1C1C" w:rsidP="0043194C">
      <w:pPr>
        <w:ind w:left="720"/>
        <w:rPr>
          <w:iCs/>
        </w:rPr>
      </w:pPr>
    </w:p>
    <w:p w14:paraId="297CEA30" w14:textId="55853373" w:rsidR="00D47D89" w:rsidRPr="00C25725" w:rsidRDefault="00D47D89" w:rsidP="0043194C">
      <w:pPr>
        <w:ind w:left="720"/>
      </w:pPr>
      <w:r w:rsidRPr="00C25725">
        <w:rPr>
          <w:iCs/>
        </w:rPr>
        <w:t>University of Nevada Las Vegas</w:t>
      </w:r>
      <w:r w:rsidR="00593A3E" w:rsidRPr="00C25725">
        <w:rPr>
          <w:iCs/>
        </w:rPr>
        <w:t>, William S. Boyd School of Law</w:t>
      </w:r>
      <w:r w:rsidRPr="00C25725">
        <w:rPr>
          <w:iCs/>
        </w:rPr>
        <w:t>, SALT Teaching Conference,</w:t>
      </w:r>
      <w:r w:rsidRPr="00C25725">
        <w:rPr>
          <w:i/>
          <w:iCs/>
        </w:rPr>
        <w:t xml:space="preserve"> </w:t>
      </w:r>
      <w:r w:rsidRPr="00C25725">
        <w:rPr>
          <w:i/>
        </w:rPr>
        <w:t>Leveraging Legal Education for Nonlawyers</w:t>
      </w:r>
      <w:r w:rsidRPr="00C25725">
        <w:t xml:space="preserve"> (with J. Reynolds), October 2014.</w:t>
      </w:r>
    </w:p>
    <w:p w14:paraId="4E8E94B2" w14:textId="77777777" w:rsidR="00D47D89" w:rsidRPr="00C25725" w:rsidRDefault="00D47D89" w:rsidP="0043194C">
      <w:pPr>
        <w:ind w:left="720"/>
      </w:pPr>
    </w:p>
    <w:p w14:paraId="337949D4" w14:textId="52BB3A46" w:rsidR="00D47D89" w:rsidRPr="00C25725" w:rsidRDefault="00D47D89" w:rsidP="0043194C">
      <w:pPr>
        <w:ind w:left="720"/>
        <w:rPr>
          <w:iCs/>
        </w:rPr>
      </w:pPr>
      <w:r w:rsidRPr="00C25725">
        <w:t xml:space="preserve">Stanford Law School, </w:t>
      </w:r>
      <w:r w:rsidRPr="00C25725">
        <w:rPr>
          <w:bCs/>
        </w:rPr>
        <w:t>Western</w:t>
      </w:r>
      <w:r w:rsidR="00532310" w:rsidRPr="00C25725">
        <w:rPr>
          <w:bCs/>
        </w:rPr>
        <w:t xml:space="preserve"> States</w:t>
      </w:r>
      <w:r w:rsidRPr="00C25725">
        <w:rPr>
          <w:bCs/>
        </w:rPr>
        <w:t xml:space="preserve"> Legal Writing Conference, </w:t>
      </w:r>
      <w:r w:rsidRPr="00C25725">
        <w:rPr>
          <w:bCs/>
          <w:i/>
        </w:rPr>
        <w:t>Experiencing Andragogy</w:t>
      </w:r>
      <w:r w:rsidRPr="00C25725">
        <w:rPr>
          <w:bCs/>
        </w:rPr>
        <w:t>, September 2014.</w:t>
      </w:r>
    </w:p>
    <w:p w14:paraId="3830F30D" w14:textId="77777777" w:rsidR="00D47D89" w:rsidRPr="00C25725" w:rsidRDefault="00D47D89" w:rsidP="0043194C">
      <w:pPr>
        <w:ind w:left="720"/>
        <w:rPr>
          <w:iCs/>
        </w:rPr>
      </w:pPr>
    </w:p>
    <w:p w14:paraId="264FE5CD" w14:textId="0E8332DC" w:rsidR="008C772F" w:rsidRPr="00C25725" w:rsidRDefault="00345589" w:rsidP="008C772F">
      <w:pPr>
        <w:ind w:left="720"/>
        <w:rPr>
          <w:bCs/>
        </w:rPr>
      </w:pPr>
      <w:r w:rsidRPr="00C25725">
        <w:rPr>
          <w:bCs/>
        </w:rPr>
        <w:t xml:space="preserve">University of Kansas </w:t>
      </w:r>
      <w:r w:rsidR="008C772F" w:rsidRPr="00C25725">
        <w:rPr>
          <w:bCs/>
        </w:rPr>
        <w:t xml:space="preserve">School of Law, </w:t>
      </w:r>
      <w:r w:rsidRPr="00C25725">
        <w:rPr>
          <w:bCs/>
        </w:rPr>
        <w:t>Central States Legal Writing Conference,</w:t>
      </w:r>
      <w:r w:rsidR="008C772F" w:rsidRPr="00C25725">
        <w:rPr>
          <w:bCs/>
        </w:rPr>
        <w:t xml:space="preserve"> </w:t>
      </w:r>
      <w:r w:rsidR="005B31BC" w:rsidRPr="00C25725">
        <w:rPr>
          <w:bCs/>
        </w:rPr>
        <w:t xml:space="preserve">ALWD </w:t>
      </w:r>
      <w:r w:rsidR="009A27AE" w:rsidRPr="00C25725">
        <w:rPr>
          <w:bCs/>
        </w:rPr>
        <w:t>Scholars’ Forum (</w:t>
      </w:r>
      <w:r w:rsidR="002F479E" w:rsidRPr="00C25725">
        <w:rPr>
          <w:bCs/>
        </w:rPr>
        <w:t>co-</w:t>
      </w:r>
      <w:r w:rsidR="009A27AE" w:rsidRPr="00C25725">
        <w:rPr>
          <w:bCs/>
        </w:rPr>
        <w:t>facilitator</w:t>
      </w:r>
      <w:r w:rsidR="007309AF" w:rsidRPr="00C25725">
        <w:rPr>
          <w:bCs/>
        </w:rPr>
        <w:t>);</w:t>
      </w:r>
      <w:r w:rsidR="008C772F" w:rsidRPr="00C25725">
        <w:rPr>
          <w:bCs/>
        </w:rPr>
        <w:t xml:space="preserve"> </w:t>
      </w:r>
      <w:r w:rsidR="008C772F" w:rsidRPr="00C25725">
        <w:rPr>
          <w:i/>
        </w:rPr>
        <w:t>Making Sausage: Politics in the ABA Self-Study Process</w:t>
      </w:r>
      <w:r w:rsidR="0015173D" w:rsidRPr="00C25725">
        <w:t xml:space="preserve"> (with C. Parker), </w:t>
      </w:r>
      <w:r w:rsidR="008C772F" w:rsidRPr="00C25725">
        <w:rPr>
          <w:bCs/>
        </w:rPr>
        <w:t>September 2013.</w:t>
      </w:r>
    </w:p>
    <w:p w14:paraId="588CA2D7" w14:textId="77777777" w:rsidR="008C772F" w:rsidRPr="00C25725" w:rsidRDefault="008C772F" w:rsidP="0043194C">
      <w:pPr>
        <w:ind w:left="720"/>
        <w:rPr>
          <w:bCs/>
        </w:rPr>
      </w:pPr>
    </w:p>
    <w:p w14:paraId="6745E0C6" w14:textId="77777777" w:rsidR="00171F5B" w:rsidRPr="00C25725" w:rsidRDefault="00171F5B" w:rsidP="0043194C">
      <w:pPr>
        <w:ind w:left="720"/>
        <w:rPr>
          <w:bCs/>
        </w:rPr>
      </w:pPr>
      <w:r w:rsidRPr="00C25725">
        <w:rPr>
          <w:bCs/>
        </w:rPr>
        <w:t xml:space="preserve">Association of American Law Schools (Washington, DC), Workshop </w:t>
      </w:r>
      <w:r w:rsidR="000309C2" w:rsidRPr="00C25725">
        <w:rPr>
          <w:bCs/>
        </w:rPr>
        <w:t>for New Legal Writing Teachers (panelist and workshop facilitator)</w:t>
      </w:r>
      <w:r w:rsidR="00C925FF" w:rsidRPr="00C25725">
        <w:rPr>
          <w:bCs/>
        </w:rPr>
        <w:t>,</w:t>
      </w:r>
      <w:r w:rsidR="000309C2" w:rsidRPr="00C25725">
        <w:rPr>
          <w:bCs/>
        </w:rPr>
        <w:t xml:space="preserve"> </w:t>
      </w:r>
      <w:r w:rsidRPr="00C25725">
        <w:rPr>
          <w:bCs/>
        </w:rPr>
        <w:t>June 2013</w:t>
      </w:r>
      <w:r w:rsidR="000309C2" w:rsidRPr="00C25725">
        <w:rPr>
          <w:bCs/>
        </w:rPr>
        <w:t>.</w:t>
      </w:r>
      <w:r w:rsidRPr="00C25725">
        <w:rPr>
          <w:bCs/>
        </w:rPr>
        <w:t xml:space="preserve"> </w:t>
      </w:r>
    </w:p>
    <w:p w14:paraId="44E4F50E" w14:textId="77777777" w:rsidR="002F479E" w:rsidRPr="00C25725" w:rsidRDefault="002F479E" w:rsidP="0043194C">
      <w:pPr>
        <w:ind w:left="720"/>
        <w:rPr>
          <w:bCs/>
        </w:rPr>
      </w:pPr>
    </w:p>
    <w:p w14:paraId="1E99FF51" w14:textId="0F845D9E" w:rsidR="002F479E" w:rsidRPr="00C25725" w:rsidRDefault="002F479E" w:rsidP="0043194C">
      <w:pPr>
        <w:ind w:left="720"/>
        <w:rPr>
          <w:iCs/>
        </w:rPr>
      </w:pPr>
      <w:r w:rsidRPr="00C25725">
        <w:rPr>
          <w:bCs/>
        </w:rPr>
        <w:t>Marquette University Law School, Association of Legal Writing Directors</w:t>
      </w:r>
      <w:r w:rsidR="00906828" w:rsidRPr="00C25725">
        <w:rPr>
          <w:bCs/>
        </w:rPr>
        <w:t xml:space="preserve"> Conference</w:t>
      </w:r>
      <w:r w:rsidRPr="00C25725">
        <w:rPr>
          <w:bCs/>
        </w:rPr>
        <w:t xml:space="preserve">, </w:t>
      </w:r>
      <w:r w:rsidRPr="00C25725">
        <w:rPr>
          <w:bCs/>
          <w:i/>
        </w:rPr>
        <w:t>New Directors Roundtable</w:t>
      </w:r>
      <w:r w:rsidRPr="00C25725">
        <w:rPr>
          <w:bCs/>
        </w:rPr>
        <w:t xml:space="preserve"> (with T. Fordyce-Ruff), June 2013.</w:t>
      </w:r>
    </w:p>
    <w:p w14:paraId="7ECCF963" w14:textId="77777777" w:rsidR="00171F5B" w:rsidRPr="00C25725" w:rsidRDefault="00171F5B" w:rsidP="0043194C">
      <w:pPr>
        <w:ind w:left="720"/>
        <w:rPr>
          <w:i/>
          <w:iCs/>
        </w:rPr>
      </w:pPr>
    </w:p>
    <w:p w14:paraId="1485A616" w14:textId="77777777" w:rsidR="00DC718C" w:rsidRPr="00C25725" w:rsidRDefault="00C925FF" w:rsidP="0043194C">
      <w:pPr>
        <w:ind w:left="720"/>
        <w:rPr>
          <w:iCs/>
        </w:rPr>
      </w:pPr>
      <w:r w:rsidRPr="00C25725">
        <w:rPr>
          <w:iCs/>
        </w:rPr>
        <w:t xml:space="preserve">Oregon Women Lawyers, Mary Leonard Law Society (Salem, OR), </w:t>
      </w:r>
      <w:r w:rsidRPr="00C25725">
        <w:rPr>
          <w:i/>
          <w:iCs/>
        </w:rPr>
        <w:t>Writing Review and Document Editing</w:t>
      </w:r>
      <w:r w:rsidRPr="00C25725">
        <w:rPr>
          <w:iCs/>
        </w:rPr>
        <w:t>, February 2013.</w:t>
      </w:r>
    </w:p>
    <w:p w14:paraId="71966E27" w14:textId="77777777" w:rsidR="00DC718C" w:rsidRPr="00C25725" w:rsidRDefault="00DC718C" w:rsidP="0043194C">
      <w:pPr>
        <w:ind w:left="720"/>
        <w:rPr>
          <w:iCs/>
        </w:rPr>
      </w:pPr>
    </w:p>
    <w:p w14:paraId="3F98E3B7" w14:textId="614AEB56" w:rsidR="0043194C" w:rsidRPr="00C25725" w:rsidRDefault="0043194C" w:rsidP="0043194C">
      <w:pPr>
        <w:ind w:left="720"/>
        <w:rPr>
          <w:bCs/>
        </w:rPr>
      </w:pPr>
      <w:r w:rsidRPr="00C25725">
        <w:rPr>
          <w:bCs/>
        </w:rPr>
        <w:t>University of Oregon</w:t>
      </w:r>
      <w:r w:rsidR="00532310" w:rsidRPr="00C25725">
        <w:rPr>
          <w:bCs/>
        </w:rPr>
        <w:t xml:space="preserve"> School of Law, Western States</w:t>
      </w:r>
      <w:r w:rsidRPr="00C25725">
        <w:rPr>
          <w:bCs/>
        </w:rPr>
        <w:t xml:space="preserve"> Legal Writing Conference, </w:t>
      </w:r>
      <w:r w:rsidR="005B31BC" w:rsidRPr="00C25725">
        <w:rPr>
          <w:bCs/>
        </w:rPr>
        <w:t xml:space="preserve">ALWD </w:t>
      </w:r>
      <w:r w:rsidRPr="00C25725">
        <w:rPr>
          <w:bCs/>
        </w:rPr>
        <w:t>Scholars’ Forum (co-facilitator), August 2012.</w:t>
      </w:r>
    </w:p>
    <w:p w14:paraId="6764C3D6" w14:textId="77777777" w:rsidR="0043194C" w:rsidRPr="00C25725" w:rsidRDefault="0043194C" w:rsidP="0043194C">
      <w:pPr>
        <w:ind w:left="720"/>
        <w:rPr>
          <w:bCs/>
        </w:rPr>
      </w:pPr>
    </w:p>
    <w:p w14:paraId="1FB9D936" w14:textId="77777777" w:rsidR="0043194C" w:rsidRPr="00C25725" w:rsidRDefault="0043194C" w:rsidP="0043194C">
      <w:pPr>
        <w:ind w:left="720"/>
        <w:rPr>
          <w:bCs/>
        </w:rPr>
      </w:pPr>
      <w:r w:rsidRPr="00C25725">
        <w:rPr>
          <w:iCs/>
        </w:rPr>
        <w:t xml:space="preserve">Legal Writing Institute Biennial Conference (Desert Springs, CA), </w:t>
      </w:r>
      <w:r w:rsidRPr="00C25725">
        <w:rPr>
          <w:i/>
          <w:szCs w:val="36"/>
        </w:rPr>
        <w:t>Trans-Cultural Lawyering: Addressing Differences in Argumentation and Style</w:t>
      </w:r>
      <w:r w:rsidRPr="00C25725">
        <w:rPr>
          <w:bCs/>
        </w:rPr>
        <w:t>, June 2012.</w:t>
      </w:r>
    </w:p>
    <w:p w14:paraId="320F318C" w14:textId="7A9BADFB" w:rsidR="00026E08" w:rsidRPr="00C25725" w:rsidRDefault="00026E08">
      <w:pPr>
        <w:rPr>
          <w:bCs/>
        </w:rPr>
      </w:pPr>
    </w:p>
    <w:p w14:paraId="10923FD8" w14:textId="66E9CA9F" w:rsidR="0043194C" w:rsidRPr="00C25725" w:rsidRDefault="0043194C" w:rsidP="0043194C">
      <w:pPr>
        <w:ind w:left="720"/>
        <w:rPr>
          <w:bCs/>
        </w:rPr>
      </w:pPr>
      <w:r w:rsidRPr="00C25725">
        <w:rPr>
          <w:bCs/>
        </w:rPr>
        <w:t>Arizona State University Sandra Day O’Connor School of Law, Rocky Mountain Legal Writing Conference, Association of Legal Writing Directors Scholars’ Forum (co-facilitator), March 2012.</w:t>
      </w:r>
    </w:p>
    <w:p w14:paraId="55A80DBF" w14:textId="77777777" w:rsidR="0043194C" w:rsidRPr="00C25725" w:rsidRDefault="0043194C" w:rsidP="0043194C">
      <w:pPr>
        <w:ind w:left="720"/>
        <w:rPr>
          <w:i/>
          <w:iCs/>
        </w:rPr>
      </w:pPr>
    </w:p>
    <w:p w14:paraId="2B242EC8" w14:textId="44BCD05B" w:rsidR="0043194C" w:rsidRPr="00C25725" w:rsidRDefault="0043194C" w:rsidP="00532310">
      <w:pPr>
        <w:ind w:left="720"/>
        <w:rPr>
          <w:iCs/>
        </w:rPr>
      </w:pPr>
      <w:r w:rsidRPr="00C25725">
        <w:rPr>
          <w:iCs/>
        </w:rPr>
        <w:t xml:space="preserve">San Francisco Law School, Western States Legal Writing Conference, </w:t>
      </w:r>
      <w:r w:rsidRPr="00C25725">
        <w:rPr>
          <w:i/>
        </w:rPr>
        <w:t>Culture Shock: Crossing Boundaries in Argumentation, Writing, and Style</w:t>
      </w:r>
      <w:r w:rsidRPr="00C25725">
        <w:t>, August 2011.</w:t>
      </w:r>
    </w:p>
    <w:p w14:paraId="262372B1" w14:textId="77777777" w:rsidR="0043194C" w:rsidRPr="00C25725" w:rsidRDefault="0043194C" w:rsidP="0043194C">
      <w:pPr>
        <w:ind w:left="720"/>
        <w:rPr>
          <w:iCs/>
        </w:rPr>
      </w:pPr>
    </w:p>
    <w:p w14:paraId="38F3C771" w14:textId="196F7954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Pacific McGeorge School of Law, Association of Legal Writing Directors Conference, </w:t>
      </w:r>
      <w:r w:rsidRPr="00C25725">
        <w:rPr>
          <w:rFonts w:cs="Lucida Grande"/>
          <w:i/>
          <w:szCs w:val="28"/>
        </w:rPr>
        <w:t xml:space="preserve">ABA Accreditation Standards: Change, Risk, and Opportunity </w:t>
      </w:r>
      <w:r w:rsidRPr="00C25725">
        <w:rPr>
          <w:rFonts w:cs="Lucida Grande"/>
          <w:szCs w:val="28"/>
        </w:rPr>
        <w:t>(plenary panel</w:t>
      </w:r>
      <w:r w:rsidR="00BD1F0D" w:rsidRPr="00C25725">
        <w:rPr>
          <w:rFonts w:cs="Lucida Grande"/>
          <w:szCs w:val="28"/>
        </w:rPr>
        <w:t>ist</w:t>
      </w:r>
      <w:r w:rsidRPr="00C25725">
        <w:rPr>
          <w:rFonts w:cs="Lucida Grande"/>
          <w:szCs w:val="28"/>
        </w:rPr>
        <w:t>), June 2011.</w:t>
      </w:r>
    </w:p>
    <w:p w14:paraId="7B371D67" w14:textId="77777777" w:rsidR="0043194C" w:rsidRPr="00C25725" w:rsidRDefault="0043194C" w:rsidP="0043194C">
      <w:pPr>
        <w:ind w:left="720"/>
        <w:rPr>
          <w:iCs/>
        </w:rPr>
      </w:pPr>
    </w:p>
    <w:p w14:paraId="0C6FF314" w14:textId="01847E32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John Marshall Law School, Global Legal Skills Conference, </w:t>
      </w:r>
      <w:r w:rsidRPr="00C25725">
        <w:rPr>
          <w:rFonts w:cs="Lucida Grande"/>
          <w:i/>
          <w:szCs w:val="28"/>
        </w:rPr>
        <w:t>May It Please the Court’</w:t>
      </w:r>
      <w:r w:rsidR="00C15DCA" w:rsidRPr="00C25725">
        <w:rPr>
          <w:rFonts w:cs="Lucida Grande"/>
          <w:i/>
          <w:szCs w:val="28"/>
        </w:rPr>
        <w:t xml:space="preserve">s Culture: </w:t>
      </w:r>
      <w:r w:rsidRPr="00C25725">
        <w:rPr>
          <w:rFonts w:cs="Lucida Grande"/>
          <w:i/>
          <w:szCs w:val="28"/>
        </w:rPr>
        <w:t>International Challenges in American Appellate Advocacy</w:t>
      </w:r>
      <w:r w:rsidRPr="00C25725">
        <w:rPr>
          <w:rFonts w:cs="Lucida Grande"/>
          <w:szCs w:val="28"/>
        </w:rPr>
        <w:t>, May 2011.</w:t>
      </w:r>
    </w:p>
    <w:p w14:paraId="3DCD0714" w14:textId="77777777" w:rsidR="0043194C" w:rsidRPr="00C25725" w:rsidRDefault="0043194C" w:rsidP="0043194C">
      <w:pPr>
        <w:rPr>
          <w:i/>
          <w:iCs/>
        </w:rPr>
      </w:pPr>
    </w:p>
    <w:p w14:paraId="7D9568AC" w14:textId="77777777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Legal Writing Institute Biennial Conference (Marco Island, FL), </w:t>
      </w:r>
      <w:r w:rsidRPr="00C25725">
        <w:rPr>
          <w:i/>
          <w:iCs/>
        </w:rPr>
        <w:t>Investing in the Future:</w:t>
      </w:r>
      <w:r w:rsidRPr="00C25725">
        <w:rPr>
          <w:i/>
          <w:iCs/>
        </w:rPr>
        <w:br/>
        <w:t xml:space="preserve">Creating Effective Teaching Assistants </w:t>
      </w:r>
      <w:r w:rsidRPr="00C25725">
        <w:rPr>
          <w:iCs/>
        </w:rPr>
        <w:t>(moderator), June 2010.</w:t>
      </w:r>
      <w:r w:rsidRPr="00C25725">
        <w:rPr>
          <w:iCs/>
        </w:rPr>
        <w:br/>
      </w:r>
    </w:p>
    <w:p w14:paraId="67DD8997" w14:textId="23E22437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Mercer University School of Law, </w:t>
      </w:r>
      <w:r w:rsidRPr="00C25725">
        <w:rPr>
          <w:i/>
          <w:iCs/>
        </w:rPr>
        <w:t>Symposium—The Legal Writing Institute: Celebrating 25 Years of Teaching &amp; Scholarship</w:t>
      </w:r>
      <w:r w:rsidRPr="00C25725">
        <w:rPr>
          <w:iCs/>
        </w:rPr>
        <w:t>—</w:t>
      </w:r>
      <w:r w:rsidRPr="00C25725">
        <w:rPr>
          <w:i/>
          <w:iCs/>
        </w:rPr>
        <w:t>Program Design</w:t>
      </w:r>
      <w:r w:rsidRPr="00C25725">
        <w:rPr>
          <w:iCs/>
        </w:rPr>
        <w:t xml:space="preserve"> (invited plenary panel</w:t>
      </w:r>
      <w:r w:rsidR="00BD1F0D" w:rsidRPr="00C25725">
        <w:rPr>
          <w:iCs/>
        </w:rPr>
        <w:t>ist</w:t>
      </w:r>
      <w:r w:rsidRPr="00C25725">
        <w:rPr>
          <w:iCs/>
        </w:rPr>
        <w:t>), November 2009.</w:t>
      </w:r>
    </w:p>
    <w:p w14:paraId="38F4507B" w14:textId="77777777" w:rsidR="0043194C" w:rsidRPr="00C25725" w:rsidRDefault="0043194C" w:rsidP="0043194C">
      <w:pPr>
        <w:ind w:left="720"/>
        <w:rPr>
          <w:iCs/>
        </w:rPr>
      </w:pPr>
    </w:p>
    <w:p w14:paraId="0FC0445F" w14:textId="77777777" w:rsidR="0043194C" w:rsidRPr="00C25725" w:rsidRDefault="0043194C" w:rsidP="0043194C">
      <w:pPr>
        <w:ind w:left="720"/>
        <w:rPr>
          <w:bCs/>
        </w:rPr>
      </w:pPr>
      <w:r w:rsidRPr="00C25725">
        <w:rPr>
          <w:bCs/>
        </w:rPr>
        <w:t xml:space="preserve">Lewis &amp; Clark Law School, Northwest Legal Writing Conference, </w:t>
      </w:r>
      <w:r w:rsidRPr="00C25725">
        <w:rPr>
          <w:bCs/>
          <w:i/>
          <w:iCs/>
        </w:rPr>
        <w:t>Programs, Curricula, and Why They Matter: The Impact of Writing</w:t>
      </w:r>
      <w:r w:rsidRPr="00C25725">
        <w:rPr>
          <w:bCs/>
        </w:rPr>
        <w:t xml:space="preserve"> (moderator), August 2009.</w:t>
      </w:r>
    </w:p>
    <w:p w14:paraId="5E0BA124" w14:textId="77777777" w:rsidR="0043194C" w:rsidRPr="00C25725" w:rsidRDefault="0043194C" w:rsidP="0043194C">
      <w:pPr>
        <w:ind w:left="720"/>
        <w:rPr>
          <w:bCs/>
        </w:rPr>
      </w:pPr>
    </w:p>
    <w:p w14:paraId="7F31B77E" w14:textId="070D3C51" w:rsidR="0043194C" w:rsidRPr="00C25725" w:rsidRDefault="0043194C" w:rsidP="0043194C">
      <w:pPr>
        <w:ind w:left="720"/>
        <w:rPr>
          <w:bCs/>
        </w:rPr>
      </w:pPr>
      <w:r w:rsidRPr="00C25725">
        <w:rPr>
          <w:bCs/>
        </w:rPr>
        <w:t xml:space="preserve">Northwest Legal Writing Conference, </w:t>
      </w:r>
      <w:r w:rsidR="005B31BC" w:rsidRPr="00C25725">
        <w:rPr>
          <w:bCs/>
        </w:rPr>
        <w:t xml:space="preserve">ALWD </w:t>
      </w:r>
      <w:r w:rsidRPr="00C25725">
        <w:rPr>
          <w:bCs/>
        </w:rPr>
        <w:t>Scholars’ Forum (Portland, OR) (co-facilitator), August 2009.</w:t>
      </w:r>
    </w:p>
    <w:p w14:paraId="31595FAD" w14:textId="77777777" w:rsidR="0043194C" w:rsidRPr="00C25725" w:rsidRDefault="0043194C" w:rsidP="0043194C">
      <w:pPr>
        <w:ind w:left="720"/>
        <w:rPr>
          <w:bCs/>
        </w:rPr>
      </w:pPr>
    </w:p>
    <w:p w14:paraId="4CB82FE9" w14:textId="77777777" w:rsidR="0043194C" w:rsidRPr="00C25725" w:rsidRDefault="0043194C" w:rsidP="0043194C">
      <w:pPr>
        <w:ind w:firstLine="720"/>
        <w:rPr>
          <w:i/>
          <w:iCs/>
        </w:rPr>
      </w:pPr>
      <w:r w:rsidRPr="00C25725">
        <w:rPr>
          <w:bCs/>
        </w:rPr>
        <w:t xml:space="preserve">Legal Writing Institute Writers Workshop (Mt. Hood, OR), </w:t>
      </w:r>
      <w:r w:rsidRPr="00C25725">
        <w:rPr>
          <w:i/>
          <w:iCs/>
        </w:rPr>
        <w:t>By the Numbers:</w:t>
      </w:r>
    </w:p>
    <w:p w14:paraId="5112E319" w14:textId="77777777" w:rsidR="0043194C" w:rsidRPr="00C25725" w:rsidRDefault="0043194C" w:rsidP="0043194C">
      <w:pPr>
        <w:ind w:left="720"/>
      </w:pPr>
      <w:r w:rsidRPr="00C25725">
        <w:rPr>
          <w:i/>
          <w:iCs/>
        </w:rPr>
        <w:t>Lessons from the Time-Lapse Photography of Legal Writing Surveys</w:t>
      </w:r>
      <w:r w:rsidRPr="00C25725">
        <w:t>, July 2009.</w:t>
      </w:r>
    </w:p>
    <w:p w14:paraId="5C9F0DAC" w14:textId="77777777" w:rsidR="0043194C" w:rsidRPr="00C25725" w:rsidRDefault="0043194C" w:rsidP="0043194C">
      <w:pPr>
        <w:ind w:left="720"/>
        <w:rPr>
          <w:iCs/>
        </w:rPr>
      </w:pPr>
    </w:p>
    <w:p w14:paraId="364B8521" w14:textId="6E6DF578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>University of Missouri</w:t>
      </w:r>
      <w:r w:rsidRPr="00C25725">
        <w:t>—</w:t>
      </w:r>
      <w:r w:rsidRPr="00C25725">
        <w:rPr>
          <w:iCs/>
        </w:rPr>
        <w:t xml:space="preserve">Kansas City School of Law, Association of Legal Writing Directors Conference, </w:t>
      </w:r>
      <w:r w:rsidRPr="00C25725">
        <w:rPr>
          <w:i/>
          <w:iCs/>
        </w:rPr>
        <w:t>ABA Update</w:t>
      </w:r>
      <w:r w:rsidRPr="00C25725">
        <w:rPr>
          <w:iCs/>
        </w:rPr>
        <w:t xml:space="preserve"> (invited plenary panel</w:t>
      </w:r>
      <w:r w:rsidR="00BD1F0D" w:rsidRPr="00C25725">
        <w:rPr>
          <w:iCs/>
        </w:rPr>
        <w:t>ist</w:t>
      </w:r>
      <w:r w:rsidRPr="00C25725">
        <w:rPr>
          <w:iCs/>
        </w:rPr>
        <w:t>)</w:t>
      </w:r>
      <w:r w:rsidR="007309AF" w:rsidRPr="00C25725">
        <w:rPr>
          <w:iCs/>
        </w:rPr>
        <w:t xml:space="preserve">; </w:t>
      </w:r>
      <w:r w:rsidRPr="00C25725">
        <w:rPr>
          <w:i/>
          <w:iCs/>
        </w:rPr>
        <w:t>Tales of Development in LRW, Told by Pioneers and Newcomers</w:t>
      </w:r>
      <w:r w:rsidRPr="00C25725">
        <w:rPr>
          <w:iCs/>
        </w:rPr>
        <w:t xml:space="preserve"> (invited plenary panel</w:t>
      </w:r>
      <w:r w:rsidR="00BD1F0D" w:rsidRPr="00C25725">
        <w:rPr>
          <w:iCs/>
        </w:rPr>
        <w:t>ist</w:t>
      </w:r>
      <w:r w:rsidRPr="00C25725">
        <w:rPr>
          <w:iCs/>
        </w:rPr>
        <w:t>), July 2009.</w:t>
      </w:r>
    </w:p>
    <w:p w14:paraId="0A3F054E" w14:textId="77777777" w:rsidR="0043194C" w:rsidRPr="00C25725" w:rsidRDefault="0043194C" w:rsidP="0043194C">
      <w:pPr>
        <w:ind w:left="720"/>
        <w:rPr>
          <w:iCs/>
        </w:rPr>
      </w:pPr>
    </w:p>
    <w:p w14:paraId="2EBB2B4C" w14:textId="77777777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University of Oregon School of Law, Thinking Out Loud Series, </w:t>
      </w:r>
      <w:r w:rsidRPr="00C25725">
        <w:rPr>
          <w:i/>
          <w:iCs/>
        </w:rPr>
        <w:t>Learning Disabilities and the Americans with Disabilities Act: The Conundrum of Dyslexia and Time</w:t>
      </w:r>
      <w:r w:rsidRPr="00C25725">
        <w:rPr>
          <w:iCs/>
        </w:rPr>
        <w:t>, March 2009.</w:t>
      </w:r>
    </w:p>
    <w:p w14:paraId="5D78D1A8" w14:textId="77777777" w:rsidR="0043194C" w:rsidRPr="00C25725" w:rsidRDefault="0043194C" w:rsidP="0043194C">
      <w:pPr>
        <w:ind w:left="720"/>
        <w:rPr>
          <w:iCs/>
        </w:rPr>
      </w:pPr>
    </w:p>
    <w:p w14:paraId="7F100C12" w14:textId="77777777" w:rsidR="0043194C" w:rsidRPr="00C25725" w:rsidRDefault="0043194C" w:rsidP="0043194C">
      <w:pPr>
        <w:ind w:left="720"/>
      </w:pPr>
      <w:r w:rsidRPr="00C25725">
        <w:rPr>
          <w:iCs/>
        </w:rPr>
        <w:t xml:space="preserve">Indiana University School of Law—Indianapolis, Legal Writing Institute Conference, </w:t>
      </w:r>
      <w:r w:rsidRPr="00C25725">
        <w:rPr>
          <w:i/>
        </w:rPr>
        <w:t>The Science Behind the ADA</w:t>
      </w:r>
      <w:r w:rsidRPr="00C25725">
        <w:rPr>
          <w:iCs/>
        </w:rPr>
        <w:t>, July 2008</w:t>
      </w:r>
      <w:r w:rsidRPr="00C25725">
        <w:t>.</w:t>
      </w:r>
    </w:p>
    <w:p w14:paraId="25ABF9EA" w14:textId="77777777" w:rsidR="0043194C" w:rsidRPr="00C25725" w:rsidRDefault="0043194C" w:rsidP="0043194C">
      <w:pPr>
        <w:ind w:left="720"/>
        <w:rPr>
          <w:iCs/>
        </w:rPr>
      </w:pPr>
    </w:p>
    <w:p w14:paraId="519F44B9" w14:textId="77777777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Gonzaga University School of Law, Northwest Legal Writing Conference, </w:t>
      </w:r>
      <w:r w:rsidRPr="00C25725">
        <w:rPr>
          <w:i/>
          <w:iCs/>
        </w:rPr>
        <w:t>Sabbaticals: Politics and Possibilities</w:t>
      </w:r>
      <w:r w:rsidRPr="00C25725">
        <w:rPr>
          <w:iCs/>
        </w:rPr>
        <w:t>, August 2007.</w:t>
      </w:r>
    </w:p>
    <w:p w14:paraId="661C4851" w14:textId="77777777" w:rsidR="0043194C" w:rsidRPr="00C25725" w:rsidRDefault="0043194C" w:rsidP="0043194C">
      <w:pPr>
        <w:ind w:left="720"/>
        <w:rPr>
          <w:iCs/>
        </w:rPr>
      </w:pPr>
    </w:p>
    <w:p w14:paraId="43315248" w14:textId="62E3BD82" w:rsidR="0043194C" w:rsidRPr="00C25725" w:rsidRDefault="0043194C" w:rsidP="0043194C">
      <w:pPr>
        <w:ind w:left="720"/>
        <w:rPr>
          <w:szCs w:val="20"/>
        </w:rPr>
      </w:pPr>
      <w:r w:rsidRPr="00C25725">
        <w:rPr>
          <w:iCs/>
        </w:rPr>
        <w:t xml:space="preserve">University of Denver Sturm College of Law, Association of Legal Writing Directors Conference, </w:t>
      </w:r>
      <w:r w:rsidRPr="00C25725">
        <w:rPr>
          <w:i/>
          <w:szCs w:val="20"/>
        </w:rPr>
        <w:t>Expanding Your Thinking and Gaining a New Perspective:  Opportunities for Rejuvenation, Rewards, Challenges, and Lessons Learned</w:t>
      </w:r>
      <w:r w:rsidRPr="00C25725">
        <w:rPr>
          <w:szCs w:val="20"/>
        </w:rPr>
        <w:t xml:space="preserve"> (panel</w:t>
      </w:r>
      <w:r w:rsidR="007309AF" w:rsidRPr="00C25725">
        <w:rPr>
          <w:szCs w:val="20"/>
        </w:rPr>
        <w:t>ist</w:t>
      </w:r>
      <w:r w:rsidRPr="00C25725">
        <w:rPr>
          <w:szCs w:val="20"/>
        </w:rPr>
        <w:t>)</w:t>
      </w:r>
      <w:r w:rsidR="007309AF" w:rsidRPr="00C25725">
        <w:rPr>
          <w:szCs w:val="20"/>
        </w:rPr>
        <w:t xml:space="preserve">; </w:t>
      </w:r>
      <w:r w:rsidRPr="00C25725">
        <w:rPr>
          <w:bCs/>
          <w:i/>
        </w:rPr>
        <w:t>Beyond Technology: Teaching the Substance of State Research</w:t>
      </w:r>
      <w:r w:rsidRPr="00C25725">
        <w:rPr>
          <w:szCs w:val="20"/>
        </w:rPr>
        <w:t xml:space="preserve"> (moderator), June 2007.</w:t>
      </w:r>
    </w:p>
    <w:p w14:paraId="562E70D7" w14:textId="77777777" w:rsidR="0043194C" w:rsidRPr="00C25725" w:rsidRDefault="0043194C" w:rsidP="0043194C">
      <w:pPr>
        <w:rPr>
          <w:szCs w:val="20"/>
        </w:rPr>
      </w:pPr>
    </w:p>
    <w:p w14:paraId="4EABDC65" w14:textId="77777777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Boston College Law School, </w:t>
      </w:r>
      <w:r w:rsidRPr="00C25725">
        <w:rPr>
          <w:i/>
          <w:iCs/>
        </w:rPr>
        <w:t>Colloquium on Teaching Legal Research Analytically</w:t>
      </w:r>
      <w:r w:rsidRPr="00C25725">
        <w:rPr>
          <w:iCs/>
        </w:rPr>
        <w:t>, January 2007.</w:t>
      </w:r>
    </w:p>
    <w:p w14:paraId="3232E4EF" w14:textId="77777777" w:rsidR="0043194C" w:rsidRPr="00C25725" w:rsidRDefault="0043194C" w:rsidP="0043194C">
      <w:pPr>
        <w:ind w:left="720"/>
        <w:rPr>
          <w:iCs/>
        </w:rPr>
      </w:pPr>
    </w:p>
    <w:p w14:paraId="65858149" w14:textId="77777777" w:rsidR="0043194C" w:rsidRPr="00C25725" w:rsidRDefault="0043194C" w:rsidP="0043194C">
      <w:pPr>
        <w:ind w:left="720"/>
        <w:rPr>
          <w:iCs/>
        </w:rPr>
      </w:pPr>
      <w:r w:rsidRPr="00C25725">
        <w:rPr>
          <w:iCs/>
        </w:rPr>
        <w:t xml:space="preserve">University of Oregon School of Law, Thinking Out Loud Series, </w:t>
      </w:r>
      <w:r w:rsidRPr="00C25725">
        <w:rPr>
          <w:i/>
          <w:iCs/>
        </w:rPr>
        <w:t>The Importance of Being Popular: US News Ranking of Legal Writing Programs</w:t>
      </w:r>
      <w:r w:rsidRPr="00C25725">
        <w:rPr>
          <w:iCs/>
        </w:rPr>
        <w:t xml:space="preserve">, October 2006. </w:t>
      </w:r>
    </w:p>
    <w:p w14:paraId="4DBDACE7" w14:textId="77777777" w:rsidR="0043194C" w:rsidRPr="00C25725" w:rsidRDefault="0043194C" w:rsidP="0043194C">
      <w:pPr>
        <w:ind w:left="720"/>
        <w:rPr>
          <w:iCs/>
        </w:rPr>
      </w:pPr>
    </w:p>
    <w:p w14:paraId="009EFC87" w14:textId="40B71073" w:rsidR="007309AF" w:rsidRPr="00C25725" w:rsidRDefault="0043194C" w:rsidP="007309AF">
      <w:pPr>
        <w:ind w:left="720"/>
        <w:rPr>
          <w:iCs/>
        </w:rPr>
      </w:pPr>
      <w:r w:rsidRPr="00C25725">
        <w:rPr>
          <w:iCs/>
        </w:rPr>
        <w:lastRenderedPageBreak/>
        <w:t xml:space="preserve">Georgia State University College of Law, Legal Writing Institute Conference, </w:t>
      </w:r>
      <w:r w:rsidRPr="00C25725">
        <w:rPr>
          <w:i/>
          <w:iCs/>
        </w:rPr>
        <w:t>Legal Writing Scholarship: What “Counts”? (A Discussion on New Math)</w:t>
      </w:r>
      <w:r w:rsidRPr="00C25725">
        <w:t xml:space="preserve"> (panel</w:t>
      </w:r>
      <w:r w:rsidR="007309AF" w:rsidRPr="00C25725">
        <w:t>ist</w:t>
      </w:r>
      <w:proofErr w:type="gramStart"/>
      <w:r w:rsidRPr="00C25725">
        <w:t>)</w:t>
      </w:r>
      <w:r w:rsidR="007309AF" w:rsidRPr="00C25725">
        <w:rPr>
          <w:iCs/>
        </w:rPr>
        <w:t>;</w:t>
      </w:r>
      <w:proofErr w:type="gramEnd"/>
      <w:r w:rsidR="007309AF" w:rsidRPr="00C25725">
        <w:rPr>
          <w:iCs/>
        </w:rPr>
        <w:t xml:space="preserve"> </w:t>
      </w:r>
    </w:p>
    <w:p w14:paraId="3A848F67" w14:textId="49FEDA3A" w:rsidR="0043194C" w:rsidRPr="00C25725" w:rsidRDefault="0043194C" w:rsidP="0043194C">
      <w:pPr>
        <w:ind w:left="720"/>
      </w:pPr>
      <w:r w:rsidRPr="00C25725">
        <w:rPr>
          <w:iCs/>
        </w:rPr>
        <w:t xml:space="preserve"> </w:t>
      </w:r>
      <w:r w:rsidRPr="00C25725">
        <w:rPr>
          <w:i/>
        </w:rPr>
        <w:t>Publishing Legal Writing Books</w:t>
      </w:r>
      <w:r w:rsidRPr="00C25725">
        <w:t xml:space="preserve"> (panel</w:t>
      </w:r>
      <w:r w:rsidR="007309AF" w:rsidRPr="00C25725">
        <w:t>ist</w:t>
      </w:r>
      <w:r w:rsidRPr="00C25725">
        <w:t>)</w:t>
      </w:r>
      <w:r w:rsidRPr="00C25725">
        <w:rPr>
          <w:iCs/>
        </w:rPr>
        <w:t>, June 2006</w:t>
      </w:r>
      <w:r w:rsidRPr="00C25725">
        <w:t>.</w:t>
      </w:r>
    </w:p>
    <w:p w14:paraId="0A7E41A8" w14:textId="77777777" w:rsidR="0043194C" w:rsidRPr="00C25725" w:rsidRDefault="0043194C" w:rsidP="0043194C">
      <w:pPr>
        <w:ind w:left="720"/>
      </w:pPr>
    </w:p>
    <w:p w14:paraId="28A97857" w14:textId="77777777" w:rsidR="0043194C" w:rsidRPr="00C25725" w:rsidRDefault="0043194C" w:rsidP="0043194C">
      <w:pPr>
        <w:ind w:left="720"/>
        <w:rPr>
          <w:b/>
          <w:bCs/>
        </w:rPr>
      </w:pPr>
      <w:r w:rsidRPr="00C25725">
        <w:t xml:space="preserve">University of Oregon School of Law, Oregon Colloquium on Legal Writing, </w:t>
      </w:r>
      <w:r w:rsidRPr="00C25725">
        <w:rPr>
          <w:i/>
        </w:rPr>
        <w:t>ABA Accreditation Update</w:t>
      </w:r>
      <w:r w:rsidRPr="00C25725">
        <w:t>, May 2006.</w:t>
      </w:r>
    </w:p>
    <w:p w14:paraId="087A5ED3" w14:textId="77777777" w:rsidR="0043194C" w:rsidRPr="00C25725" w:rsidRDefault="0043194C" w:rsidP="0043194C">
      <w:pPr>
        <w:ind w:left="720"/>
      </w:pPr>
    </w:p>
    <w:p w14:paraId="5994877D" w14:textId="7777777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University of Arizona James E. Rogers College of Law, Rocky Mountain Legal Writing Conference, </w:t>
      </w:r>
      <w:r w:rsidRPr="00C25725">
        <w:rPr>
          <w:bCs/>
          <w:i/>
        </w:rPr>
        <w:t>Accreditation Standards and Politics</w:t>
      </w:r>
      <w:r w:rsidRPr="00C25725">
        <w:rPr>
          <w:bCs/>
        </w:rPr>
        <w:t>, March 2006.</w:t>
      </w:r>
    </w:p>
    <w:p w14:paraId="321EA126" w14:textId="77777777" w:rsidR="0043194C" w:rsidRPr="00C25725" w:rsidRDefault="0043194C" w:rsidP="0043194C">
      <w:pPr>
        <w:spacing w:line="237" w:lineRule="exact"/>
        <w:ind w:left="720"/>
        <w:rPr>
          <w:bCs/>
        </w:rPr>
      </w:pPr>
    </w:p>
    <w:p w14:paraId="5C19075E" w14:textId="7777777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University of Washington School of Law, Northwest Legal Writing Conference, </w:t>
      </w:r>
      <w:r w:rsidRPr="00C25725">
        <w:rPr>
          <w:bCs/>
          <w:i/>
        </w:rPr>
        <w:t>The ABA, Accreditation, and Legal Writing Programs</w:t>
      </w:r>
      <w:r w:rsidRPr="00C25725">
        <w:rPr>
          <w:bCs/>
        </w:rPr>
        <w:t>, September 2005.</w:t>
      </w:r>
    </w:p>
    <w:p w14:paraId="473C95D0" w14:textId="77777777" w:rsidR="0043194C" w:rsidRPr="00C25725" w:rsidRDefault="0043194C" w:rsidP="0043194C">
      <w:pPr>
        <w:spacing w:line="237" w:lineRule="exact"/>
        <w:rPr>
          <w:bCs/>
        </w:rPr>
      </w:pPr>
    </w:p>
    <w:p w14:paraId="7A4C1F48" w14:textId="242516E3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Northwestern University School of Law, Association of Legal Writing Directors Conference, </w:t>
      </w:r>
      <w:r w:rsidRPr="00C25725">
        <w:rPr>
          <w:bCs/>
          <w:i/>
        </w:rPr>
        <w:t>ABA Accreditation Standards and Legal Writing: Process and Progress</w:t>
      </w:r>
      <w:r w:rsidRPr="00C25725">
        <w:rPr>
          <w:bCs/>
        </w:rPr>
        <w:t xml:space="preserve"> (invited plenary panel</w:t>
      </w:r>
      <w:r w:rsidR="00BD1F0D" w:rsidRPr="00C25725">
        <w:rPr>
          <w:bCs/>
        </w:rPr>
        <w:t>ist</w:t>
      </w:r>
      <w:r w:rsidRPr="00C25725">
        <w:rPr>
          <w:bCs/>
        </w:rPr>
        <w:t>), July 2005.</w:t>
      </w:r>
    </w:p>
    <w:p w14:paraId="5558FB60" w14:textId="77777777" w:rsidR="0043194C" w:rsidRPr="00C25725" w:rsidRDefault="0043194C" w:rsidP="0043194C">
      <w:pPr>
        <w:spacing w:line="237" w:lineRule="exact"/>
        <w:ind w:left="720"/>
        <w:rPr>
          <w:bCs/>
        </w:rPr>
      </w:pPr>
    </w:p>
    <w:p w14:paraId="51B07335" w14:textId="7777777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Schwabe, Williamson &amp; Wyatt / </w:t>
      </w:r>
      <w:proofErr w:type="spellStart"/>
      <w:r w:rsidRPr="00C25725">
        <w:rPr>
          <w:bCs/>
        </w:rPr>
        <w:t>Tonkon</w:t>
      </w:r>
      <w:proofErr w:type="spellEnd"/>
      <w:r w:rsidRPr="00C25725">
        <w:rPr>
          <w:bCs/>
        </w:rPr>
        <w:t xml:space="preserve"> Torp, Portland, OR, </w:t>
      </w:r>
      <w:r w:rsidRPr="00C25725">
        <w:rPr>
          <w:bCs/>
          <w:i/>
        </w:rPr>
        <w:t>Legal Writing in Practice</w:t>
      </w:r>
      <w:r w:rsidRPr="00C25725">
        <w:rPr>
          <w:bCs/>
        </w:rPr>
        <w:t xml:space="preserve"> (two-day attorney CLE programs), September 2004.</w:t>
      </w:r>
    </w:p>
    <w:p w14:paraId="79409037" w14:textId="77777777" w:rsidR="0043194C" w:rsidRPr="00C25725" w:rsidRDefault="0043194C" w:rsidP="0043194C">
      <w:pPr>
        <w:spacing w:line="237" w:lineRule="exact"/>
        <w:ind w:left="720"/>
        <w:rPr>
          <w:bCs/>
        </w:rPr>
      </w:pPr>
    </w:p>
    <w:p w14:paraId="5DE9E0DE" w14:textId="206BD8CC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Seattle University School of Law, Legal Writing Institute Conference, </w:t>
      </w:r>
      <w:proofErr w:type="spellStart"/>
      <w:r w:rsidRPr="00C25725">
        <w:rPr>
          <w:bCs/>
          <w:i/>
        </w:rPr>
        <w:t>Directorless</w:t>
      </w:r>
      <w:proofErr w:type="spellEnd"/>
      <w:r w:rsidRPr="00C25725">
        <w:rPr>
          <w:bCs/>
          <w:i/>
        </w:rPr>
        <w:t xml:space="preserve"> Programs</w:t>
      </w:r>
      <w:r w:rsidRPr="00C25725">
        <w:rPr>
          <w:bCs/>
        </w:rPr>
        <w:t xml:space="preserve"> (invited facilitator</w:t>
      </w:r>
      <w:r w:rsidR="007309AF" w:rsidRPr="00C25725">
        <w:rPr>
          <w:bCs/>
        </w:rPr>
        <w:t xml:space="preserve">); </w:t>
      </w:r>
      <w:r w:rsidRPr="00C25725">
        <w:rPr>
          <w:bCs/>
          <w:i/>
        </w:rPr>
        <w:t>Reasonable Accommodations for Unreasonable Requests: The ADA in LRW</w:t>
      </w:r>
      <w:r w:rsidRPr="00C25725">
        <w:rPr>
          <w:bCs/>
        </w:rPr>
        <w:t>,</w:t>
      </w:r>
      <w:r w:rsidRPr="00C25725">
        <w:rPr>
          <w:bCs/>
          <w:i/>
        </w:rPr>
        <w:t xml:space="preserve"> </w:t>
      </w:r>
      <w:r w:rsidRPr="00C25725">
        <w:rPr>
          <w:bCs/>
        </w:rPr>
        <w:t>July 2004.</w:t>
      </w:r>
    </w:p>
    <w:p w14:paraId="70649DF4" w14:textId="77777777" w:rsidR="0043194C" w:rsidRPr="00C25725" w:rsidRDefault="0043194C" w:rsidP="0043194C">
      <w:pPr>
        <w:spacing w:line="237" w:lineRule="exact"/>
        <w:ind w:left="5760" w:firstLine="720"/>
        <w:rPr>
          <w:bCs/>
        </w:rPr>
      </w:pPr>
    </w:p>
    <w:p w14:paraId="5F0C9CC3" w14:textId="7777777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Legal Writing Institute Writers Workshop (Port Ludlow, WA), </w:t>
      </w:r>
      <w:r w:rsidRPr="00C25725">
        <w:rPr>
          <w:bCs/>
          <w:i/>
        </w:rPr>
        <w:t>Reasonable Accommodations for Unreasonable Requests: The Americans with Disabilities Act in Law School Seminars</w:t>
      </w:r>
      <w:r w:rsidRPr="00C25725">
        <w:rPr>
          <w:bCs/>
        </w:rPr>
        <w:t>, July 2004.</w:t>
      </w:r>
    </w:p>
    <w:p w14:paraId="01E6E040" w14:textId="77777777" w:rsidR="0043194C" w:rsidRPr="00C25725" w:rsidRDefault="0043194C" w:rsidP="0043194C">
      <w:pPr>
        <w:spacing w:line="237" w:lineRule="exact"/>
        <w:rPr>
          <w:bCs/>
        </w:rPr>
      </w:pPr>
    </w:p>
    <w:p w14:paraId="1135B0F3" w14:textId="77777777" w:rsidR="0043194C" w:rsidRPr="00C25725" w:rsidRDefault="0043194C" w:rsidP="0043194C">
      <w:pPr>
        <w:spacing w:line="237" w:lineRule="exact"/>
        <w:ind w:firstLine="720"/>
        <w:rPr>
          <w:bCs/>
        </w:rPr>
      </w:pPr>
      <w:r w:rsidRPr="00C25725">
        <w:rPr>
          <w:bCs/>
        </w:rPr>
        <w:t xml:space="preserve">Stoel Rives LLP (Portland, OR), </w:t>
      </w:r>
      <w:r w:rsidRPr="00C25725">
        <w:rPr>
          <w:bCs/>
          <w:i/>
        </w:rPr>
        <w:t>Legal Writing in Practice</w:t>
      </w:r>
      <w:r w:rsidRPr="00C25725">
        <w:rPr>
          <w:bCs/>
        </w:rPr>
        <w:t xml:space="preserve"> (summer associate training), </w:t>
      </w:r>
    </w:p>
    <w:p w14:paraId="53D20882" w14:textId="77777777" w:rsidR="0043194C" w:rsidRPr="00C25725" w:rsidRDefault="0043194C" w:rsidP="0043194C">
      <w:pPr>
        <w:spacing w:line="237" w:lineRule="exact"/>
        <w:ind w:firstLine="720"/>
        <w:rPr>
          <w:bCs/>
        </w:rPr>
      </w:pPr>
      <w:r w:rsidRPr="00C25725">
        <w:rPr>
          <w:bCs/>
        </w:rPr>
        <w:t>June 2004.</w:t>
      </w:r>
    </w:p>
    <w:p w14:paraId="3B9D56D7" w14:textId="77777777" w:rsidR="0043194C" w:rsidRPr="00C25725" w:rsidRDefault="0043194C" w:rsidP="0043194C">
      <w:pPr>
        <w:spacing w:line="237" w:lineRule="exact"/>
        <w:ind w:firstLine="720"/>
        <w:rPr>
          <w:bCs/>
        </w:rPr>
      </w:pPr>
    </w:p>
    <w:p w14:paraId="1E195A5D" w14:textId="7777777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University of Nevada at Las Vegas William S. Boyd School of Law, Rocky Mountain Legal Writing Conference, </w:t>
      </w:r>
      <w:r w:rsidRPr="00C25725">
        <w:rPr>
          <w:bCs/>
          <w:i/>
        </w:rPr>
        <w:t xml:space="preserve">Change </w:t>
      </w:r>
      <w:r w:rsidRPr="00C25725">
        <w:rPr>
          <w:bCs/>
        </w:rPr>
        <w:t>(invited plenary speaker), March 2004.</w:t>
      </w:r>
    </w:p>
    <w:p w14:paraId="4DAC569C" w14:textId="77777777" w:rsidR="0043194C" w:rsidRPr="00C25725" w:rsidRDefault="0043194C" w:rsidP="0043194C">
      <w:pPr>
        <w:spacing w:line="237" w:lineRule="exact"/>
        <w:rPr>
          <w:bCs/>
        </w:rPr>
      </w:pPr>
    </w:p>
    <w:p w14:paraId="67837AAF" w14:textId="657C00E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>Association of American Law Schools</w:t>
      </w:r>
      <w:r w:rsidR="000222F0">
        <w:rPr>
          <w:bCs/>
        </w:rPr>
        <w:t xml:space="preserve"> </w:t>
      </w:r>
      <w:r w:rsidR="000222F0">
        <w:t>Annual Meeting</w:t>
      </w:r>
      <w:r w:rsidRPr="00C25725">
        <w:rPr>
          <w:bCs/>
        </w:rPr>
        <w:t xml:space="preserve">, Section on Legal Writing, Reasoning, and Research (Atlanta, GA), </w:t>
      </w:r>
      <w:r w:rsidRPr="00C25725">
        <w:rPr>
          <w:bCs/>
          <w:i/>
        </w:rPr>
        <w:t>Can We Be Too Accommodating? Probing the Outer Limits of the ADA</w:t>
      </w:r>
      <w:r w:rsidRPr="00C25725">
        <w:rPr>
          <w:bCs/>
        </w:rPr>
        <w:t xml:space="preserve"> (moderator), January 2004.</w:t>
      </w:r>
    </w:p>
    <w:p w14:paraId="3A066783" w14:textId="77777777" w:rsidR="0043194C" w:rsidRPr="00C25725" w:rsidRDefault="0043194C">
      <w:pPr>
        <w:spacing w:line="237" w:lineRule="exact"/>
        <w:rPr>
          <w:bCs/>
        </w:rPr>
      </w:pPr>
    </w:p>
    <w:p w14:paraId="22BDE190" w14:textId="77777777" w:rsidR="0043194C" w:rsidRPr="00C25725" w:rsidRDefault="0043194C" w:rsidP="0043194C">
      <w:pPr>
        <w:spacing w:line="237" w:lineRule="exact"/>
        <w:ind w:firstLine="720"/>
      </w:pPr>
      <w:r w:rsidRPr="00C25725">
        <w:t xml:space="preserve">University of Oregon School of Law, </w:t>
      </w:r>
      <w:r w:rsidRPr="00C25725">
        <w:rPr>
          <w:iCs/>
        </w:rPr>
        <w:t xml:space="preserve">Teaching Effectiveness Seminar, </w:t>
      </w:r>
      <w:r w:rsidRPr="00C25725">
        <w:rPr>
          <w:i/>
          <w:iCs/>
        </w:rPr>
        <w:t xml:space="preserve">LRW: The </w:t>
      </w:r>
      <w:r w:rsidRPr="00C25725">
        <w:rPr>
          <w:i/>
          <w:iCs/>
        </w:rPr>
        <w:br/>
      </w:r>
      <w:r w:rsidRPr="00C25725">
        <w:rPr>
          <w:i/>
          <w:iCs/>
        </w:rPr>
        <w:tab/>
        <w:t xml:space="preserve">Foundation for </w:t>
      </w:r>
      <w:proofErr w:type="gramStart"/>
      <w:r w:rsidRPr="00C25725">
        <w:rPr>
          <w:i/>
          <w:iCs/>
        </w:rPr>
        <w:t>Upper Level</w:t>
      </w:r>
      <w:proofErr w:type="gramEnd"/>
      <w:r w:rsidRPr="00C25725">
        <w:rPr>
          <w:i/>
          <w:iCs/>
        </w:rPr>
        <w:t xml:space="preserve"> Writing</w:t>
      </w:r>
      <w:r w:rsidRPr="00C25725">
        <w:rPr>
          <w:iCs/>
        </w:rPr>
        <w:t xml:space="preserve">, </w:t>
      </w:r>
      <w:r w:rsidRPr="00C25725">
        <w:t>September 2003</w:t>
      </w:r>
      <w:r w:rsidRPr="00C25725">
        <w:rPr>
          <w:iCs/>
        </w:rPr>
        <w:t>.</w:t>
      </w:r>
    </w:p>
    <w:p w14:paraId="69830409" w14:textId="77777777" w:rsidR="0043194C" w:rsidRPr="00C25725" w:rsidRDefault="0043194C">
      <w:pPr>
        <w:spacing w:line="237" w:lineRule="exact"/>
        <w:rPr>
          <w:bCs/>
        </w:rPr>
      </w:pPr>
    </w:p>
    <w:p w14:paraId="623ECC59" w14:textId="7777777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Seattle University School of Law, Pacific Northwest Legal Writing Conference, </w:t>
      </w:r>
      <w:r w:rsidRPr="00C25725">
        <w:rPr>
          <w:bCs/>
          <w:i/>
        </w:rPr>
        <w:t>Best Practices in Teaching Legal Research</w:t>
      </w:r>
      <w:r w:rsidRPr="00C25725">
        <w:rPr>
          <w:bCs/>
        </w:rPr>
        <w:t>, August 2003.</w:t>
      </w:r>
    </w:p>
    <w:p w14:paraId="1E324E92" w14:textId="77777777" w:rsidR="0043194C" w:rsidRPr="00C25725" w:rsidRDefault="0043194C" w:rsidP="0043194C">
      <w:pPr>
        <w:spacing w:line="237" w:lineRule="exact"/>
        <w:rPr>
          <w:b/>
          <w:bCs/>
        </w:rPr>
      </w:pPr>
    </w:p>
    <w:p w14:paraId="0AFD0185" w14:textId="77777777" w:rsidR="0043194C" w:rsidRPr="00C25725" w:rsidRDefault="0043194C" w:rsidP="0043194C">
      <w:pPr>
        <w:spacing w:line="237" w:lineRule="exact"/>
        <w:ind w:left="720"/>
        <w:rPr>
          <w:bCs/>
        </w:rPr>
      </w:pPr>
      <w:r w:rsidRPr="00C25725">
        <w:rPr>
          <w:bCs/>
        </w:rPr>
        <w:t xml:space="preserve">Windsor Law at the University of Windsor (Ontario), Association of Legal Writing Directors Conference, </w:t>
      </w:r>
      <w:r w:rsidRPr="00C25725">
        <w:rPr>
          <w:bCs/>
          <w:i/>
        </w:rPr>
        <w:t>Leading Without Directing</w:t>
      </w:r>
      <w:r w:rsidRPr="00C25725">
        <w:rPr>
          <w:bCs/>
        </w:rPr>
        <w:t xml:space="preserve"> (co-facilitator), July 2003.</w:t>
      </w:r>
    </w:p>
    <w:p w14:paraId="273013EC" w14:textId="77777777" w:rsidR="0043194C" w:rsidRPr="00C25725" w:rsidRDefault="0043194C" w:rsidP="0043194C">
      <w:pPr>
        <w:spacing w:line="237" w:lineRule="exact"/>
        <w:ind w:firstLine="720"/>
        <w:rPr>
          <w:b/>
          <w:bCs/>
        </w:rPr>
      </w:pPr>
    </w:p>
    <w:p w14:paraId="7A791EF2" w14:textId="77777777" w:rsidR="0043194C" w:rsidRPr="00C25725" w:rsidRDefault="0043194C" w:rsidP="0043194C">
      <w:pPr>
        <w:spacing w:line="237" w:lineRule="exact"/>
        <w:ind w:left="720"/>
      </w:pPr>
      <w:r w:rsidRPr="00C25725">
        <w:t xml:space="preserve">University of Tennessee College of Law, Legal Writing Institute Conference, </w:t>
      </w:r>
      <w:r w:rsidRPr="00C25725">
        <w:rPr>
          <w:i/>
          <w:iCs/>
        </w:rPr>
        <w:t>Every Journey Begins with a Single Step: Teaching the First Class</w:t>
      </w:r>
      <w:r w:rsidRPr="00C25725">
        <w:t>, May 2002.</w:t>
      </w:r>
    </w:p>
    <w:p w14:paraId="13A51E6E" w14:textId="77777777" w:rsidR="0043194C" w:rsidRPr="00C25725" w:rsidRDefault="0043194C">
      <w:pPr>
        <w:spacing w:line="237" w:lineRule="exact"/>
        <w:rPr>
          <w:bCs/>
        </w:rPr>
      </w:pPr>
    </w:p>
    <w:p w14:paraId="408D26D2" w14:textId="77777777" w:rsidR="0043194C" w:rsidRPr="00C25725" w:rsidRDefault="0043194C" w:rsidP="0043194C">
      <w:pPr>
        <w:spacing w:line="237" w:lineRule="exact"/>
        <w:ind w:left="720"/>
      </w:pPr>
      <w:r w:rsidRPr="00C25725">
        <w:t xml:space="preserve">University of Oregon School of Law, American English Institute, </w:t>
      </w:r>
      <w:r w:rsidRPr="00C25725">
        <w:rPr>
          <w:i/>
          <w:iCs/>
        </w:rPr>
        <w:t xml:space="preserve">What Do Lawyers </w:t>
      </w:r>
      <w:proofErr w:type="gramStart"/>
      <w:r w:rsidRPr="00C25725">
        <w:rPr>
          <w:i/>
          <w:iCs/>
        </w:rPr>
        <w:t>Write?</w:t>
      </w:r>
      <w:r w:rsidRPr="00C25725">
        <w:rPr>
          <w:iCs/>
        </w:rPr>
        <w:t>,</w:t>
      </w:r>
      <w:proofErr w:type="gramEnd"/>
      <w:r w:rsidRPr="00C25725">
        <w:rPr>
          <w:i/>
          <w:iCs/>
        </w:rPr>
        <w:t xml:space="preserve"> </w:t>
      </w:r>
      <w:r w:rsidRPr="00C25725">
        <w:t>November 2001.</w:t>
      </w:r>
    </w:p>
    <w:p w14:paraId="02171D5C" w14:textId="77777777" w:rsidR="0043194C" w:rsidRPr="00C25725" w:rsidRDefault="0043194C" w:rsidP="0043194C">
      <w:pPr>
        <w:spacing w:line="237" w:lineRule="exact"/>
        <w:ind w:left="5760" w:right="-270" w:firstLine="720"/>
      </w:pPr>
    </w:p>
    <w:p w14:paraId="4BCE0872" w14:textId="77777777" w:rsidR="0043194C" w:rsidRPr="00C25725" w:rsidRDefault="0043194C" w:rsidP="0043194C">
      <w:pPr>
        <w:spacing w:line="237" w:lineRule="exact"/>
        <w:ind w:left="720"/>
      </w:pPr>
      <w:r w:rsidRPr="00C25725">
        <w:lastRenderedPageBreak/>
        <w:t xml:space="preserve">University of Minnesota Law School, Association of Legal Writing Directors Conference, </w:t>
      </w:r>
      <w:r w:rsidRPr="00C25725">
        <w:rPr>
          <w:i/>
          <w:iCs/>
        </w:rPr>
        <w:t>One Small Step . . . Ideas That One Person Can Implement to Begin the Process of Institutional Change at His or Her School</w:t>
      </w:r>
      <w:r w:rsidRPr="00C25725">
        <w:t xml:space="preserve"> (co-facilitator), July 2001.</w:t>
      </w:r>
    </w:p>
    <w:p w14:paraId="3A26D5D5" w14:textId="77777777" w:rsidR="0043194C" w:rsidRPr="00C25725" w:rsidRDefault="0043194C">
      <w:pPr>
        <w:spacing w:line="237" w:lineRule="exact"/>
        <w:rPr>
          <w:b/>
          <w:bCs/>
        </w:rPr>
      </w:pPr>
    </w:p>
    <w:p w14:paraId="5DF62848" w14:textId="16D76022" w:rsidR="0043194C" w:rsidRPr="00C25725" w:rsidRDefault="0043194C" w:rsidP="00E64EAD">
      <w:pPr>
        <w:spacing w:line="237" w:lineRule="exact"/>
        <w:ind w:left="720"/>
      </w:pPr>
      <w:r w:rsidRPr="00C25725">
        <w:t xml:space="preserve">University of Oregon School of Law, </w:t>
      </w:r>
      <w:r w:rsidRPr="00C25725">
        <w:rPr>
          <w:i/>
          <w:iCs/>
        </w:rPr>
        <w:t>Teaching Effectiveness Seminar: The Present and Future of the Legal Research and Writing Program</w:t>
      </w:r>
      <w:r w:rsidRPr="00C25725">
        <w:rPr>
          <w:iCs/>
        </w:rPr>
        <w:t xml:space="preserve">, </w:t>
      </w:r>
      <w:r w:rsidRPr="00C25725">
        <w:t>February 2001.</w:t>
      </w:r>
    </w:p>
    <w:p w14:paraId="1978029E" w14:textId="73F84762" w:rsidR="001A75D1" w:rsidRPr="00C25725" w:rsidRDefault="001A75D1"/>
    <w:p w14:paraId="4E3FA623" w14:textId="053DF4C6" w:rsidR="001E1F89" w:rsidRPr="00C25725" w:rsidRDefault="0043194C" w:rsidP="00BD1F0D">
      <w:pPr>
        <w:spacing w:line="237" w:lineRule="exact"/>
        <w:ind w:left="720"/>
      </w:pPr>
      <w:r w:rsidRPr="00C25725">
        <w:t xml:space="preserve">Seattle University School of Law, Legal Writing Institute Conference, </w:t>
      </w:r>
      <w:r w:rsidRPr="00C25725">
        <w:rPr>
          <w:i/>
          <w:iCs/>
        </w:rPr>
        <w:t>Having It All or Doing It All: Teaching “Substantive” Law and Writing in the Upper</w:t>
      </w:r>
      <w:r w:rsidR="00B269AD">
        <w:rPr>
          <w:i/>
          <w:iCs/>
        </w:rPr>
        <w:t>-</w:t>
      </w:r>
      <w:r w:rsidRPr="00C25725">
        <w:rPr>
          <w:i/>
          <w:iCs/>
        </w:rPr>
        <w:t>Level Curriculum</w:t>
      </w:r>
      <w:r w:rsidRPr="00C25725">
        <w:t xml:space="preserve"> (panel</w:t>
      </w:r>
      <w:r w:rsidR="00BD1F0D" w:rsidRPr="00C25725">
        <w:t>ist</w:t>
      </w:r>
      <w:r w:rsidRPr="00C25725">
        <w:t>), July 2000.</w:t>
      </w:r>
    </w:p>
    <w:p w14:paraId="208AECDC" w14:textId="77777777" w:rsidR="00473B68" w:rsidRPr="00C25725" w:rsidRDefault="00473B68" w:rsidP="00473B68">
      <w:pPr>
        <w:spacing w:line="237" w:lineRule="exact"/>
      </w:pPr>
    </w:p>
    <w:p w14:paraId="1DC580D5" w14:textId="77940D4F" w:rsidR="001E1F89" w:rsidRPr="00C25725" w:rsidRDefault="001E1F89" w:rsidP="0043194C">
      <w:pPr>
        <w:spacing w:line="237" w:lineRule="exact"/>
        <w:ind w:left="720"/>
      </w:pPr>
      <w:r w:rsidRPr="00C25725">
        <w:t>Other conferences attended:</w:t>
      </w:r>
      <w:r w:rsidR="00AA7054" w:rsidRPr="00C25725">
        <w:t xml:space="preserve">  </w:t>
      </w:r>
      <w:r w:rsidR="00B709DC" w:rsidRPr="00C25725">
        <w:t>Institute for Law Teaching and Learning (ILTL), 2021</w:t>
      </w:r>
      <w:r w:rsidR="00B269AD">
        <w:t xml:space="preserve"> (virtual)</w:t>
      </w:r>
      <w:r w:rsidR="00B709DC" w:rsidRPr="00C25725">
        <w:t xml:space="preserve">; </w:t>
      </w:r>
      <w:r w:rsidRPr="00C25725">
        <w:t>Association of American Law Schools, 1999, 2001–2013, 2015</w:t>
      </w:r>
      <w:r w:rsidR="00E75A0E" w:rsidRPr="00C25725">
        <w:t>–20</w:t>
      </w:r>
      <w:r w:rsidR="0002401F" w:rsidRPr="00C25725">
        <w:t>19</w:t>
      </w:r>
      <w:r w:rsidR="00B269AD">
        <w:t>, 2024</w:t>
      </w:r>
      <w:r w:rsidR="00AA7054" w:rsidRPr="00C25725">
        <w:t xml:space="preserve">; </w:t>
      </w:r>
      <w:r w:rsidR="00B877CA" w:rsidRPr="00C25725">
        <w:t>Workshop on Feminist Jurisprudence, 2016</w:t>
      </w:r>
      <w:r w:rsidR="00AA7054" w:rsidRPr="00C25725">
        <w:t xml:space="preserve">; </w:t>
      </w:r>
      <w:r w:rsidR="00026E08" w:rsidRPr="00C25725">
        <w:t>Law &amp; Society, 2012</w:t>
      </w:r>
      <w:r w:rsidR="00AA7054" w:rsidRPr="00C25725">
        <w:t xml:space="preserve">; </w:t>
      </w:r>
      <w:r w:rsidRPr="00C25725">
        <w:t>Legal Writing Institute, 1994, 1998</w:t>
      </w:r>
    </w:p>
    <w:p w14:paraId="51DC43DF" w14:textId="77777777" w:rsidR="0043194C" w:rsidRPr="00C25725" w:rsidRDefault="0043194C" w:rsidP="0043194C">
      <w:pPr>
        <w:spacing w:line="237" w:lineRule="exact"/>
      </w:pPr>
    </w:p>
    <w:p w14:paraId="1FCFB690" w14:textId="34BFA29A" w:rsidR="00335AF4" w:rsidRDefault="00335AF4">
      <w:pPr>
        <w:rPr>
          <w:b/>
          <w:bCs/>
        </w:rPr>
      </w:pPr>
    </w:p>
    <w:p w14:paraId="3CAC2724" w14:textId="40B94D1A" w:rsidR="0043194C" w:rsidRPr="00C25725" w:rsidRDefault="0043194C" w:rsidP="005A773F">
      <w:pPr>
        <w:outlineLvl w:val="0"/>
        <w:rPr>
          <w:b/>
          <w:bCs/>
        </w:rPr>
      </w:pPr>
      <w:r w:rsidRPr="00C25725">
        <w:rPr>
          <w:b/>
          <w:bCs/>
        </w:rPr>
        <w:t>PROFESSIONAL SERVICE</w:t>
      </w:r>
    </w:p>
    <w:p w14:paraId="336655FD" w14:textId="77777777" w:rsidR="0043194C" w:rsidRPr="00C25725" w:rsidRDefault="0043194C" w:rsidP="0043194C">
      <w:pPr>
        <w:spacing w:line="237" w:lineRule="exact"/>
      </w:pPr>
    </w:p>
    <w:p w14:paraId="6A6425E6" w14:textId="77777777" w:rsidR="0043194C" w:rsidRPr="00C25725" w:rsidRDefault="0043194C" w:rsidP="0043194C">
      <w:pPr>
        <w:spacing w:line="237" w:lineRule="exact"/>
        <w:ind w:firstLine="720"/>
      </w:pPr>
      <w:r w:rsidRPr="00C25725">
        <w:t>Association of American Law Schools, Legal Writing, Reasoning, and Research Section</w:t>
      </w:r>
    </w:p>
    <w:p w14:paraId="33C77877" w14:textId="59040112" w:rsidR="00982FF4" w:rsidRPr="00C25725" w:rsidRDefault="00982FF4" w:rsidP="007C3838">
      <w:pPr>
        <w:spacing w:line="237" w:lineRule="exact"/>
        <w:ind w:left="1440"/>
      </w:pPr>
      <w:r w:rsidRPr="00C25725">
        <w:t>Nominating Committee, 2006–2008; 2010–2011; 2012–2013; 2022–202</w:t>
      </w:r>
      <w:r w:rsidR="00957F7B">
        <w:t>5</w:t>
      </w:r>
      <w:r w:rsidR="007C3838" w:rsidRPr="00C25725">
        <w:t xml:space="preserve"> </w:t>
      </w:r>
      <w:r w:rsidR="007C3838" w:rsidRPr="00C25725">
        <w:br/>
        <w:t xml:space="preserve"> </w:t>
      </w:r>
      <w:r w:rsidR="007C3838" w:rsidRPr="00C25725">
        <w:tab/>
      </w:r>
      <w:r w:rsidR="00DD75D2">
        <w:t>(</w:t>
      </w:r>
      <w:r w:rsidR="007C3838" w:rsidRPr="00C25725">
        <w:t>Co-Chair 2023–2024</w:t>
      </w:r>
      <w:r w:rsidR="00DD75D2">
        <w:t>)</w:t>
      </w:r>
    </w:p>
    <w:p w14:paraId="763A3B93" w14:textId="1F705707" w:rsidR="00DE2971" w:rsidRPr="00C25725" w:rsidRDefault="00DE2971" w:rsidP="005430AB">
      <w:pPr>
        <w:spacing w:line="237" w:lineRule="exact"/>
        <w:ind w:left="720" w:firstLine="720"/>
      </w:pPr>
      <w:r w:rsidRPr="00C25725">
        <w:t xml:space="preserve">Executive Committee, </w:t>
      </w:r>
      <w:r w:rsidR="005430AB" w:rsidRPr="00C25725">
        <w:t>2003–2008</w:t>
      </w:r>
      <w:r w:rsidR="009E6E7E" w:rsidRPr="00C25725">
        <w:t>;</w:t>
      </w:r>
      <w:r w:rsidR="005430AB" w:rsidRPr="00C25725">
        <w:t xml:space="preserve"> </w:t>
      </w:r>
      <w:r w:rsidRPr="00C25725">
        <w:t>2021–2022</w:t>
      </w:r>
    </w:p>
    <w:p w14:paraId="3ABEABF5" w14:textId="6FBF5CF3" w:rsidR="00AE0168" w:rsidRPr="00C25725" w:rsidRDefault="00AE0168" w:rsidP="00AE0168">
      <w:pPr>
        <w:spacing w:line="237" w:lineRule="exact"/>
        <w:ind w:left="720" w:firstLine="720"/>
        <w:outlineLvl w:val="0"/>
      </w:pPr>
      <w:r w:rsidRPr="00C25725">
        <w:t>Outreach Committee, 2013–2014</w:t>
      </w:r>
      <w:r w:rsidR="009E6E7E" w:rsidRPr="00C25725">
        <w:t>;</w:t>
      </w:r>
      <w:r w:rsidRPr="00C25725">
        <w:t xml:space="preserve"> 2019</w:t>
      </w:r>
      <w:r w:rsidR="00287BA6" w:rsidRPr="00C25725">
        <w:t>–20</w:t>
      </w:r>
      <w:r w:rsidRPr="00C25725">
        <w:t>2</w:t>
      </w:r>
      <w:r w:rsidR="00663BBA" w:rsidRPr="00C25725">
        <w:t>1</w:t>
      </w:r>
    </w:p>
    <w:p w14:paraId="6E865D62" w14:textId="51C6F763" w:rsidR="00FE6F67" w:rsidRPr="00C25725" w:rsidRDefault="009E6E7E" w:rsidP="009E6E7E">
      <w:pPr>
        <w:spacing w:line="237" w:lineRule="exact"/>
        <w:ind w:firstLine="720"/>
      </w:pPr>
      <w:r w:rsidRPr="00C25725">
        <w:tab/>
      </w:r>
      <w:r w:rsidR="00FE6F67" w:rsidRPr="00C25725">
        <w:t>Awards Committee</w:t>
      </w:r>
      <w:r w:rsidR="00DD75D2">
        <w:t xml:space="preserve"> </w:t>
      </w:r>
      <w:r w:rsidRPr="00C25725">
        <w:t>2006–2007</w:t>
      </w:r>
      <w:r w:rsidR="00DD75D2">
        <w:t xml:space="preserve"> (</w:t>
      </w:r>
      <w:r w:rsidR="00DD75D2" w:rsidRPr="00C25725">
        <w:t>Chair</w:t>
      </w:r>
      <w:r w:rsidR="00DD75D2">
        <w:t>)</w:t>
      </w:r>
      <w:r w:rsidRPr="00C25725">
        <w:t xml:space="preserve">; </w:t>
      </w:r>
      <w:r w:rsidR="00FE6F67" w:rsidRPr="00C25725">
        <w:t>2017–2018</w:t>
      </w:r>
    </w:p>
    <w:p w14:paraId="17797A0C" w14:textId="4BA54060" w:rsidR="009338BB" w:rsidRPr="00C25725" w:rsidRDefault="009338BB" w:rsidP="00FE6F67">
      <w:pPr>
        <w:spacing w:line="237" w:lineRule="exact"/>
        <w:ind w:left="720" w:firstLine="720"/>
      </w:pPr>
      <w:r w:rsidRPr="00C25725">
        <w:t>Committee</w:t>
      </w:r>
      <w:r w:rsidR="005162AB" w:rsidRPr="00C25725">
        <w:t xml:space="preserve"> on Committees, </w:t>
      </w:r>
      <w:r w:rsidR="00BE7719" w:rsidRPr="00C25725">
        <w:t>2014–2017</w:t>
      </w:r>
      <w:r w:rsidR="00DD75D2">
        <w:t xml:space="preserve"> (</w:t>
      </w:r>
      <w:r w:rsidR="005162AB" w:rsidRPr="00C25725">
        <w:t>Chair, 2014–2016</w:t>
      </w:r>
      <w:r w:rsidR="00DD75D2">
        <w:t>)</w:t>
      </w:r>
    </w:p>
    <w:p w14:paraId="7D5480A4" w14:textId="77777777" w:rsidR="004F70C8" w:rsidRPr="00C25725" w:rsidRDefault="00B21F6F" w:rsidP="009338BB">
      <w:pPr>
        <w:spacing w:line="237" w:lineRule="exact"/>
        <w:ind w:left="720" w:firstLine="720"/>
        <w:rPr>
          <w:bCs/>
        </w:rPr>
      </w:pPr>
      <w:r w:rsidRPr="00C25725">
        <w:rPr>
          <w:bCs/>
        </w:rPr>
        <w:t>Workshop f</w:t>
      </w:r>
      <w:r w:rsidR="004F70C8" w:rsidRPr="00C25725">
        <w:rPr>
          <w:bCs/>
        </w:rPr>
        <w:t>or New Legal Writing Teachers, Scholarship p</w:t>
      </w:r>
      <w:r w:rsidRPr="00C25725">
        <w:rPr>
          <w:bCs/>
        </w:rPr>
        <w:t>anelist</w:t>
      </w:r>
      <w:r w:rsidR="004F70C8" w:rsidRPr="00C25725">
        <w:rPr>
          <w:bCs/>
        </w:rPr>
        <w:t xml:space="preserve"> and </w:t>
      </w:r>
    </w:p>
    <w:p w14:paraId="125054FC" w14:textId="2DD81488" w:rsidR="00B21F6F" w:rsidRPr="00C25725" w:rsidRDefault="00B21F6F" w:rsidP="004F70C8">
      <w:pPr>
        <w:spacing w:line="237" w:lineRule="exact"/>
        <w:ind w:left="1440" w:firstLine="720"/>
      </w:pPr>
      <w:r w:rsidRPr="00C25725">
        <w:rPr>
          <w:bCs/>
        </w:rPr>
        <w:t>workshop facilitator, 2013</w:t>
      </w:r>
    </w:p>
    <w:p w14:paraId="186BFE84" w14:textId="287E6A36" w:rsidR="0043194C" w:rsidRPr="00C25725" w:rsidRDefault="0043194C" w:rsidP="0043194C">
      <w:pPr>
        <w:spacing w:line="237" w:lineRule="exact"/>
        <w:ind w:left="720" w:firstLine="720"/>
      </w:pPr>
      <w:r w:rsidRPr="00C25725">
        <w:t xml:space="preserve">Program Committee </w:t>
      </w:r>
      <w:r w:rsidR="005430AB" w:rsidRPr="00C25725">
        <w:t>2003–2004</w:t>
      </w:r>
      <w:r w:rsidR="00DD75D2">
        <w:t xml:space="preserve"> (Chair)</w:t>
      </w:r>
      <w:r w:rsidR="009E6E7E" w:rsidRPr="00C25725">
        <w:t>;</w:t>
      </w:r>
      <w:r w:rsidR="005430AB" w:rsidRPr="00C25725">
        <w:t xml:space="preserve"> </w:t>
      </w:r>
      <w:r w:rsidRPr="00C25725">
        <w:t>2008–2009</w:t>
      </w:r>
    </w:p>
    <w:p w14:paraId="32E0DA99" w14:textId="3F2C260A" w:rsidR="0043194C" w:rsidRPr="00C25725" w:rsidRDefault="0043194C" w:rsidP="0043194C">
      <w:pPr>
        <w:spacing w:line="237" w:lineRule="exact"/>
        <w:ind w:firstLine="720"/>
      </w:pPr>
      <w:r w:rsidRPr="00C25725">
        <w:tab/>
        <w:t xml:space="preserve">Past </w:t>
      </w:r>
      <w:r w:rsidR="009338BB" w:rsidRPr="00C25725">
        <w:t xml:space="preserve">Section </w:t>
      </w:r>
      <w:r w:rsidRPr="00C25725">
        <w:t>Chair, 2007–2008</w:t>
      </w:r>
    </w:p>
    <w:p w14:paraId="141F45A2" w14:textId="7580167A" w:rsidR="0043194C" w:rsidRPr="00C25725" w:rsidRDefault="0043194C" w:rsidP="00DE2A3D">
      <w:pPr>
        <w:spacing w:line="237" w:lineRule="exact"/>
        <w:ind w:firstLine="720"/>
      </w:pPr>
      <w:r w:rsidRPr="00C25725">
        <w:tab/>
        <w:t xml:space="preserve">Section Chair, 2006–2007 </w:t>
      </w:r>
    </w:p>
    <w:p w14:paraId="0EBF148C" w14:textId="32246070" w:rsidR="0043194C" w:rsidRPr="00C25725" w:rsidRDefault="0043194C" w:rsidP="0043194C">
      <w:pPr>
        <w:spacing w:line="237" w:lineRule="exact"/>
        <w:ind w:firstLine="720"/>
      </w:pPr>
      <w:r w:rsidRPr="00C25725">
        <w:tab/>
      </w:r>
      <w:r w:rsidR="009338BB" w:rsidRPr="00C25725">
        <w:t xml:space="preserve">Section </w:t>
      </w:r>
      <w:r w:rsidR="00947B83" w:rsidRPr="00C25725">
        <w:t>Chair-</w:t>
      </w:r>
      <w:r w:rsidRPr="00C25725">
        <w:t>Elect, 2005–2006</w:t>
      </w:r>
    </w:p>
    <w:p w14:paraId="15D71815" w14:textId="121BE983" w:rsidR="00C70BB1" w:rsidRPr="00C25725" w:rsidRDefault="0043194C" w:rsidP="00C53E82">
      <w:pPr>
        <w:spacing w:line="237" w:lineRule="exact"/>
        <w:ind w:firstLine="720"/>
      </w:pPr>
      <w:r w:rsidRPr="00C25725">
        <w:tab/>
      </w:r>
      <w:r w:rsidR="009338BB" w:rsidRPr="00C25725">
        <w:t xml:space="preserve">Section </w:t>
      </w:r>
      <w:r w:rsidRPr="00C25725">
        <w:t>Secretary, 2004–2005</w:t>
      </w:r>
    </w:p>
    <w:p w14:paraId="45E5B209" w14:textId="77777777" w:rsidR="00285D98" w:rsidRDefault="00285D98" w:rsidP="00C70BB1">
      <w:pPr>
        <w:spacing w:line="237" w:lineRule="exact"/>
        <w:ind w:firstLine="720"/>
      </w:pPr>
    </w:p>
    <w:p w14:paraId="2BA2D4AA" w14:textId="46B26BFD" w:rsidR="0043194C" w:rsidRPr="00C25725" w:rsidRDefault="00C70BB1" w:rsidP="00C70BB1">
      <w:pPr>
        <w:spacing w:line="237" w:lineRule="exact"/>
        <w:ind w:firstLine="720"/>
      </w:pPr>
      <w:r w:rsidRPr="00C25725">
        <w:t>A</w:t>
      </w:r>
      <w:r w:rsidR="0043194C" w:rsidRPr="00C25725">
        <w:t>ssociation of Legal Writing Directors</w:t>
      </w:r>
    </w:p>
    <w:p w14:paraId="26462BFE" w14:textId="4A98D343" w:rsidR="00E147D0" w:rsidRPr="00C25725" w:rsidRDefault="00E147D0" w:rsidP="007C321E">
      <w:pPr>
        <w:spacing w:line="237" w:lineRule="exact"/>
        <w:ind w:left="720" w:firstLine="720"/>
      </w:pPr>
      <w:r w:rsidRPr="00C25725">
        <w:rPr>
          <w:i/>
          <w:iCs/>
        </w:rPr>
        <w:t>ALWD Guide</w:t>
      </w:r>
      <w:r w:rsidRPr="00C25725">
        <w:t xml:space="preserve"> Task Force Committee, 2022–202</w:t>
      </w:r>
      <w:r w:rsidR="00344EAA">
        <w:t>5</w:t>
      </w:r>
      <w:r w:rsidR="003B404C">
        <w:t xml:space="preserve"> </w:t>
      </w:r>
      <w:r w:rsidR="00335AF4">
        <w:t>(</w:t>
      </w:r>
      <w:r w:rsidR="003B404C">
        <w:t>Chair 2022</w:t>
      </w:r>
      <w:r w:rsidR="003B404C" w:rsidRPr="00C25725">
        <w:t>–202</w:t>
      </w:r>
      <w:r w:rsidR="003B404C">
        <w:t>3</w:t>
      </w:r>
      <w:r w:rsidR="00335AF4">
        <w:t>)</w:t>
      </w:r>
    </w:p>
    <w:p w14:paraId="0D68B8E8" w14:textId="6E7FB43A" w:rsidR="00B36E64" w:rsidRPr="00C25725" w:rsidRDefault="00B36E64" w:rsidP="007C321E">
      <w:pPr>
        <w:spacing w:line="237" w:lineRule="exact"/>
        <w:ind w:left="720" w:firstLine="720"/>
      </w:pPr>
      <w:r w:rsidRPr="00C25725">
        <w:t>Leadership and Development Committee,</w:t>
      </w:r>
      <w:r w:rsidR="00F912A6" w:rsidRPr="00C25725">
        <w:t xml:space="preserve"> 2019–202</w:t>
      </w:r>
      <w:r w:rsidR="009E6E7E" w:rsidRPr="00C25725">
        <w:t>2</w:t>
      </w:r>
      <w:r w:rsidRPr="00C25725">
        <w:t xml:space="preserve"> </w:t>
      </w:r>
      <w:r w:rsidR="00335AF4">
        <w:t>(</w:t>
      </w:r>
      <w:r w:rsidRPr="00C25725">
        <w:t>Chair, 2019–2020</w:t>
      </w:r>
      <w:r w:rsidR="00335AF4">
        <w:t>)</w:t>
      </w:r>
    </w:p>
    <w:p w14:paraId="48B123C5" w14:textId="272339AF" w:rsidR="00973772" w:rsidRPr="00C25725" w:rsidRDefault="00973772" w:rsidP="007C321E">
      <w:pPr>
        <w:spacing w:line="237" w:lineRule="exact"/>
        <w:ind w:left="720" w:firstLine="720"/>
      </w:pPr>
      <w:r w:rsidRPr="00C25725">
        <w:t>Diversity Committee, 2017–201</w:t>
      </w:r>
      <w:r w:rsidR="007C321E" w:rsidRPr="00C25725">
        <w:t>9</w:t>
      </w:r>
    </w:p>
    <w:p w14:paraId="22782112" w14:textId="6B9FAB45" w:rsidR="00F6100E" w:rsidRPr="00C25725" w:rsidRDefault="00F6100E" w:rsidP="003F4B50">
      <w:pPr>
        <w:spacing w:line="237" w:lineRule="exact"/>
        <w:ind w:left="720" w:firstLine="720"/>
      </w:pPr>
      <w:r w:rsidRPr="00C25725">
        <w:t>Scholars Forum Committee, Chair</w:t>
      </w:r>
      <w:r w:rsidR="00B36E64" w:rsidRPr="00C25725">
        <w:t>,</w:t>
      </w:r>
      <w:r w:rsidRPr="00C25725">
        <w:t xml:space="preserve"> 2016–2017 </w:t>
      </w:r>
    </w:p>
    <w:p w14:paraId="70EAD633" w14:textId="2FB641FE" w:rsidR="003F4B50" w:rsidRPr="00C25725" w:rsidRDefault="003F4B50" w:rsidP="003F4B50">
      <w:pPr>
        <w:spacing w:line="237" w:lineRule="exact"/>
        <w:ind w:left="720" w:firstLine="720"/>
      </w:pPr>
      <w:r w:rsidRPr="00C25725">
        <w:t>Awards Committee</w:t>
      </w:r>
      <w:r w:rsidR="002C28B9" w:rsidRPr="00C25725">
        <w:t>/Blackwell Reception, 2014–2017</w:t>
      </w:r>
      <w:r w:rsidR="00BD00F2" w:rsidRPr="00C25725">
        <w:t xml:space="preserve"> </w:t>
      </w:r>
      <w:r w:rsidR="00335AF4">
        <w:t>(</w:t>
      </w:r>
      <w:r w:rsidR="00BD00F2" w:rsidRPr="00C25725">
        <w:t>Chair</w:t>
      </w:r>
      <w:r w:rsidR="00B36E64" w:rsidRPr="00C25725">
        <w:t>,</w:t>
      </w:r>
      <w:r w:rsidR="00BD00F2" w:rsidRPr="00C25725">
        <w:t xml:space="preserve"> 2016–2017</w:t>
      </w:r>
      <w:r w:rsidR="00335AF4">
        <w:t>)</w:t>
      </w:r>
    </w:p>
    <w:p w14:paraId="0CB44971" w14:textId="77777777" w:rsidR="00C15DCA" w:rsidRPr="00C25725" w:rsidRDefault="00C15DCA" w:rsidP="005A773F">
      <w:pPr>
        <w:spacing w:line="237" w:lineRule="exact"/>
        <w:ind w:left="720" w:firstLine="720"/>
        <w:outlineLvl w:val="0"/>
      </w:pPr>
      <w:r w:rsidRPr="00C25725">
        <w:t>By-Laws Committee, 2015–2016</w:t>
      </w:r>
    </w:p>
    <w:p w14:paraId="12C83225" w14:textId="263FBB8E" w:rsidR="00593A3E" w:rsidRPr="00C25725" w:rsidRDefault="00593A3E" w:rsidP="00593A3E">
      <w:pPr>
        <w:spacing w:line="237" w:lineRule="exact"/>
        <w:ind w:left="720" w:firstLine="720"/>
      </w:pPr>
      <w:r w:rsidRPr="00C25725">
        <w:t xml:space="preserve">Leadership Committee, 2011–2015 </w:t>
      </w:r>
      <w:r w:rsidR="00335AF4">
        <w:t>(</w:t>
      </w:r>
      <w:r w:rsidRPr="00C25725">
        <w:t>Chair</w:t>
      </w:r>
      <w:r w:rsidR="00B36E64" w:rsidRPr="00C25725">
        <w:t>,</w:t>
      </w:r>
      <w:r w:rsidRPr="00C25725">
        <w:t xml:space="preserve"> 2014–2015</w:t>
      </w:r>
      <w:r w:rsidR="00335AF4">
        <w:t>)</w:t>
      </w:r>
    </w:p>
    <w:p w14:paraId="464F7889" w14:textId="37CE702B" w:rsidR="003B66EE" w:rsidRPr="00C25725" w:rsidRDefault="002F479E" w:rsidP="005A773F">
      <w:pPr>
        <w:spacing w:line="237" w:lineRule="exact"/>
        <w:ind w:left="720" w:firstLine="720"/>
        <w:outlineLvl w:val="0"/>
      </w:pPr>
      <w:r w:rsidRPr="00C25725">
        <w:t>New D</w:t>
      </w:r>
      <w:r w:rsidR="002C1FB9" w:rsidRPr="00C25725">
        <w:t>irectors Committee, 2011–2015</w:t>
      </w:r>
      <w:r w:rsidRPr="00C25725">
        <w:t xml:space="preserve"> </w:t>
      </w:r>
      <w:r w:rsidR="00335AF4">
        <w:t>(</w:t>
      </w:r>
      <w:r w:rsidRPr="00C25725">
        <w:t>Chair</w:t>
      </w:r>
      <w:r w:rsidR="00B36E64" w:rsidRPr="00C25725">
        <w:t>,</w:t>
      </w:r>
      <w:r w:rsidRPr="00C25725">
        <w:t xml:space="preserve"> 2011–2013</w:t>
      </w:r>
      <w:r w:rsidR="00335AF4">
        <w:t>)</w:t>
      </w:r>
    </w:p>
    <w:p w14:paraId="32A31CD7" w14:textId="0192F3E4" w:rsidR="0043194C" w:rsidRPr="00C25725" w:rsidRDefault="0043194C" w:rsidP="0043194C">
      <w:pPr>
        <w:spacing w:line="237" w:lineRule="exact"/>
        <w:ind w:left="720" w:firstLine="720"/>
      </w:pPr>
      <w:r w:rsidRPr="00C25725">
        <w:t>Service Committee, 2008–2011</w:t>
      </w:r>
    </w:p>
    <w:p w14:paraId="36962D63" w14:textId="3A0046A7" w:rsidR="0043194C" w:rsidRPr="00C25725" w:rsidRDefault="002F479E" w:rsidP="0043194C">
      <w:pPr>
        <w:spacing w:line="237" w:lineRule="exact"/>
        <w:ind w:left="720" w:firstLine="720"/>
      </w:pPr>
      <w:r w:rsidRPr="00C25725">
        <w:t>ABA Task Force, 2006–2013</w:t>
      </w:r>
    </w:p>
    <w:p w14:paraId="3A57FB2B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 xml:space="preserve">Liaison to the ABA Council of the Section of Legal Education and </w:t>
      </w:r>
    </w:p>
    <w:p w14:paraId="5C4B700B" w14:textId="77777777" w:rsidR="0043194C" w:rsidRPr="00C25725" w:rsidRDefault="0043194C" w:rsidP="005A773F">
      <w:pPr>
        <w:spacing w:line="237" w:lineRule="exact"/>
        <w:ind w:left="2160"/>
        <w:outlineLvl w:val="0"/>
      </w:pPr>
      <w:r w:rsidRPr="00C25725">
        <w:t>Admission to the Bar, 2003–2005</w:t>
      </w:r>
    </w:p>
    <w:p w14:paraId="55164484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Executive Committee, 2003–2004</w:t>
      </w:r>
    </w:p>
    <w:p w14:paraId="524F52B8" w14:textId="77777777" w:rsidR="0043194C" w:rsidRPr="00C25725" w:rsidRDefault="0043194C" w:rsidP="0043194C">
      <w:pPr>
        <w:spacing w:line="237" w:lineRule="exact"/>
        <w:ind w:left="720" w:firstLine="720"/>
      </w:pPr>
      <w:r w:rsidRPr="00C25725">
        <w:t>Board of Directors, 2001–2004</w:t>
      </w:r>
    </w:p>
    <w:p w14:paraId="482543B8" w14:textId="77777777" w:rsidR="0043194C" w:rsidRPr="00C25725" w:rsidRDefault="0043194C" w:rsidP="0043194C">
      <w:pPr>
        <w:spacing w:line="237" w:lineRule="exact"/>
        <w:ind w:left="1440"/>
      </w:pPr>
      <w:r w:rsidRPr="00C25725">
        <w:t xml:space="preserve">Long Range Planning Committee, 2001–2002 </w:t>
      </w:r>
    </w:p>
    <w:p w14:paraId="58A3D2BE" w14:textId="008BC5DE" w:rsidR="0043194C" w:rsidRPr="00C25725" w:rsidRDefault="0043194C" w:rsidP="0043194C">
      <w:pPr>
        <w:spacing w:line="237" w:lineRule="exact"/>
      </w:pPr>
      <w:r w:rsidRPr="00C25725">
        <w:tab/>
      </w:r>
      <w:r w:rsidRPr="00C25725">
        <w:tab/>
        <w:t>Elections Committee, Co-Chair</w:t>
      </w:r>
      <w:r w:rsidR="00B36E64" w:rsidRPr="00C25725">
        <w:t>,</w:t>
      </w:r>
      <w:r w:rsidRPr="00C25725">
        <w:t xml:space="preserve"> 1999–2000</w:t>
      </w:r>
    </w:p>
    <w:p w14:paraId="10E83CA2" w14:textId="77777777" w:rsidR="009E6E7E" w:rsidRPr="00C25725" w:rsidRDefault="009E6E7E" w:rsidP="005A773F">
      <w:pPr>
        <w:spacing w:line="237" w:lineRule="exact"/>
        <w:ind w:firstLine="720"/>
        <w:outlineLvl w:val="0"/>
      </w:pPr>
    </w:p>
    <w:p w14:paraId="079CC40F" w14:textId="1B89CF73" w:rsidR="00593A3E" w:rsidRPr="00C25725" w:rsidRDefault="0043194C" w:rsidP="005A773F">
      <w:pPr>
        <w:spacing w:line="237" w:lineRule="exact"/>
        <w:ind w:firstLine="720"/>
        <w:outlineLvl w:val="0"/>
      </w:pPr>
      <w:r w:rsidRPr="00C25725">
        <w:t>Legal Writing Institute</w:t>
      </w:r>
    </w:p>
    <w:p w14:paraId="4EF163C0" w14:textId="1A197D8A" w:rsidR="004369E5" w:rsidRPr="00C25725" w:rsidRDefault="004369E5" w:rsidP="004369E5">
      <w:pPr>
        <w:spacing w:line="237" w:lineRule="exact"/>
        <w:ind w:left="1440"/>
      </w:pPr>
      <w:r w:rsidRPr="00C25725">
        <w:t>Awards Committee, 2016–202</w:t>
      </w:r>
      <w:r w:rsidR="00AF03FA">
        <w:t>3</w:t>
      </w:r>
      <w:r w:rsidR="00C93FFA">
        <w:t>, 2024</w:t>
      </w:r>
      <w:r w:rsidR="00C93FFA" w:rsidRPr="00C25725">
        <w:t>–202</w:t>
      </w:r>
      <w:r w:rsidR="00C93FFA">
        <w:t>6</w:t>
      </w:r>
    </w:p>
    <w:p w14:paraId="1682598A" w14:textId="22DB125B" w:rsidR="004F24C5" w:rsidRPr="00C25725" w:rsidRDefault="004F24C5" w:rsidP="004F24C5">
      <w:pPr>
        <w:spacing w:line="237" w:lineRule="exact"/>
        <w:ind w:left="1440"/>
      </w:pPr>
      <w:r w:rsidRPr="00C25725">
        <w:t>Professional Status Committee, 2018–2020</w:t>
      </w:r>
    </w:p>
    <w:p w14:paraId="4C9D5864" w14:textId="77777777" w:rsidR="00272D38" w:rsidRPr="00C25725" w:rsidRDefault="007C321E" w:rsidP="0043194C">
      <w:pPr>
        <w:spacing w:line="237" w:lineRule="exact"/>
        <w:ind w:left="1440"/>
      </w:pPr>
      <w:r w:rsidRPr="00C25725">
        <w:t xml:space="preserve">One-Day Workshop, Oregon Law Host School Coordinator, </w:t>
      </w:r>
    </w:p>
    <w:p w14:paraId="4DAF8B32" w14:textId="6D46653A" w:rsidR="007C321E" w:rsidRPr="00C25725" w:rsidRDefault="00272D38" w:rsidP="00272D38">
      <w:pPr>
        <w:spacing w:line="237" w:lineRule="exact"/>
        <w:ind w:left="1440" w:firstLine="720"/>
      </w:pPr>
      <w:r w:rsidRPr="00C25725">
        <w:rPr>
          <w:i/>
        </w:rPr>
        <w:lastRenderedPageBreak/>
        <w:t xml:space="preserve">Innovation and Leadership </w:t>
      </w:r>
      <w:r w:rsidR="007C321E" w:rsidRPr="00C25725">
        <w:t xml:space="preserve">2013, </w:t>
      </w:r>
      <w:r w:rsidRPr="00C25725">
        <w:rPr>
          <w:i/>
        </w:rPr>
        <w:t xml:space="preserve">Teaching Scholars </w:t>
      </w:r>
      <w:r w:rsidR="007C321E" w:rsidRPr="00C25725">
        <w:t>2018</w:t>
      </w:r>
      <w:r w:rsidR="006C748B" w:rsidRPr="00C25725">
        <w:t xml:space="preserve">, </w:t>
      </w:r>
    </w:p>
    <w:p w14:paraId="40A65383" w14:textId="10638900" w:rsidR="006C748B" w:rsidRPr="00C25725" w:rsidRDefault="006C748B" w:rsidP="00272D38">
      <w:pPr>
        <w:spacing w:line="237" w:lineRule="exact"/>
        <w:ind w:left="1440" w:firstLine="720"/>
        <w:rPr>
          <w:iCs/>
        </w:rPr>
      </w:pPr>
      <w:r w:rsidRPr="00C25725">
        <w:rPr>
          <w:iCs/>
        </w:rPr>
        <w:t>Planning Committee 2021</w:t>
      </w:r>
    </w:p>
    <w:p w14:paraId="1668BEC7" w14:textId="77777777" w:rsidR="0043194C" w:rsidRPr="00C25725" w:rsidRDefault="0043194C" w:rsidP="0043194C">
      <w:pPr>
        <w:spacing w:line="237" w:lineRule="exact"/>
        <w:ind w:left="1440"/>
      </w:pPr>
      <w:r w:rsidRPr="00C25725">
        <w:t>Committee on Committees, 2012–2014</w:t>
      </w:r>
    </w:p>
    <w:p w14:paraId="4B6B92BD" w14:textId="77777777" w:rsidR="0043194C" w:rsidRPr="00C25725" w:rsidRDefault="0043194C" w:rsidP="0043194C">
      <w:pPr>
        <w:spacing w:line="237" w:lineRule="exact"/>
        <w:ind w:left="1440"/>
      </w:pPr>
      <w:r w:rsidRPr="00C25725">
        <w:t>ABA Standards Implementation Committee, 2010–2012</w:t>
      </w:r>
    </w:p>
    <w:p w14:paraId="78E92A35" w14:textId="77777777" w:rsidR="0043194C" w:rsidRPr="00C25725" w:rsidRDefault="0043194C" w:rsidP="0043194C">
      <w:pPr>
        <w:spacing w:line="237" w:lineRule="exact"/>
        <w:ind w:left="1440"/>
      </w:pPr>
      <w:r w:rsidRPr="00C25725">
        <w:t>Board of Directors, 2006–2010</w:t>
      </w:r>
    </w:p>
    <w:p w14:paraId="24053362" w14:textId="77777777" w:rsidR="0043194C" w:rsidRPr="00C25725" w:rsidRDefault="0043194C" w:rsidP="0043194C">
      <w:pPr>
        <w:spacing w:line="237" w:lineRule="exact"/>
        <w:ind w:left="1440"/>
      </w:pPr>
      <w:r w:rsidRPr="00C25725">
        <w:t>Scholarship Grants Subcommittee, 2008</w:t>
      </w:r>
    </w:p>
    <w:p w14:paraId="76910174" w14:textId="66F13AEA" w:rsidR="0043194C" w:rsidRPr="00C25725" w:rsidRDefault="007450B6" w:rsidP="0043194C">
      <w:pPr>
        <w:spacing w:line="237" w:lineRule="exact"/>
        <w:ind w:left="1440"/>
      </w:pPr>
      <w:r w:rsidRPr="00C25725">
        <w:t>Long-</w:t>
      </w:r>
      <w:r w:rsidR="0043194C" w:rsidRPr="00C25725">
        <w:t>Term Conference Planning Committee, 2006–2008</w:t>
      </w:r>
    </w:p>
    <w:p w14:paraId="33F1AA97" w14:textId="0D328083" w:rsidR="0043194C" w:rsidRPr="00C25725" w:rsidRDefault="0043194C" w:rsidP="005A773F">
      <w:pPr>
        <w:spacing w:line="237" w:lineRule="exact"/>
        <w:ind w:left="1440"/>
        <w:outlineLvl w:val="0"/>
      </w:pPr>
      <w:r w:rsidRPr="00C25725">
        <w:t>National Conference Committee, Co-Chair</w:t>
      </w:r>
      <w:r w:rsidR="00B36E64" w:rsidRPr="00C25725">
        <w:t>,</w:t>
      </w:r>
      <w:r w:rsidRPr="00C25725">
        <w:t xml:space="preserve"> 2000–2002 </w:t>
      </w:r>
    </w:p>
    <w:p w14:paraId="592A289D" w14:textId="77777777" w:rsidR="0043194C" w:rsidRPr="00C25725" w:rsidRDefault="0043194C" w:rsidP="0043194C">
      <w:pPr>
        <w:spacing w:line="237" w:lineRule="exact"/>
        <w:ind w:left="1440"/>
      </w:pPr>
      <w:r w:rsidRPr="00C25725">
        <w:t>By-Laws Committee, 2000–2001</w:t>
      </w:r>
    </w:p>
    <w:p w14:paraId="4164ECFF" w14:textId="77777777" w:rsidR="0043194C" w:rsidRPr="00C25725" w:rsidRDefault="0043194C" w:rsidP="005A773F">
      <w:pPr>
        <w:spacing w:line="237" w:lineRule="exact"/>
        <w:ind w:left="1440"/>
        <w:outlineLvl w:val="0"/>
      </w:pPr>
      <w:r w:rsidRPr="00C25725">
        <w:t>New Member Outreach Committee, 1998–2001; Chair 2000–2001</w:t>
      </w:r>
    </w:p>
    <w:p w14:paraId="57E4C3EF" w14:textId="6578D12B" w:rsidR="0043194C" w:rsidRPr="00C25725" w:rsidRDefault="0043194C" w:rsidP="0043194C">
      <w:pPr>
        <w:spacing w:line="237" w:lineRule="exact"/>
        <w:ind w:left="1440"/>
      </w:pPr>
      <w:r w:rsidRPr="00C25725">
        <w:rPr>
          <w:i/>
          <w:iCs/>
        </w:rPr>
        <w:t>The Second Draft (Bulletin of the Legal Writing Institute)</w:t>
      </w:r>
      <w:r w:rsidRPr="00C25725">
        <w:t>, Co-Editor</w:t>
      </w:r>
      <w:r w:rsidR="00B36E64" w:rsidRPr="00C25725">
        <w:t>,</w:t>
      </w:r>
      <w:r w:rsidRPr="00C25725">
        <w:t xml:space="preserve"> 2000–2001</w:t>
      </w:r>
    </w:p>
    <w:p w14:paraId="76C89EAB" w14:textId="3BA7AFC6" w:rsidR="00473B68" w:rsidRPr="00C25725" w:rsidRDefault="00473B68"/>
    <w:p w14:paraId="3B5F98EB" w14:textId="0CAD7E08" w:rsidR="00DE4D84" w:rsidRPr="00C25725" w:rsidRDefault="005162AB" w:rsidP="005A773F">
      <w:pPr>
        <w:ind w:left="720"/>
        <w:outlineLvl w:val="0"/>
      </w:pPr>
      <w:r w:rsidRPr="00C25725">
        <w:t>American Bar Association, Section of Legal Education and Admission to the Bar</w:t>
      </w:r>
    </w:p>
    <w:p w14:paraId="4C0BE31E" w14:textId="77777777" w:rsidR="005162AB" w:rsidRPr="00C25725" w:rsidRDefault="005162AB" w:rsidP="005162AB">
      <w:pPr>
        <w:spacing w:line="237" w:lineRule="exact"/>
        <w:ind w:left="1440"/>
      </w:pPr>
      <w:r w:rsidRPr="00C25725">
        <w:t xml:space="preserve">Accreditation Site Visit Team, Arizona State University Sandra Day O’Connor </w:t>
      </w:r>
      <w:r w:rsidRPr="00C25725">
        <w:br/>
        <w:t xml:space="preserve"> </w:t>
      </w:r>
      <w:r w:rsidRPr="00C25725">
        <w:tab/>
        <w:t>College of Law, Spring 2013</w:t>
      </w:r>
    </w:p>
    <w:p w14:paraId="7F14D62E" w14:textId="66FD5112" w:rsidR="005162AB" w:rsidRPr="00C25725" w:rsidRDefault="005162AB" w:rsidP="005162AB">
      <w:pPr>
        <w:spacing w:line="237" w:lineRule="exact"/>
        <w:ind w:left="720" w:firstLine="720"/>
      </w:pPr>
      <w:r w:rsidRPr="00C25725">
        <w:t>Communication Skills Committee, 2005–2011; Chair</w:t>
      </w:r>
      <w:r w:rsidR="00B36E64" w:rsidRPr="00C25725">
        <w:t>,</w:t>
      </w:r>
      <w:r w:rsidRPr="00C25725">
        <w:t xml:space="preserve"> 2009–2011</w:t>
      </w:r>
    </w:p>
    <w:p w14:paraId="5D698C35" w14:textId="77777777" w:rsidR="005162AB" w:rsidRPr="00C25725" w:rsidRDefault="005162AB" w:rsidP="005162AB">
      <w:pPr>
        <w:spacing w:line="237" w:lineRule="exact"/>
        <w:ind w:left="720" w:firstLine="720"/>
      </w:pPr>
      <w:r w:rsidRPr="00C25725">
        <w:t>Accreditation Site Visit Team, Hamline University School of Law, Fall 2008</w:t>
      </w:r>
    </w:p>
    <w:p w14:paraId="3534C3DE" w14:textId="77777777" w:rsidR="005162AB" w:rsidRPr="00C25725" w:rsidRDefault="005162AB" w:rsidP="005162AB">
      <w:pPr>
        <w:spacing w:line="237" w:lineRule="exact"/>
        <w:ind w:left="720" w:firstLine="720"/>
      </w:pPr>
      <w:r w:rsidRPr="00C25725">
        <w:t xml:space="preserve">Accreditation Site Visit Team, University of the Pacific McGeorge School of </w:t>
      </w:r>
    </w:p>
    <w:p w14:paraId="080F4CBC" w14:textId="4DFF8CEE" w:rsidR="005162AB" w:rsidRPr="00C25725" w:rsidRDefault="005162AB" w:rsidP="005162AB">
      <w:pPr>
        <w:spacing w:line="237" w:lineRule="exact"/>
        <w:ind w:left="720" w:firstLine="720"/>
      </w:pPr>
      <w:r w:rsidRPr="00C25725">
        <w:tab/>
        <w:t>Law, Spring 2006</w:t>
      </w:r>
    </w:p>
    <w:p w14:paraId="1C9DB352" w14:textId="77777777" w:rsidR="003B66EE" w:rsidRPr="00C25725" w:rsidRDefault="003B66EE" w:rsidP="003B66EE">
      <w:pPr>
        <w:spacing w:line="237" w:lineRule="exact"/>
        <w:ind w:firstLine="720"/>
      </w:pPr>
    </w:p>
    <w:p w14:paraId="5D2351A0" w14:textId="77777777" w:rsidR="000B499A" w:rsidRPr="00C25725" w:rsidRDefault="00137740" w:rsidP="003570C7">
      <w:pPr>
        <w:spacing w:line="237" w:lineRule="exact"/>
        <w:ind w:firstLine="720"/>
        <w:rPr>
          <w:iCs/>
        </w:rPr>
      </w:pPr>
      <w:r w:rsidRPr="00C25725">
        <w:rPr>
          <w:iCs/>
        </w:rPr>
        <w:t xml:space="preserve">Reviewer for Tenure/Promotion Files: </w:t>
      </w:r>
    </w:p>
    <w:p w14:paraId="14445C3F" w14:textId="3DD8A4E1" w:rsidR="00137740" w:rsidRPr="00C25725" w:rsidRDefault="00484487" w:rsidP="000B499A">
      <w:pPr>
        <w:spacing w:line="237" w:lineRule="exact"/>
        <w:ind w:left="1440"/>
        <w:rPr>
          <w:iCs/>
        </w:rPr>
      </w:pPr>
      <w:r>
        <w:rPr>
          <w:iCs/>
        </w:rPr>
        <w:t xml:space="preserve">North Dakota 2024; </w:t>
      </w:r>
      <w:r w:rsidR="00C341DF" w:rsidRPr="00C25725">
        <w:rPr>
          <w:iCs/>
        </w:rPr>
        <w:t xml:space="preserve">Arizona State 2022; </w:t>
      </w:r>
      <w:r w:rsidR="000B499A" w:rsidRPr="00C25725">
        <w:rPr>
          <w:iCs/>
        </w:rPr>
        <w:t xml:space="preserve">Drexel 2022; </w:t>
      </w:r>
      <w:r w:rsidR="003570C7" w:rsidRPr="00C25725">
        <w:rPr>
          <w:iCs/>
        </w:rPr>
        <w:t>Kentucky 2020;</w:t>
      </w:r>
      <w:r w:rsidR="001E38D6" w:rsidRPr="00C25725">
        <w:rPr>
          <w:iCs/>
        </w:rPr>
        <w:t xml:space="preserve"> Nebraska 2020;</w:t>
      </w:r>
      <w:r w:rsidR="003570C7" w:rsidRPr="00C25725">
        <w:rPr>
          <w:iCs/>
        </w:rPr>
        <w:t xml:space="preserve"> </w:t>
      </w:r>
      <w:r w:rsidR="00137740" w:rsidRPr="00C25725">
        <w:rPr>
          <w:iCs/>
        </w:rPr>
        <w:t>Brooklyn</w:t>
      </w:r>
      <w:r w:rsidR="000B499A" w:rsidRPr="00C25725">
        <w:rPr>
          <w:iCs/>
        </w:rPr>
        <w:t xml:space="preserve"> </w:t>
      </w:r>
      <w:r w:rsidR="00F912A6" w:rsidRPr="00C25725">
        <w:rPr>
          <w:iCs/>
        </w:rPr>
        <w:t>2020;</w:t>
      </w:r>
      <w:r w:rsidR="00137740" w:rsidRPr="00C25725">
        <w:rPr>
          <w:iCs/>
        </w:rPr>
        <w:t xml:space="preserve"> Temple 2020; Arizona State 2019; Brooklyn </w:t>
      </w:r>
      <w:r w:rsidR="000B499A" w:rsidRPr="00C25725">
        <w:rPr>
          <w:iCs/>
        </w:rPr>
        <w:t>2</w:t>
      </w:r>
      <w:r w:rsidR="00137740" w:rsidRPr="00C25725">
        <w:rPr>
          <w:iCs/>
        </w:rPr>
        <w:t>018;</w:t>
      </w:r>
      <w:r w:rsidR="00C341DF" w:rsidRPr="00C25725">
        <w:rPr>
          <w:iCs/>
        </w:rPr>
        <w:t xml:space="preserve"> </w:t>
      </w:r>
      <w:r w:rsidR="00137740" w:rsidRPr="00C25725">
        <w:rPr>
          <w:iCs/>
        </w:rPr>
        <w:t xml:space="preserve">Michigan State 2018; Drexel </w:t>
      </w:r>
      <w:r w:rsidR="001E38D6" w:rsidRPr="00C25725">
        <w:rPr>
          <w:iCs/>
        </w:rPr>
        <w:tab/>
      </w:r>
      <w:r w:rsidR="00137740" w:rsidRPr="00C25725">
        <w:rPr>
          <w:iCs/>
        </w:rPr>
        <w:t>2016; Akron 2015; Kansas 2014; Temple 2014;</w:t>
      </w:r>
      <w:r w:rsidR="00C341DF" w:rsidRPr="00C25725">
        <w:rPr>
          <w:iCs/>
        </w:rPr>
        <w:t xml:space="preserve"> </w:t>
      </w:r>
      <w:r w:rsidR="00137740" w:rsidRPr="00C25725">
        <w:rPr>
          <w:iCs/>
        </w:rPr>
        <w:t xml:space="preserve">Ohio State 2013; Mercer </w:t>
      </w:r>
      <w:r w:rsidR="001E38D6" w:rsidRPr="00C25725">
        <w:rPr>
          <w:iCs/>
        </w:rPr>
        <w:t>2</w:t>
      </w:r>
      <w:r w:rsidR="00137740" w:rsidRPr="00C25725">
        <w:rPr>
          <w:iCs/>
        </w:rPr>
        <w:t>013; Arizona</w:t>
      </w:r>
      <w:r w:rsidR="00C341DF" w:rsidRPr="00C25725">
        <w:rPr>
          <w:iCs/>
        </w:rPr>
        <w:t xml:space="preserve"> </w:t>
      </w:r>
      <w:r w:rsidR="00137740" w:rsidRPr="00C25725">
        <w:rPr>
          <w:iCs/>
        </w:rPr>
        <w:t xml:space="preserve">State 2012; Boston College 2011; Louisville 2011; Stetson 2011; </w:t>
      </w:r>
      <w:r w:rsidR="000B499A" w:rsidRPr="00C25725">
        <w:rPr>
          <w:iCs/>
        </w:rPr>
        <w:t xml:space="preserve">Mercer 2011; Stetson 2009; </w:t>
      </w:r>
      <w:r w:rsidR="00137740" w:rsidRPr="00C25725">
        <w:rPr>
          <w:iCs/>
        </w:rPr>
        <w:t>Arkansas-Little Rock 2007; Indiana-Indianapolis 2007</w:t>
      </w:r>
    </w:p>
    <w:p w14:paraId="2C6220A0" w14:textId="438771F7" w:rsidR="006C748B" w:rsidRPr="00C25725" w:rsidRDefault="006C748B" w:rsidP="00137740">
      <w:pPr>
        <w:spacing w:line="237" w:lineRule="exact"/>
        <w:ind w:firstLine="720"/>
        <w:rPr>
          <w:iCs/>
        </w:rPr>
      </w:pPr>
    </w:p>
    <w:p w14:paraId="3BD03554" w14:textId="42C4A803" w:rsidR="00B269AD" w:rsidRDefault="00B269AD" w:rsidP="00137740">
      <w:pPr>
        <w:spacing w:line="237" w:lineRule="exact"/>
        <w:ind w:firstLine="720"/>
        <w:rPr>
          <w:iCs/>
        </w:rPr>
      </w:pPr>
      <w:r w:rsidRPr="00B269AD">
        <w:rPr>
          <w:i/>
        </w:rPr>
        <w:t>Proceedings</w:t>
      </w:r>
      <w:r>
        <w:rPr>
          <w:iCs/>
        </w:rPr>
        <w:t xml:space="preserve"> Online Journal, Editor, 2020</w:t>
      </w:r>
      <w:r w:rsidRPr="00C25725">
        <w:rPr>
          <w:iCs/>
        </w:rPr>
        <w:t>–</w:t>
      </w:r>
      <w:r w:rsidR="00C93FFA">
        <w:rPr>
          <w:iCs/>
        </w:rPr>
        <w:t>present</w:t>
      </w:r>
    </w:p>
    <w:p w14:paraId="3440673A" w14:textId="0A4CB534" w:rsidR="00137740" w:rsidRPr="00C25725" w:rsidRDefault="00137740" w:rsidP="00137740">
      <w:pPr>
        <w:spacing w:line="237" w:lineRule="exact"/>
        <w:ind w:firstLine="720"/>
        <w:rPr>
          <w:iCs/>
        </w:rPr>
      </w:pPr>
      <w:r w:rsidRPr="00C25725">
        <w:rPr>
          <w:iCs/>
        </w:rPr>
        <w:t>Carolina Academic Press, Advisory Board, 2015–</w:t>
      </w:r>
      <w:r w:rsidR="00555694" w:rsidRPr="00C25725">
        <w:rPr>
          <w:iCs/>
        </w:rPr>
        <w:t>2022</w:t>
      </w:r>
      <w:r w:rsidRPr="00C25725">
        <w:rPr>
          <w:iCs/>
        </w:rPr>
        <w:t xml:space="preserve"> </w:t>
      </w:r>
    </w:p>
    <w:p w14:paraId="571A0527" w14:textId="1D9E428C" w:rsidR="00B8371C" w:rsidRPr="00C25725" w:rsidRDefault="00B8371C" w:rsidP="005A773F">
      <w:pPr>
        <w:spacing w:line="237" w:lineRule="exact"/>
        <w:ind w:firstLine="720"/>
        <w:outlineLvl w:val="0"/>
        <w:rPr>
          <w:iCs/>
        </w:rPr>
      </w:pPr>
      <w:r w:rsidRPr="00C25725">
        <w:rPr>
          <w:iCs/>
        </w:rPr>
        <w:t xml:space="preserve">Merit Selection Panel for </w:t>
      </w:r>
      <w:r w:rsidR="007C321E" w:rsidRPr="00C25725">
        <w:rPr>
          <w:iCs/>
        </w:rPr>
        <w:t xml:space="preserve">Federal </w:t>
      </w:r>
      <w:r w:rsidRPr="00C25725">
        <w:rPr>
          <w:iCs/>
        </w:rPr>
        <w:t>Magistrate Judge (District of Oregon), 2018</w:t>
      </w:r>
    </w:p>
    <w:p w14:paraId="1CFE66DF" w14:textId="1774183A" w:rsidR="007D2D36" w:rsidRPr="00C25725" w:rsidRDefault="007D2D36" w:rsidP="00904420">
      <w:pPr>
        <w:spacing w:line="237" w:lineRule="exact"/>
        <w:ind w:left="720"/>
        <w:rPr>
          <w:iCs/>
        </w:rPr>
      </w:pPr>
      <w:r w:rsidRPr="00C25725">
        <w:rPr>
          <w:iCs/>
        </w:rPr>
        <w:t xml:space="preserve">SEALS, </w:t>
      </w:r>
      <w:r w:rsidR="00A7240C" w:rsidRPr="00C25725">
        <w:rPr>
          <w:iCs/>
        </w:rPr>
        <w:t>Writing Connections (</w:t>
      </w:r>
      <w:r w:rsidR="00B8371C" w:rsidRPr="00C25725">
        <w:rPr>
          <w:iCs/>
        </w:rPr>
        <w:t xml:space="preserve">three days of </w:t>
      </w:r>
      <w:r w:rsidRPr="00C25725">
        <w:rPr>
          <w:iCs/>
        </w:rPr>
        <w:t>legal writing programming</w:t>
      </w:r>
      <w:r w:rsidR="00A7240C" w:rsidRPr="00C25725">
        <w:rPr>
          <w:iCs/>
        </w:rPr>
        <w:t xml:space="preserve">), </w:t>
      </w:r>
      <w:r w:rsidR="00437189">
        <w:rPr>
          <w:iCs/>
        </w:rPr>
        <w:t>F</w:t>
      </w:r>
      <w:r w:rsidR="00904420" w:rsidRPr="00C25725">
        <w:rPr>
          <w:iCs/>
        </w:rPr>
        <w:t xml:space="preserve">ounder and </w:t>
      </w:r>
      <w:r w:rsidR="00904420" w:rsidRPr="00C25725">
        <w:rPr>
          <w:iCs/>
        </w:rPr>
        <w:br/>
        <w:t xml:space="preserve"> </w:t>
      </w:r>
      <w:r w:rsidR="00904420" w:rsidRPr="00C25725">
        <w:rPr>
          <w:iCs/>
        </w:rPr>
        <w:tab/>
      </w:r>
      <w:r w:rsidR="00437189">
        <w:rPr>
          <w:iCs/>
        </w:rPr>
        <w:t>C</w:t>
      </w:r>
      <w:r w:rsidR="00904420" w:rsidRPr="00C25725">
        <w:rPr>
          <w:iCs/>
        </w:rPr>
        <w:t>oordinator</w:t>
      </w:r>
      <w:r w:rsidR="00137740" w:rsidRPr="00C25725">
        <w:rPr>
          <w:iCs/>
        </w:rPr>
        <w:t>,</w:t>
      </w:r>
      <w:r w:rsidR="00904420" w:rsidRPr="00C25725">
        <w:rPr>
          <w:iCs/>
        </w:rPr>
        <w:t xml:space="preserve"> </w:t>
      </w:r>
      <w:r w:rsidR="00A7240C" w:rsidRPr="00C25725">
        <w:rPr>
          <w:iCs/>
        </w:rPr>
        <w:t>2017</w:t>
      </w:r>
      <w:r w:rsidR="00A7240C" w:rsidRPr="00C25725">
        <w:t>–20</w:t>
      </w:r>
      <w:r w:rsidRPr="00C25725">
        <w:rPr>
          <w:iCs/>
        </w:rPr>
        <w:t>18</w:t>
      </w:r>
      <w:r w:rsidR="00437189">
        <w:rPr>
          <w:iCs/>
        </w:rPr>
        <w:t>; Advisor, Fall 2023</w:t>
      </w:r>
    </w:p>
    <w:p w14:paraId="0D84A24D" w14:textId="23D7445E" w:rsidR="005162AB" w:rsidRPr="00C25725" w:rsidRDefault="005162AB" w:rsidP="005162AB">
      <w:pPr>
        <w:spacing w:line="237" w:lineRule="exact"/>
        <w:ind w:firstLine="720"/>
        <w:rPr>
          <w:iCs/>
        </w:rPr>
      </w:pPr>
      <w:r w:rsidRPr="00C25725">
        <w:rPr>
          <w:iCs/>
        </w:rPr>
        <w:t>Perspectives, Editorial Board, 2012</w:t>
      </w:r>
      <w:r w:rsidR="00822CBC" w:rsidRPr="00C25725">
        <w:t>–2017</w:t>
      </w:r>
    </w:p>
    <w:p w14:paraId="2AE633E7" w14:textId="77777777" w:rsidR="008247D0" w:rsidRPr="00C25725" w:rsidRDefault="008247D0" w:rsidP="008247D0">
      <w:pPr>
        <w:spacing w:line="237" w:lineRule="exact"/>
        <w:ind w:firstLine="720"/>
        <w:rPr>
          <w:iCs/>
        </w:rPr>
      </w:pPr>
      <w:r w:rsidRPr="00C25725">
        <w:rPr>
          <w:iCs/>
        </w:rPr>
        <w:t>Blackwell Award Selection Committee, 2012</w:t>
      </w:r>
      <w:r w:rsidRPr="00C25725">
        <w:t>–2015</w:t>
      </w:r>
    </w:p>
    <w:p w14:paraId="15F6D2F2" w14:textId="77777777" w:rsidR="0043194C" w:rsidRPr="00C25725" w:rsidRDefault="0043194C" w:rsidP="005A773F">
      <w:pPr>
        <w:spacing w:line="237" w:lineRule="exact"/>
        <w:ind w:firstLine="720"/>
        <w:outlineLvl w:val="0"/>
        <w:rPr>
          <w:iCs/>
        </w:rPr>
      </w:pPr>
      <w:r w:rsidRPr="00C25725">
        <w:rPr>
          <w:iCs/>
        </w:rPr>
        <w:t>Adam A. Milani Disability Law Writing Competition, Judge, 2006, 2007, 2010</w:t>
      </w:r>
    </w:p>
    <w:p w14:paraId="39074C1B" w14:textId="77777777" w:rsidR="0043194C" w:rsidRPr="00C25725" w:rsidRDefault="0043194C" w:rsidP="0043194C">
      <w:pPr>
        <w:spacing w:line="237" w:lineRule="exact"/>
        <w:ind w:firstLine="720"/>
      </w:pPr>
      <w:r w:rsidRPr="00C25725">
        <w:rPr>
          <w:iCs/>
        </w:rPr>
        <w:t>Oregon Colloquium on Legal Writing, Conference Planner and Moderator, May 2006</w:t>
      </w:r>
    </w:p>
    <w:p w14:paraId="67FF7881" w14:textId="77777777" w:rsidR="0043194C" w:rsidRPr="00C25725" w:rsidRDefault="0043194C" w:rsidP="005A773F">
      <w:pPr>
        <w:ind w:firstLine="720"/>
        <w:outlineLvl w:val="0"/>
      </w:pPr>
      <w:r w:rsidRPr="00C25725">
        <w:t>National Moot Court Competition, Brief Judge, 2005</w:t>
      </w:r>
    </w:p>
    <w:p w14:paraId="1666C921" w14:textId="39264BC2" w:rsidR="00026E08" w:rsidRPr="00C25725" w:rsidRDefault="0043194C" w:rsidP="002F260F">
      <w:pPr>
        <w:spacing w:line="237" w:lineRule="exact"/>
      </w:pPr>
      <w:r w:rsidRPr="00C25725">
        <w:rPr>
          <w:bCs/>
        </w:rPr>
        <w:tab/>
        <w:t>Roland K. Rodman American Inn of Court, 2002</w:t>
      </w:r>
      <w:r w:rsidRPr="00C25725">
        <w:t>–</w:t>
      </w:r>
      <w:r w:rsidRPr="00C25725">
        <w:rPr>
          <w:bCs/>
        </w:rPr>
        <w:t>2005</w:t>
      </w:r>
    </w:p>
    <w:p w14:paraId="5A459B31" w14:textId="579A2DA2" w:rsidR="00DE4D84" w:rsidRPr="00C25725" w:rsidRDefault="00DE4D84" w:rsidP="00DA0E0D">
      <w:pPr>
        <w:rPr>
          <w:b/>
          <w:bCs/>
        </w:rPr>
      </w:pPr>
    </w:p>
    <w:p w14:paraId="1C1C9F17" w14:textId="00E05D77" w:rsidR="00B93745" w:rsidRPr="00C25725" w:rsidRDefault="00B93745">
      <w:pPr>
        <w:rPr>
          <w:b/>
          <w:bCs/>
        </w:rPr>
      </w:pPr>
    </w:p>
    <w:p w14:paraId="44304E34" w14:textId="37F06342" w:rsidR="0043194C" w:rsidRPr="00C25725" w:rsidRDefault="0043194C" w:rsidP="005A773F">
      <w:pPr>
        <w:outlineLvl w:val="0"/>
        <w:rPr>
          <w:b/>
          <w:bCs/>
        </w:rPr>
      </w:pPr>
      <w:r w:rsidRPr="00C25725">
        <w:rPr>
          <w:b/>
          <w:bCs/>
        </w:rPr>
        <w:t>UNIVERSITY SERVICE</w:t>
      </w:r>
    </w:p>
    <w:p w14:paraId="2E5AE92C" w14:textId="636BFD2D" w:rsidR="00717ABC" w:rsidRPr="00C25725" w:rsidRDefault="00717ABC" w:rsidP="00792EA0">
      <w:pPr>
        <w:tabs>
          <w:tab w:val="left" w:pos="-1440"/>
        </w:tabs>
        <w:spacing w:line="237" w:lineRule="exact"/>
        <w:outlineLvl w:val="0"/>
        <w:rPr>
          <w:bCs/>
        </w:rPr>
      </w:pPr>
    </w:p>
    <w:p w14:paraId="1E85748C" w14:textId="3BC90025" w:rsidR="004D5ECE" w:rsidRDefault="00717ABC" w:rsidP="005A773F">
      <w:pPr>
        <w:tabs>
          <w:tab w:val="left" w:pos="-1440"/>
        </w:tabs>
        <w:spacing w:line="237" w:lineRule="exact"/>
        <w:ind w:left="720" w:hanging="2160"/>
        <w:outlineLvl w:val="0"/>
        <w:rPr>
          <w:bCs/>
        </w:rPr>
      </w:pPr>
      <w:r w:rsidRPr="00C25725">
        <w:rPr>
          <w:bCs/>
        </w:rPr>
        <w:tab/>
      </w:r>
      <w:r w:rsidR="004D5ECE">
        <w:rPr>
          <w:bCs/>
        </w:rPr>
        <w:t>Wayne Morse Center Advisory Board, 2024</w:t>
      </w:r>
      <w:r w:rsidR="004D5ECE" w:rsidRPr="00C25725">
        <w:t>–202</w:t>
      </w:r>
      <w:r w:rsidR="004D5ECE">
        <w:t>7</w:t>
      </w:r>
    </w:p>
    <w:p w14:paraId="241CC04F" w14:textId="7F286BBA" w:rsidR="00717ABC" w:rsidRPr="00C25725" w:rsidRDefault="004D5ECE" w:rsidP="005A773F">
      <w:pPr>
        <w:tabs>
          <w:tab w:val="left" w:pos="-1440"/>
        </w:tabs>
        <w:spacing w:line="237" w:lineRule="exact"/>
        <w:ind w:left="720" w:hanging="2160"/>
        <w:outlineLvl w:val="0"/>
        <w:rPr>
          <w:bCs/>
        </w:rPr>
      </w:pPr>
      <w:r>
        <w:rPr>
          <w:bCs/>
        </w:rPr>
        <w:tab/>
      </w:r>
      <w:r w:rsidR="00717ABC" w:rsidRPr="00C25725">
        <w:rPr>
          <w:bCs/>
        </w:rPr>
        <w:t>Distinguished Teaching Awards Committee, 2019</w:t>
      </w:r>
      <w:r w:rsidR="00717ABC" w:rsidRPr="00C25725">
        <w:t>–2021</w:t>
      </w:r>
      <w:r w:rsidR="000C698B" w:rsidRPr="00C25725">
        <w:t xml:space="preserve">, </w:t>
      </w:r>
      <w:r w:rsidR="000C698B" w:rsidRPr="00C25725">
        <w:rPr>
          <w:bCs/>
        </w:rPr>
        <w:t>2022</w:t>
      </w:r>
      <w:bookmarkStart w:id="0" w:name="OLE_LINK3"/>
      <w:bookmarkStart w:id="1" w:name="OLE_LINK4"/>
      <w:r w:rsidR="000C698B" w:rsidRPr="00C25725">
        <w:t>–2023</w:t>
      </w:r>
      <w:bookmarkEnd w:id="0"/>
      <w:bookmarkEnd w:id="1"/>
    </w:p>
    <w:p w14:paraId="2F17CBFA" w14:textId="7E0A6D63" w:rsidR="00F619BE" w:rsidRPr="00C25725" w:rsidRDefault="00717ABC" w:rsidP="005A773F">
      <w:pPr>
        <w:tabs>
          <w:tab w:val="left" w:pos="-1440"/>
        </w:tabs>
        <w:spacing w:line="237" w:lineRule="exact"/>
        <w:ind w:left="720" w:hanging="2160"/>
        <w:outlineLvl w:val="0"/>
        <w:rPr>
          <w:bCs/>
        </w:rPr>
      </w:pPr>
      <w:r w:rsidRPr="00C25725">
        <w:rPr>
          <w:bCs/>
        </w:rPr>
        <w:tab/>
      </w:r>
      <w:r w:rsidR="00F619BE" w:rsidRPr="00C25725">
        <w:rPr>
          <w:bCs/>
        </w:rPr>
        <w:t>University Library Committee, 2016</w:t>
      </w:r>
      <w:r w:rsidR="00D42A10" w:rsidRPr="00C25725">
        <w:t>–2018</w:t>
      </w:r>
    </w:p>
    <w:p w14:paraId="03EED819" w14:textId="7239CAD1" w:rsidR="00682B54" w:rsidRPr="00C25725" w:rsidRDefault="00F619BE" w:rsidP="00682B54">
      <w:pPr>
        <w:tabs>
          <w:tab w:val="left" w:pos="-1440"/>
        </w:tabs>
        <w:spacing w:line="237" w:lineRule="exact"/>
        <w:ind w:left="720" w:hanging="2160"/>
        <w:rPr>
          <w:bCs/>
        </w:rPr>
      </w:pPr>
      <w:r w:rsidRPr="00C25725">
        <w:rPr>
          <w:bCs/>
        </w:rPr>
        <w:tab/>
      </w:r>
      <w:r w:rsidR="00682B54" w:rsidRPr="00C25725">
        <w:rPr>
          <w:bCs/>
        </w:rPr>
        <w:t>Search Committee for Law School Dean, 2016</w:t>
      </w:r>
      <w:r w:rsidR="00737A81" w:rsidRPr="00C25725">
        <w:t>–2017</w:t>
      </w:r>
      <w:r w:rsidR="00682B54" w:rsidRPr="00C25725">
        <w:rPr>
          <w:bCs/>
        </w:rPr>
        <w:t xml:space="preserve"> (appointed by Provost)</w:t>
      </w:r>
      <w:r w:rsidR="00737A81" w:rsidRPr="00C25725">
        <w:rPr>
          <w:bCs/>
        </w:rPr>
        <w:br/>
        <w:t>UO Teaching Academy, Inaugural Member, 2016</w:t>
      </w:r>
      <w:r w:rsidR="00737A81" w:rsidRPr="00C25725">
        <w:t>–2017</w:t>
      </w:r>
    </w:p>
    <w:p w14:paraId="253F8C4A" w14:textId="6540D9C2" w:rsidR="00B44A22" w:rsidRPr="00C25725" w:rsidRDefault="00682B54" w:rsidP="005A692E">
      <w:pPr>
        <w:tabs>
          <w:tab w:val="left" w:pos="-1440"/>
        </w:tabs>
        <w:spacing w:line="237" w:lineRule="exact"/>
        <w:ind w:left="720" w:hanging="2160"/>
      </w:pPr>
      <w:r w:rsidRPr="00C25725">
        <w:rPr>
          <w:bCs/>
        </w:rPr>
        <w:tab/>
      </w:r>
      <w:r w:rsidR="00B44A22" w:rsidRPr="00C25725">
        <w:rPr>
          <w:bCs/>
        </w:rPr>
        <w:t>Distinguished Service Awards and Honorary Degrees</w:t>
      </w:r>
      <w:r w:rsidR="00BE1E5D" w:rsidRPr="00C25725">
        <w:rPr>
          <w:bCs/>
        </w:rPr>
        <w:t xml:space="preserve"> Committee</w:t>
      </w:r>
      <w:r w:rsidR="00B44A22" w:rsidRPr="00C25725">
        <w:rPr>
          <w:bCs/>
        </w:rPr>
        <w:t>, 2014</w:t>
      </w:r>
      <w:r w:rsidR="00B44A22" w:rsidRPr="00C25725">
        <w:t>–201</w:t>
      </w:r>
      <w:r w:rsidR="00A57673" w:rsidRPr="00C25725">
        <w:t>6</w:t>
      </w:r>
    </w:p>
    <w:p w14:paraId="6877FE9C" w14:textId="118E8D36" w:rsidR="0043194C" w:rsidRPr="00C25725" w:rsidRDefault="00B44A22" w:rsidP="005A692E">
      <w:pPr>
        <w:tabs>
          <w:tab w:val="left" w:pos="-1440"/>
        </w:tabs>
        <w:spacing w:line="237" w:lineRule="exact"/>
        <w:ind w:left="720" w:hanging="2160"/>
        <w:rPr>
          <w:bCs/>
        </w:rPr>
      </w:pPr>
      <w:r w:rsidRPr="00C25725">
        <w:tab/>
      </w:r>
      <w:r w:rsidR="0043194C" w:rsidRPr="00C25725">
        <w:rPr>
          <w:bCs/>
        </w:rPr>
        <w:t>Search Committee for Law School Dean, 2010</w:t>
      </w:r>
      <w:r w:rsidR="00BE1E5D" w:rsidRPr="00C25725">
        <w:rPr>
          <w:bCs/>
        </w:rPr>
        <w:t xml:space="preserve"> (appointed by Provost)</w:t>
      </w:r>
    </w:p>
    <w:p w14:paraId="5E6FA167" w14:textId="5C6F061E" w:rsidR="005A692E" w:rsidRPr="00C25725" w:rsidRDefault="0043194C" w:rsidP="005A692E">
      <w:pPr>
        <w:tabs>
          <w:tab w:val="left" w:pos="-1440"/>
        </w:tabs>
        <w:spacing w:line="237" w:lineRule="exact"/>
        <w:ind w:left="720" w:hanging="2160"/>
        <w:rPr>
          <w:bCs/>
        </w:rPr>
      </w:pPr>
      <w:r w:rsidRPr="00C25725">
        <w:rPr>
          <w:b/>
          <w:bCs/>
        </w:rPr>
        <w:tab/>
      </w:r>
      <w:r w:rsidRPr="00C25725">
        <w:rPr>
          <w:bCs/>
        </w:rPr>
        <w:t>Intercollegiate Athletics Committee, 2008</w:t>
      </w:r>
      <w:r w:rsidRPr="00C25725">
        <w:t>–</w:t>
      </w:r>
      <w:r w:rsidRPr="00C25725">
        <w:rPr>
          <w:bCs/>
        </w:rPr>
        <w:t>2010</w:t>
      </w:r>
      <w:r w:rsidR="00BE1E5D" w:rsidRPr="00C25725">
        <w:rPr>
          <w:bCs/>
        </w:rPr>
        <w:t xml:space="preserve"> (elected)</w:t>
      </w:r>
    </w:p>
    <w:p w14:paraId="7B8FDA7C" w14:textId="77777777" w:rsidR="0043194C" w:rsidRPr="00C25725" w:rsidRDefault="005A692E" w:rsidP="005A692E">
      <w:pPr>
        <w:tabs>
          <w:tab w:val="left" w:pos="-1440"/>
        </w:tabs>
        <w:spacing w:line="237" w:lineRule="exact"/>
        <w:ind w:left="720" w:hanging="2160"/>
        <w:rPr>
          <w:bCs/>
        </w:rPr>
      </w:pPr>
      <w:r w:rsidRPr="00C25725">
        <w:rPr>
          <w:bCs/>
        </w:rPr>
        <w:tab/>
      </w:r>
      <w:r w:rsidRPr="00C25725">
        <w:rPr>
          <w:bCs/>
        </w:rPr>
        <w:tab/>
      </w:r>
      <w:r w:rsidR="0043194C" w:rsidRPr="00C25725">
        <w:rPr>
          <w:bCs/>
        </w:rPr>
        <w:t xml:space="preserve">Executive Committee </w:t>
      </w:r>
      <w:r w:rsidR="0043194C" w:rsidRPr="00C25725">
        <w:rPr>
          <w:bCs/>
        </w:rPr>
        <w:tab/>
        <w:t>2009</w:t>
      </w:r>
      <w:r w:rsidR="0043194C" w:rsidRPr="00C25725">
        <w:t>–</w:t>
      </w:r>
      <w:r w:rsidR="0043194C" w:rsidRPr="00C25725">
        <w:rPr>
          <w:bCs/>
        </w:rPr>
        <w:t>2010</w:t>
      </w:r>
    </w:p>
    <w:p w14:paraId="58BDC0BB" w14:textId="77777777" w:rsidR="0043194C" w:rsidRPr="00C25725" w:rsidRDefault="0043194C" w:rsidP="0043194C">
      <w:pPr>
        <w:spacing w:line="237" w:lineRule="exact"/>
        <w:ind w:firstLine="720"/>
      </w:pPr>
      <w:r w:rsidRPr="00C25725">
        <w:t>Search Committee for Women’s Golf Coach, 2009</w:t>
      </w:r>
    </w:p>
    <w:p w14:paraId="02979F2D" w14:textId="77777777" w:rsidR="0043194C" w:rsidRPr="00C25725" w:rsidRDefault="0043194C" w:rsidP="0043194C">
      <w:pPr>
        <w:spacing w:line="237" w:lineRule="exact"/>
        <w:ind w:firstLine="720"/>
      </w:pPr>
      <w:r w:rsidRPr="00C25725">
        <w:t>Search Committee for Associate Law Librarian, 2008</w:t>
      </w:r>
    </w:p>
    <w:p w14:paraId="0DC241A4" w14:textId="77777777" w:rsidR="0043194C" w:rsidRPr="00C25725" w:rsidRDefault="0043194C" w:rsidP="005A692E">
      <w:pPr>
        <w:tabs>
          <w:tab w:val="left" w:pos="-1440"/>
        </w:tabs>
        <w:spacing w:line="237" w:lineRule="exact"/>
        <w:ind w:left="720" w:hanging="720"/>
        <w:rPr>
          <w:bCs/>
        </w:rPr>
      </w:pPr>
      <w:r w:rsidRPr="00C25725">
        <w:rPr>
          <w:bCs/>
        </w:rPr>
        <w:tab/>
        <w:t xml:space="preserve">Search Committee for </w:t>
      </w:r>
      <w:r w:rsidRPr="00C25725">
        <w:t>Vice Provost for Portland Programs, 2008</w:t>
      </w:r>
    </w:p>
    <w:p w14:paraId="705CDE36" w14:textId="77777777" w:rsidR="0043194C" w:rsidRPr="00C25725" w:rsidRDefault="0043194C" w:rsidP="005A692E">
      <w:pPr>
        <w:tabs>
          <w:tab w:val="left" w:pos="-1440"/>
        </w:tabs>
        <w:spacing w:line="237" w:lineRule="exact"/>
        <w:ind w:left="720" w:hanging="720"/>
        <w:rPr>
          <w:bCs/>
        </w:rPr>
      </w:pPr>
      <w:r w:rsidRPr="00C25725">
        <w:rPr>
          <w:b/>
          <w:bCs/>
        </w:rPr>
        <w:tab/>
      </w:r>
      <w:r w:rsidRPr="00C25725">
        <w:rPr>
          <w:bCs/>
        </w:rPr>
        <w:t>University Faculty Personnel Committee, 2005</w:t>
      </w:r>
      <w:r w:rsidRPr="00C25725">
        <w:t>–</w:t>
      </w:r>
      <w:r w:rsidRPr="00C25725">
        <w:rPr>
          <w:bCs/>
        </w:rPr>
        <w:t>2006 (appointed)</w:t>
      </w:r>
    </w:p>
    <w:p w14:paraId="35C59FD9" w14:textId="77777777" w:rsidR="0043194C" w:rsidRPr="00C25725" w:rsidRDefault="0043194C" w:rsidP="005A692E">
      <w:pPr>
        <w:tabs>
          <w:tab w:val="left" w:pos="-1440"/>
        </w:tabs>
        <w:spacing w:line="237" w:lineRule="exact"/>
        <w:ind w:left="720" w:hanging="720"/>
        <w:rPr>
          <w:bCs/>
        </w:rPr>
      </w:pPr>
      <w:r w:rsidRPr="00C25725">
        <w:rPr>
          <w:bCs/>
        </w:rPr>
        <w:lastRenderedPageBreak/>
        <w:tab/>
      </w:r>
      <w:r w:rsidRPr="00C25725">
        <w:t>Department of Human Physiology, Undergraduate Scholarship Committee, 2006</w:t>
      </w:r>
    </w:p>
    <w:p w14:paraId="3096D5E6" w14:textId="0D352FBD" w:rsidR="005846F8" w:rsidRPr="00C25725" w:rsidRDefault="0043194C" w:rsidP="002F260F">
      <w:pPr>
        <w:tabs>
          <w:tab w:val="left" w:pos="-1440"/>
        </w:tabs>
        <w:spacing w:line="237" w:lineRule="exact"/>
        <w:ind w:left="720" w:hanging="2160"/>
      </w:pPr>
      <w:r w:rsidRPr="00C25725">
        <w:rPr>
          <w:bCs/>
        </w:rPr>
        <w:tab/>
        <w:t>Phi Beta Kappa, Executive Committee, 2003</w:t>
      </w:r>
      <w:r w:rsidRPr="00C25725">
        <w:t>–</w:t>
      </w:r>
      <w:r w:rsidRPr="00C25725">
        <w:rPr>
          <w:bCs/>
        </w:rPr>
        <w:t>2006</w:t>
      </w:r>
    </w:p>
    <w:p w14:paraId="6B239F57" w14:textId="4C752C78" w:rsidR="005846F8" w:rsidRPr="00C25725" w:rsidRDefault="005846F8" w:rsidP="005A773F">
      <w:pPr>
        <w:spacing w:line="237" w:lineRule="exact"/>
        <w:outlineLvl w:val="0"/>
        <w:rPr>
          <w:b/>
          <w:bCs/>
        </w:rPr>
      </w:pPr>
    </w:p>
    <w:p w14:paraId="4637C405" w14:textId="77777777" w:rsidR="002F260F" w:rsidRPr="00C25725" w:rsidRDefault="002F260F" w:rsidP="005A773F">
      <w:pPr>
        <w:spacing w:line="237" w:lineRule="exact"/>
        <w:outlineLvl w:val="0"/>
        <w:rPr>
          <w:b/>
          <w:bCs/>
        </w:rPr>
      </w:pPr>
    </w:p>
    <w:p w14:paraId="11655191" w14:textId="1BEFE5DC" w:rsidR="0043194C" w:rsidRPr="00C25725" w:rsidRDefault="0043194C" w:rsidP="005A773F">
      <w:pPr>
        <w:spacing w:line="237" w:lineRule="exact"/>
        <w:outlineLvl w:val="0"/>
        <w:rPr>
          <w:bCs/>
        </w:rPr>
      </w:pPr>
      <w:r w:rsidRPr="00C25725">
        <w:rPr>
          <w:b/>
          <w:bCs/>
        </w:rPr>
        <w:t>SELECTED LAW SCHOOL SERVICE</w:t>
      </w:r>
    </w:p>
    <w:p w14:paraId="76F6E8EF" w14:textId="77777777" w:rsidR="0043194C" w:rsidRPr="00C25725" w:rsidRDefault="0043194C" w:rsidP="0043194C">
      <w:pPr>
        <w:spacing w:line="237" w:lineRule="exact"/>
      </w:pPr>
    </w:p>
    <w:p w14:paraId="35C50C81" w14:textId="637D9378" w:rsidR="00285D98" w:rsidRDefault="0043194C" w:rsidP="00285D98">
      <w:pPr>
        <w:spacing w:line="237" w:lineRule="exact"/>
        <w:outlineLvl w:val="0"/>
      </w:pPr>
      <w:r w:rsidRPr="00C25725">
        <w:tab/>
        <w:t xml:space="preserve">Legal Research and </w:t>
      </w:r>
      <w:r w:rsidR="00910ACB" w:rsidRPr="00C25725">
        <w:t xml:space="preserve">Writing Program </w:t>
      </w:r>
      <w:r w:rsidRPr="00C25725">
        <w:t>Director</w:t>
      </w:r>
      <w:r w:rsidR="002F260F" w:rsidRPr="00C25725">
        <w:t>,</w:t>
      </w:r>
      <w:r w:rsidRPr="00C25725">
        <w:t xml:space="preserve"> 2000–present</w:t>
      </w:r>
    </w:p>
    <w:p w14:paraId="203A38D7" w14:textId="7E3365E2" w:rsidR="00285D98" w:rsidRPr="00C25725" w:rsidRDefault="00285D98" w:rsidP="00285D98">
      <w:pPr>
        <w:spacing w:line="237" w:lineRule="exact"/>
        <w:ind w:left="720"/>
      </w:pPr>
      <w:r w:rsidRPr="00C25725">
        <w:t>Faculty Personnel Committee</w:t>
      </w:r>
      <w:r w:rsidR="00C93FFA">
        <w:t xml:space="preserve"> </w:t>
      </w:r>
      <w:r w:rsidR="00C93FFA" w:rsidRPr="00C25725">
        <w:t>(elected)</w:t>
      </w:r>
      <w:r w:rsidRPr="00C25725">
        <w:t>, 2008–2010, 2011–2017</w:t>
      </w:r>
      <w:r>
        <w:t>, 2023</w:t>
      </w:r>
      <w:r w:rsidRPr="00C25725">
        <w:t>–20</w:t>
      </w:r>
      <w:r>
        <w:t>25</w:t>
      </w:r>
      <w:r w:rsidRPr="00C25725">
        <w:t xml:space="preserve"> </w:t>
      </w:r>
      <w:r w:rsidRPr="00C25725">
        <w:br/>
        <w:t xml:space="preserve"> </w:t>
      </w:r>
      <w:r w:rsidRPr="00C25725">
        <w:tab/>
        <w:t>Chair Fall 2012–Fall 2013</w:t>
      </w:r>
      <w:r w:rsidR="004D5ECE">
        <w:t>, 2024</w:t>
      </w:r>
      <w:r w:rsidR="004D5ECE" w:rsidRPr="00C25725">
        <w:t>–202</w:t>
      </w:r>
      <w:r w:rsidR="004D5ECE">
        <w:t>5</w:t>
      </w:r>
      <w:r w:rsidRPr="00C25725">
        <w:t xml:space="preserve"> </w:t>
      </w:r>
    </w:p>
    <w:p w14:paraId="12E2A581" w14:textId="4675F1AB" w:rsidR="00B27A63" w:rsidRPr="00C25725" w:rsidRDefault="00B27A63" w:rsidP="00910ACB">
      <w:pPr>
        <w:spacing w:line="237" w:lineRule="exact"/>
        <w:ind w:firstLine="720"/>
      </w:pPr>
      <w:r w:rsidRPr="00C25725">
        <w:t>Community and Inclusion Committee, 2022–2023</w:t>
      </w:r>
    </w:p>
    <w:p w14:paraId="70A83575" w14:textId="41772567" w:rsidR="00691536" w:rsidRPr="00C25725" w:rsidRDefault="00691536" w:rsidP="00910ACB">
      <w:pPr>
        <w:spacing w:line="237" w:lineRule="exact"/>
        <w:ind w:firstLine="720"/>
      </w:pPr>
      <w:r w:rsidRPr="00C25725">
        <w:t>Curriculum Committee, Chair Fall 2021</w:t>
      </w:r>
    </w:p>
    <w:p w14:paraId="04B6971F" w14:textId="3D43E4AA" w:rsidR="00655FF2" w:rsidRPr="00C25725" w:rsidRDefault="00655FF2" w:rsidP="00910ACB">
      <w:pPr>
        <w:spacing w:line="237" w:lineRule="exact"/>
        <w:ind w:firstLine="720"/>
      </w:pPr>
      <w:r w:rsidRPr="00C25725">
        <w:t xml:space="preserve">ABA Self-Study Committee, 2020–2021 </w:t>
      </w:r>
    </w:p>
    <w:p w14:paraId="2052D186" w14:textId="39A907E1" w:rsidR="00910ACB" w:rsidRPr="00C25725" w:rsidRDefault="00910ACB" w:rsidP="00910ACB">
      <w:pPr>
        <w:spacing w:line="237" w:lineRule="exact"/>
        <w:ind w:firstLine="720"/>
      </w:pPr>
      <w:r w:rsidRPr="00C25725">
        <w:t>Dean’s Faculty Advisory Committee</w:t>
      </w:r>
      <w:r w:rsidR="00C93FFA">
        <w:t xml:space="preserve"> </w:t>
      </w:r>
      <w:r w:rsidR="00C93FFA" w:rsidRPr="00C25725">
        <w:t>(elected)</w:t>
      </w:r>
      <w:r w:rsidRPr="00C25725">
        <w:t xml:space="preserve">, 2002–2003, 2007–2008, 2011–2012, </w:t>
      </w:r>
    </w:p>
    <w:p w14:paraId="243CCEB5" w14:textId="61DEEE27" w:rsidR="00910ACB" w:rsidRPr="00C25725" w:rsidRDefault="00896E49" w:rsidP="00910ACB">
      <w:pPr>
        <w:spacing w:line="237" w:lineRule="exact"/>
        <w:ind w:firstLine="720"/>
      </w:pPr>
      <w:r w:rsidRPr="00C25725">
        <w:tab/>
        <w:t>2014–2015, 2017–2020</w:t>
      </w:r>
      <w:r w:rsidR="00910ACB" w:rsidRPr="00C25725">
        <w:t xml:space="preserve"> </w:t>
      </w:r>
    </w:p>
    <w:p w14:paraId="53262CAB" w14:textId="77777777" w:rsidR="00556988" w:rsidRPr="00C25725" w:rsidRDefault="00556988" w:rsidP="00556988">
      <w:pPr>
        <w:spacing w:line="237" w:lineRule="exact"/>
        <w:ind w:firstLine="720"/>
      </w:pPr>
      <w:r w:rsidRPr="00C25725">
        <w:t>Director of Externships, 2014–2016</w:t>
      </w:r>
    </w:p>
    <w:p w14:paraId="055B133E" w14:textId="3D66AD7B" w:rsidR="00DA0E0D" w:rsidRPr="00C25725" w:rsidRDefault="00DA0E0D" w:rsidP="0043194C">
      <w:pPr>
        <w:spacing w:line="237" w:lineRule="exact"/>
        <w:ind w:firstLine="720"/>
      </w:pPr>
      <w:r w:rsidRPr="00C25725">
        <w:t>Loan Repayment A</w:t>
      </w:r>
      <w:r w:rsidR="00727EB0" w:rsidRPr="00C25725">
        <w:t>ssistance Program (LRAP), Chair</w:t>
      </w:r>
      <w:r w:rsidRPr="00C25725">
        <w:t xml:space="preserve"> 2015–</w:t>
      </w:r>
      <w:r w:rsidR="006441C5" w:rsidRPr="00C25725">
        <w:t>2016</w:t>
      </w:r>
    </w:p>
    <w:p w14:paraId="1FAB6E5B" w14:textId="250B4A29" w:rsidR="00947B83" w:rsidRPr="00C25725" w:rsidRDefault="00947B83" w:rsidP="00947B83">
      <w:pPr>
        <w:spacing w:line="237" w:lineRule="exact"/>
        <w:ind w:firstLine="720"/>
      </w:pPr>
      <w:r w:rsidRPr="00C25725">
        <w:rPr>
          <w:i/>
        </w:rPr>
        <w:t>Oregon Law Review</w:t>
      </w:r>
      <w:r w:rsidRPr="00C25725">
        <w:t xml:space="preserve">, Faculty Advisor, 2004–2005, 2008–2012, </w:t>
      </w:r>
      <w:r w:rsidR="003550B2" w:rsidRPr="00C25725">
        <w:t>2016–2017</w:t>
      </w:r>
    </w:p>
    <w:p w14:paraId="45BAAD35" w14:textId="478C7AC9" w:rsidR="00037833" w:rsidRPr="00C25725" w:rsidRDefault="00037833" w:rsidP="0043194C">
      <w:pPr>
        <w:spacing w:line="237" w:lineRule="exact"/>
        <w:ind w:firstLine="720"/>
      </w:pPr>
      <w:r w:rsidRPr="00C25725">
        <w:t xml:space="preserve">Hispanic National </w:t>
      </w:r>
      <w:r w:rsidR="00FD33F4" w:rsidRPr="00C25725">
        <w:t>Bar Association Moot Court Team</w:t>
      </w:r>
      <w:r w:rsidRPr="00C25725">
        <w:t xml:space="preserve"> Coach, 2015</w:t>
      </w:r>
      <w:r w:rsidR="00906828" w:rsidRPr="00C25725">
        <w:t>, 2017</w:t>
      </w:r>
      <w:r w:rsidR="006064D8" w:rsidRPr="00C25725">
        <w:t>–</w:t>
      </w:r>
      <w:r w:rsidR="0011346F" w:rsidRPr="00C25725">
        <w:t>20</w:t>
      </w:r>
    </w:p>
    <w:p w14:paraId="0F1A022D" w14:textId="4B8AEDF1" w:rsidR="007742B7" w:rsidRPr="00C25725" w:rsidRDefault="009A7CC1" w:rsidP="0043194C">
      <w:pPr>
        <w:spacing w:line="237" w:lineRule="exact"/>
        <w:ind w:firstLine="720"/>
      </w:pPr>
      <w:r w:rsidRPr="00C25725">
        <w:t xml:space="preserve">Information </w:t>
      </w:r>
      <w:r w:rsidR="007742B7" w:rsidRPr="00C25725">
        <w:t>Technology Committee, 2014–2015</w:t>
      </w:r>
    </w:p>
    <w:p w14:paraId="583A607C" w14:textId="3295CB8F" w:rsidR="0043194C" w:rsidRPr="00C25725" w:rsidRDefault="0043194C" w:rsidP="0043194C">
      <w:pPr>
        <w:spacing w:line="237" w:lineRule="exact"/>
        <w:ind w:firstLine="720"/>
      </w:pPr>
      <w:r w:rsidRPr="00C25725">
        <w:t>ABA Site Vi</w:t>
      </w:r>
      <w:r w:rsidR="00727EB0" w:rsidRPr="00C25725">
        <w:t>sit Self-Study Workgroup, Chair</w:t>
      </w:r>
      <w:r w:rsidRPr="00C25725">
        <w:t xml:space="preserve"> 2012–2013</w:t>
      </w:r>
    </w:p>
    <w:p w14:paraId="33176DF8" w14:textId="77777777" w:rsidR="0043194C" w:rsidRPr="00C25725" w:rsidRDefault="0043194C" w:rsidP="0043194C">
      <w:pPr>
        <w:spacing w:line="237" w:lineRule="exact"/>
        <w:ind w:firstLine="720"/>
      </w:pPr>
      <w:r w:rsidRPr="00C25725">
        <w:t>Lectures &amp; Awards Committee, Chair 2010–2011</w:t>
      </w:r>
    </w:p>
    <w:p w14:paraId="7584C1CB" w14:textId="77777777" w:rsidR="0043194C" w:rsidRPr="00C25725" w:rsidRDefault="0043194C" w:rsidP="0043194C">
      <w:pPr>
        <w:spacing w:line="237" w:lineRule="exact"/>
        <w:ind w:firstLine="720"/>
      </w:pPr>
      <w:r w:rsidRPr="00C25725">
        <w:t>Bowerman Fellows Selection Committee, 2008, 2009</w:t>
      </w:r>
    </w:p>
    <w:p w14:paraId="25DCD134" w14:textId="786631DA" w:rsidR="0043194C" w:rsidRPr="00C25725" w:rsidRDefault="0043194C" w:rsidP="0043194C">
      <w:pPr>
        <w:spacing w:line="237" w:lineRule="exact"/>
      </w:pPr>
      <w:r w:rsidRPr="00C25725">
        <w:tab/>
        <w:t>Admissions Committee, 2007–2008</w:t>
      </w:r>
    </w:p>
    <w:p w14:paraId="2BF8CBB6" w14:textId="13E2E74E" w:rsidR="0043194C" w:rsidRPr="00C25725" w:rsidRDefault="0043194C" w:rsidP="0043194C">
      <w:pPr>
        <w:spacing w:line="237" w:lineRule="exact"/>
        <w:ind w:firstLine="720"/>
      </w:pPr>
      <w:r w:rsidRPr="00C25725">
        <w:t>Curriculum Committee</w:t>
      </w:r>
      <w:r w:rsidR="00727EB0" w:rsidRPr="00C25725">
        <w:t>, 2001–2002,</w:t>
      </w:r>
      <w:r w:rsidRPr="00C25725">
        <w:t xml:space="preserve"> </w:t>
      </w:r>
      <w:r w:rsidR="00556988" w:rsidRPr="00C25725">
        <w:t xml:space="preserve">Chair </w:t>
      </w:r>
      <w:r w:rsidRPr="00C25725">
        <w:t>2003–2004</w:t>
      </w:r>
      <w:r w:rsidR="00727EB0" w:rsidRPr="00C25725">
        <w:t>, Fall 2006</w:t>
      </w:r>
    </w:p>
    <w:p w14:paraId="02ABD5E5" w14:textId="69D593BE" w:rsidR="0043194C" w:rsidRPr="00C25725" w:rsidRDefault="0043194C" w:rsidP="0043194C">
      <w:pPr>
        <w:spacing w:line="237" w:lineRule="exact"/>
        <w:ind w:firstLine="720"/>
      </w:pPr>
      <w:r w:rsidRPr="00C25725">
        <w:t>Search Committee for Assistant Dean</w:t>
      </w:r>
      <w:r w:rsidR="0011346F" w:rsidRPr="00C25725">
        <w:t xml:space="preserve"> of Student Affairs</w:t>
      </w:r>
      <w:r w:rsidRPr="00C25725">
        <w:t>, Fall 2003</w:t>
      </w:r>
    </w:p>
    <w:p w14:paraId="15395E54" w14:textId="77777777" w:rsidR="0043194C" w:rsidRPr="00C25725" w:rsidRDefault="0043194C" w:rsidP="0043194C">
      <w:pPr>
        <w:spacing w:line="237" w:lineRule="exact"/>
        <w:ind w:firstLine="720"/>
      </w:pPr>
      <w:r w:rsidRPr="00C25725">
        <w:t>Morse Fellows Selection Committee, 2003–2005</w:t>
      </w:r>
    </w:p>
    <w:p w14:paraId="54E46F78" w14:textId="130BCDF1" w:rsidR="0043194C" w:rsidRPr="00C25725" w:rsidRDefault="0043194C" w:rsidP="0043194C">
      <w:pPr>
        <w:spacing w:line="237" w:lineRule="exact"/>
        <w:ind w:firstLine="720"/>
      </w:pPr>
      <w:r w:rsidRPr="00C25725">
        <w:t>Faculty Appointments Committee, Fall 2002</w:t>
      </w:r>
      <w:r w:rsidR="00727EB0" w:rsidRPr="00C25725">
        <w:t>, 2005–2006</w:t>
      </w:r>
    </w:p>
    <w:p w14:paraId="26FBD5FB" w14:textId="77777777" w:rsidR="00727EB0" w:rsidRPr="00C25725" w:rsidRDefault="0043194C" w:rsidP="0043194C">
      <w:pPr>
        <w:spacing w:line="237" w:lineRule="exact"/>
        <w:ind w:firstLine="720"/>
      </w:pPr>
      <w:r w:rsidRPr="00C25725">
        <w:t>Law Library Committee, 2000–2002</w:t>
      </w:r>
      <w:r w:rsidR="00727EB0" w:rsidRPr="00C25725">
        <w:t>, 2004–2005, 2008–2010</w:t>
      </w:r>
    </w:p>
    <w:p w14:paraId="53D6A693" w14:textId="69B55621" w:rsidR="0043194C" w:rsidRPr="00C25725" w:rsidRDefault="00727EB0" w:rsidP="00727EB0">
      <w:pPr>
        <w:spacing w:line="237" w:lineRule="exact"/>
        <w:ind w:left="720" w:firstLine="720"/>
      </w:pPr>
      <w:r w:rsidRPr="00C25725">
        <w:t>Chair 2001–2002, 2008–2009</w:t>
      </w:r>
    </w:p>
    <w:p w14:paraId="6CC139BB" w14:textId="77777777" w:rsidR="0043194C" w:rsidRPr="00C25725" w:rsidRDefault="0043194C" w:rsidP="005A773F">
      <w:pPr>
        <w:spacing w:line="237" w:lineRule="exact"/>
        <w:ind w:firstLine="720"/>
        <w:outlineLvl w:val="0"/>
      </w:pPr>
      <w:r w:rsidRPr="00C25725">
        <w:t>Academic Standing Committee, 2000–2001</w:t>
      </w:r>
    </w:p>
    <w:p w14:paraId="4BD09D17" w14:textId="77777777" w:rsidR="0043194C" w:rsidRPr="00C25725" w:rsidRDefault="0043194C" w:rsidP="0043194C">
      <w:pPr>
        <w:spacing w:line="237" w:lineRule="exact"/>
        <w:ind w:right="-270" w:firstLine="720"/>
      </w:pPr>
      <w:r w:rsidRPr="00C25725">
        <w:rPr>
          <w:i/>
          <w:iCs/>
        </w:rPr>
        <w:t>Journal of Environmental Law and Litigation</w:t>
      </w:r>
      <w:r w:rsidRPr="00C25725">
        <w:rPr>
          <w:iCs/>
        </w:rPr>
        <w:t>,</w:t>
      </w:r>
      <w:r w:rsidRPr="00C25725">
        <w:t xml:space="preserve"> Faculty Advisor, 2000–2001</w:t>
      </w:r>
    </w:p>
    <w:p w14:paraId="7CA8E5DC" w14:textId="338271EF" w:rsidR="005778DC" w:rsidRPr="00C25725" w:rsidRDefault="0043194C" w:rsidP="00FC3622">
      <w:pPr>
        <w:spacing w:line="237" w:lineRule="exact"/>
        <w:ind w:firstLine="720"/>
      </w:pPr>
      <w:r w:rsidRPr="00C25725">
        <w:t>Fall Student Orientation, Presenter, 2000–2007</w:t>
      </w:r>
      <w:r w:rsidR="001F1A0F" w:rsidRPr="00C25725">
        <w:t>, 2010–201</w:t>
      </w:r>
      <w:r w:rsidR="00BC75E3" w:rsidRPr="00C25725">
        <w:t>7</w:t>
      </w:r>
    </w:p>
    <w:p w14:paraId="7146A573" w14:textId="77777777" w:rsidR="00A0414F" w:rsidRPr="00C25725" w:rsidRDefault="00A0414F" w:rsidP="005A773F">
      <w:pPr>
        <w:outlineLvl w:val="0"/>
        <w:rPr>
          <w:b/>
          <w:bCs/>
        </w:rPr>
      </w:pPr>
    </w:p>
    <w:p w14:paraId="3B092E9C" w14:textId="77777777" w:rsidR="00285D98" w:rsidRDefault="00285D98" w:rsidP="005A773F">
      <w:pPr>
        <w:outlineLvl w:val="0"/>
        <w:rPr>
          <w:b/>
          <w:bCs/>
        </w:rPr>
      </w:pPr>
    </w:p>
    <w:p w14:paraId="638F70B5" w14:textId="6DED1345" w:rsidR="0043194C" w:rsidRPr="00C25725" w:rsidRDefault="0043194C" w:rsidP="005A773F">
      <w:pPr>
        <w:outlineLvl w:val="0"/>
        <w:rPr>
          <w:b/>
          <w:bCs/>
        </w:rPr>
      </w:pPr>
      <w:r w:rsidRPr="00C25725">
        <w:rPr>
          <w:b/>
          <w:bCs/>
        </w:rPr>
        <w:t>OTHER PROFESSIONAL EXPERIENCE</w:t>
      </w:r>
    </w:p>
    <w:p w14:paraId="10E3C9AA" w14:textId="77777777" w:rsidR="0043194C" w:rsidRPr="00C25725" w:rsidRDefault="0043194C" w:rsidP="0043194C">
      <w:pPr>
        <w:spacing w:line="237" w:lineRule="exact"/>
        <w:ind w:right="-270"/>
        <w:rPr>
          <w:b/>
          <w:bCs/>
        </w:rPr>
      </w:pPr>
    </w:p>
    <w:p w14:paraId="0DBC468B" w14:textId="77777777" w:rsidR="0043194C" w:rsidRPr="00C25725" w:rsidRDefault="0043194C" w:rsidP="005A773F">
      <w:pPr>
        <w:spacing w:line="237" w:lineRule="exact"/>
        <w:ind w:firstLine="720"/>
        <w:outlineLvl w:val="0"/>
      </w:pPr>
      <w:r w:rsidRPr="00C25725">
        <w:t>DAVIS POLK &amp; WARDWELL, Washington, DC, 1992–1994</w:t>
      </w:r>
    </w:p>
    <w:p w14:paraId="0AEAF66D" w14:textId="77777777" w:rsidR="0043194C" w:rsidRPr="00C25725" w:rsidRDefault="0043194C" w:rsidP="0043194C">
      <w:pPr>
        <w:spacing w:line="237" w:lineRule="exact"/>
        <w:ind w:left="720"/>
      </w:pPr>
      <w:r w:rsidRPr="00C25725">
        <w:t>Associate in Tax Department</w:t>
      </w:r>
    </w:p>
    <w:p w14:paraId="72FC625A" w14:textId="77777777" w:rsidR="0043194C" w:rsidRPr="00C25725" w:rsidRDefault="0043194C" w:rsidP="0043194C">
      <w:pPr>
        <w:spacing w:line="237" w:lineRule="exact"/>
      </w:pPr>
    </w:p>
    <w:p w14:paraId="5755FDB8" w14:textId="77777777" w:rsidR="0043194C" w:rsidRPr="00C25725" w:rsidRDefault="0043194C" w:rsidP="005A773F">
      <w:pPr>
        <w:spacing w:line="237" w:lineRule="exact"/>
        <w:ind w:firstLine="720"/>
        <w:outlineLvl w:val="0"/>
      </w:pPr>
      <w:r w:rsidRPr="00C25725">
        <w:t>UNITED STATES DISTRICT COURT (S.D. Cal.), San Diego, CA, 1991–1992</w:t>
      </w:r>
    </w:p>
    <w:p w14:paraId="18F372C2" w14:textId="77777777" w:rsidR="0043194C" w:rsidRPr="00C25725" w:rsidRDefault="0043194C" w:rsidP="0043194C">
      <w:pPr>
        <w:spacing w:line="237" w:lineRule="exact"/>
        <w:ind w:firstLine="720"/>
      </w:pPr>
      <w:r w:rsidRPr="00C25725">
        <w:t>Law Clerk to the Honorable Rudi M. Brewster</w:t>
      </w:r>
    </w:p>
    <w:p w14:paraId="4E863A11" w14:textId="77777777" w:rsidR="0043194C" w:rsidRPr="00C25725" w:rsidRDefault="0043194C" w:rsidP="0043194C">
      <w:pPr>
        <w:spacing w:line="237" w:lineRule="exact"/>
      </w:pPr>
    </w:p>
    <w:p w14:paraId="0E6E83DB" w14:textId="77777777" w:rsidR="0043194C" w:rsidRPr="00C25725" w:rsidRDefault="0043194C" w:rsidP="005A773F">
      <w:pPr>
        <w:spacing w:line="237" w:lineRule="exact"/>
        <w:ind w:firstLine="720"/>
        <w:outlineLvl w:val="0"/>
      </w:pPr>
      <w:r w:rsidRPr="00C25725">
        <w:t xml:space="preserve">UNITED STATES SENATE, Washington, DC, 1985–1986 </w:t>
      </w:r>
    </w:p>
    <w:p w14:paraId="40C52EB1" w14:textId="77777777" w:rsidR="0043194C" w:rsidRPr="00C25725" w:rsidRDefault="0043194C" w:rsidP="0043194C">
      <w:pPr>
        <w:spacing w:line="237" w:lineRule="exact"/>
        <w:ind w:firstLine="720"/>
      </w:pPr>
      <w:r w:rsidRPr="00C25725">
        <w:t>Legislative Correspondent for Senator Lawton Chiles (D-FL)</w:t>
      </w:r>
    </w:p>
    <w:p w14:paraId="621136B0" w14:textId="77777777" w:rsidR="007201FC" w:rsidRPr="00C25725" w:rsidRDefault="007201FC">
      <w:pPr>
        <w:rPr>
          <w:b/>
          <w:bCs/>
        </w:rPr>
      </w:pPr>
    </w:p>
    <w:p w14:paraId="07822D5E" w14:textId="77777777" w:rsidR="004548BE" w:rsidRPr="00C25725" w:rsidRDefault="004548BE">
      <w:pPr>
        <w:rPr>
          <w:b/>
          <w:bCs/>
        </w:rPr>
      </w:pPr>
    </w:p>
    <w:p w14:paraId="5492D244" w14:textId="0187270F" w:rsidR="0043194C" w:rsidRPr="00C25725" w:rsidRDefault="0043194C" w:rsidP="005A773F">
      <w:pPr>
        <w:spacing w:line="237" w:lineRule="exact"/>
        <w:ind w:right="-270"/>
        <w:outlineLvl w:val="0"/>
        <w:rPr>
          <w:b/>
          <w:bCs/>
        </w:rPr>
      </w:pPr>
      <w:r w:rsidRPr="00C25725">
        <w:rPr>
          <w:b/>
          <w:bCs/>
        </w:rPr>
        <w:t>AWARDS</w:t>
      </w:r>
      <w:r w:rsidR="005849F4" w:rsidRPr="00C25725">
        <w:rPr>
          <w:b/>
          <w:bCs/>
        </w:rPr>
        <w:t>,</w:t>
      </w:r>
      <w:r w:rsidRPr="00C25725">
        <w:rPr>
          <w:b/>
          <w:bCs/>
        </w:rPr>
        <w:t xml:space="preserve"> FELLOWSHIPS</w:t>
      </w:r>
      <w:r w:rsidR="005849F4" w:rsidRPr="00C25725">
        <w:rPr>
          <w:b/>
          <w:bCs/>
        </w:rPr>
        <w:t>, and HONORS</w:t>
      </w:r>
    </w:p>
    <w:p w14:paraId="188B6C2C" w14:textId="77777777" w:rsidR="00E133DA" w:rsidRPr="00C25725" w:rsidRDefault="00E133DA" w:rsidP="0043194C">
      <w:pPr>
        <w:spacing w:line="237" w:lineRule="exact"/>
        <w:ind w:left="720" w:right="-270"/>
        <w:rPr>
          <w:b/>
          <w:bCs/>
        </w:rPr>
      </w:pPr>
    </w:p>
    <w:p w14:paraId="54D0DB44" w14:textId="52C3A9CE" w:rsidR="00067D1E" w:rsidRDefault="00067D1E" w:rsidP="0043194C">
      <w:pPr>
        <w:spacing w:line="237" w:lineRule="exact"/>
        <w:ind w:left="720" w:right="-270"/>
      </w:pPr>
      <w:r>
        <w:t>Oregon Law Students Aligned Against Ableism, Achievement in Accessibility Award, 2024</w:t>
      </w:r>
    </w:p>
    <w:p w14:paraId="55A4E3BD" w14:textId="23464207" w:rsidR="003A4435" w:rsidRDefault="00B269AD" w:rsidP="0043194C">
      <w:pPr>
        <w:spacing w:line="237" w:lineRule="exact"/>
        <w:ind w:left="720" w:right="-270"/>
      </w:pPr>
      <w:r>
        <w:t xml:space="preserve">Student Bar Association, </w:t>
      </w:r>
      <w:r w:rsidR="003A4435">
        <w:t>Oregon Law</w:t>
      </w:r>
      <w:r w:rsidR="00B536EE">
        <w:t xml:space="preserve"> Pillar of the Community</w:t>
      </w:r>
      <w:r w:rsidR="003A4435">
        <w:t xml:space="preserve"> Award, 2023 </w:t>
      </w:r>
    </w:p>
    <w:p w14:paraId="3D5B88C9" w14:textId="5BDBF103" w:rsidR="005849F4" w:rsidRPr="00C25725" w:rsidRDefault="005849F4" w:rsidP="0043194C">
      <w:pPr>
        <w:spacing w:line="237" w:lineRule="exact"/>
        <w:ind w:left="720" w:right="-270"/>
      </w:pPr>
      <w:r w:rsidRPr="00C25725">
        <w:t>Graduation Marshall, University of Oregon School of Law, 2022</w:t>
      </w:r>
      <w:r w:rsidR="00C70BB1" w:rsidRPr="00C25725">
        <w:t xml:space="preserve"> (selected by</w:t>
      </w:r>
      <w:r w:rsidR="00067D1E">
        <w:t xml:space="preserve"> 3L</w:t>
      </w:r>
      <w:r w:rsidR="00C70BB1" w:rsidRPr="00C25725">
        <w:t xml:space="preserve"> students)</w:t>
      </w:r>
    </w:p>
    <w:p w14:paraId="340699EA" w14:textId="1DBD7D49" w:rsidR="00A06D5A" w:rsidRPr="00C25725" w:rsidRDefault="00A06D5A" w:rsidP="0043194C">
      <w:pPr>
        <w:spacing w:line="237" w:lineRule="exact"/>
        <w:ind w:left="720" w:right="-270"/>
      </w:pPr>
      <w:proofErr w:type="spellStart"/>
      <w:r w:rsidRPr="00C25725">
        <w:t>OUTLaws</w:t>
      </w:r>
      <w:proofErr w:type="spellEnd"/>
      <w:r w:rsidRPr="00C25725">
        <w:t>, University of Oregon</w:t>
      </w:r>
      <w:r w:rsidR="00067D1E">
        <w:t xml:space="preserve"> School of Law</w:t>
      </w:r>
      <w:r w:rsidRPr="00C25725">
        <w:t>, David Schuman Allyship Award, 2020–</w:t>
      </w:r>
      <w:r w:rsidR="00067D1E">
        <w:br/>
        <w:t xml:space="preserve"> </w:t>
      </w:r>
      <w:r w:rsidR="00067D1E">
        <w:tab/>
      </w:r>
      <w:r w:rsidRPr="00C25725">
        <w:t>2021</w:t>
      </w:r>
    </w:p>
    <w:p w14:paraId="08A5D23E" w14:textId="3E4698F7" w:rsidR="0093537E" w:rsidRPr="00C25725" w:rsidRDefault="00FE6A53" w:rsidP="00B269AD">
      <w:pPr>
        <w:spacing w:line="237" w:lineRule="exact"/>
        <w:ind w:left="720" w:right="-270"/>
      </w:pPr>
      <w:r w:rsidRPr="00C25725">
        <w:t xml:space="preserve">Black Law Student Association, University of Oregon, Inaugural Suzanne Rowe Allyship </w:t>
      </w:r>
      <w:r w:rsidRPr="00C25725">
        <w:br/>
        <w:t xml:space="preserve"> </w:t>
      </w:r>
      <w:r w:rsidR="00067D1E">
        <w:tab/>
      </w:r>
      <w:r w:rsidRPr="00C25725">
        <w:t>Award, 2020</w:t>
      </w:r>
      <w:r w:rsidR="00B269AD">
        <w:t xml:space="preserve">; </w:t>
      </w:r>
      <w:r w:rsidR="005846F8" w:rsidRPr="00C25725">
        <w:t xml:space="preserve">Allyship Award, </w:t>
      </w:r>
      <w:r w:rsidR="00952D5F" w:rsidRPr="00C25725">
        <w:t>2019</w:t>
      </w:r>
    </w:p>
    <w:p w14:paraId="2B5E837E" w14:textId="77777777" w:rsidR="00C93FFA" w:rsidRDefault="00C93FFA" w:rsidP="0043194C">
      <w:pPr>
        <w:spacing w:line="237" w:lineRule="exact"/>
        <w:ind w:left="720" w:right="-270"/>
      </w:pPr>
    </w:p>
    <w:p w14:paraId="764AC79B" w14:textId="24A00EA5" w:rsidR="009B3566" w:rsidRPr="00C25725" w:rsidRDefault="009B3566" w:rsidP="0043194C">
      <w:pPr>
        <w:spacing w:line="237" w:lineRule="exact"/>
        <w:ind w:left="720" w:right="-270"/>
      </w:pPr>
      <w:r w:rsidRPr="00C25725">
        <w:lastRenderedPageBreak/>
        <w:t xml:space="preserve">AALS Section Award for the Section on Legal </w:t>
      </w:r>
      <w:r w:rsidR="00B877CA" w:rsidRPr="00C25725">
        <w:t>Writing, Reasoning and Research</w:t>
      </w:r>
      <w:r w:rsidRPr="00C25725">
        <w:t xml:space="preserve"> </w:t>
      </w:r>
    </w:p>
    <w:p w14:paraId="4797EF53" w14:textId="4036CE8A" w:rsidR="009B3566" w:rsidRPr="00C25725" w:rsidRDefault="00B877CA" w:rsidP="00067D1E">
      <w:pPr>
        <w:spacing w:line="237" w:lineRule="exact"/>
        <w:ind w:left="720" w:right="-270" w:firstLine="720"/>
        <w:outlineLvl w:val="0"/>
        <w:rPr>
          <w:color w:val="141414"/>
        </w:rPr>
      </w:pPr>
      <w:r w:rsidRPr="00C25725">
        <w:t>(</w:t>
      </w:r>
      <w:r w:rsidR="009B3566" w:rsidRPr="00C25725">
        <w:t>Association of American Law Schools</w:t>
      </w:r>
      <w:r w:rsidRPr="00C25725">
        <w:t>)</w:t>
      </w:r>
      <w:r w:rsidR="009B3566" w:rsidRPr="00C25725">
        <w:t>, 2016</w:t>
      </w:r>
    </w:p>
    <w:p w14:paraId="18118490" w14:textId="77777777" w:rsidR="00E7507C" w:rsidRPr="00C25725" w:rsidRDefault="00872045" w:rsidP="0043194C">
      <w:pPr>
        <w:spacing w:line="237" w:lineRule="exact"/>
        <w:ind w:left="720" w:right="-270"/>
        <w:rPr>
          <w:rFonts w:cs="Verdana"/>
          <w:color w:val="141414"/>
        </w:rPr>
      </w:pPr>
      <w:r w:rsidRPr="00C25725">
        <w:rPr>
          <w:rFonts w:cs="Verdana"/>
          <w:color w:val="141414"/>
        </w:rPr>
        <w:t>Thomas F. Herman</w:t>
      </w:r>
      <w:r w:rsidR="00E133DA" w:rsidRPr="00C25725">
        <w:rPr>
          <w:rFonts w:cs="Verdana"/>
          <w:color w:val="141414"/>
        </w:rPr>
        <w:t xml:space="preserve"> Achievement</w:t>
      </w:r>
      <w:r w:rsidRPr="00C25725">
        <w:rPr>
          <w:rFonts w:cs="Verdana"/>
          <w:color w:val="141414"/>
        </w:rPr>
        <w:t xml:space="preserve"> Award for Excellence in Pedagogy, </w:t>
      </w:r>
      <w:r w:rsidR="00E7507C" w:rsidRPr="00C25725">
        <w:rPr>
          <w:rFonts w:cs="Verdana"/>
          <w:color w:val="141414"/>
        </w:rPr>
        <w:t xml:space="preserve">University of </w:t>
      </w:r>
    </w:p>
    <w:p w14:paraId="7973299E" w14:textId="4B440833" w:rsidR="00872045" w:rsidRPr="00C25725" w:rsidRDefault="00E7507C" w:rsidP="005A773F">
      <w:pPr>
        <w:spacing w:line="237" w:lineRule="exact"/>
        <w:ind w:left="720" w:right="-270"/>
        <w:outlineLvl w:val="0"/>
        <w:rPr>
          <w:rFonts w:cs="Verdana"/>
          <w:color w:val="141414"/>
        </w:rPr>
      </w:pPr>
      <w:r w:rsidRPr="00C25725">
        <w:rPr>
          <w:rFonts w:cs="Verdana"/>
          <w:color w:val="141414"/>
        </w:rPr>
        <w:t xml:space="preserve"> </w:t>
      </w:r>
      <w:r w:rsidR="00067D1E">
        <w:rPr>
          <w:rFonts w:cs="Verdana"/>
          <w:color w:val="141414"/>
        </w:rPr>
        <w:tab/>
      </w:r>
      <w:r w:rsidRPr="00C25725">
        <w:rPr>
          <w:rFonts w:cs="Verdana"/>
          <w:color w:val="141414"/>
        </w:rPr>
        <w:t xml:space="preserve">Oregon, </w:t>
      </w:r>
      <w:r w:rsidR="00872045" w:rsidRPr="00C25725">
        <w:rPr>
          <w:rFonts w:cs="Verdana"/>
          <w:color w:val="141414"/>
        </w:rPr>
        <w:t>2014</w:t>
      </w:r>
    </w:p>
    <w:p w14:paraId="5702990A" w14:textId="77777777" w:rsidR="00C218D6" w:rsidRPr="00C25725" w:rsidRDefault="00C218D6" w:rsidP="0043194C">
      <w:pPr>
        <w:spacing w:line="237" w:lineRule="exact"/>
        <w:ind w:left="720" w:right="-270"/>
        <w:rPr>
          <w:rFonts w:cs="Verdana"/>
          <w:color w:val="141414"/>
        </w:rPr>
      </w:pPr>
      <w:r w:rsidRPr="00C25725">
        <w:rPr>
          <w:rFonts w:cs="Verdana"/>
          <w:color w:val="141414"/>
        </w:rPr>
        <w:t>Oregon State Bar President’s Public Leadership Award, 2012</w:t>
      </w:r>
    </w:p>
    <w:p w14:paraId="19B5FB96" w14:textId="0332E68F" w:rsidR="0043194C" w:rsidRPr="00C25725" w:rsidRDefault="0043194C" w:rsidP="0043194C">
      <w:pPr>
        <w:spacing w:line="237" w:lineRule="exact"/>
        <w:ind w:left="720" w:right="-270"/>
        <w:rPr>
          <w:b/>
          <w:bCs/>
        </w:rPr>
      </w:pPr>
      <w:r w:rsidRPr="00C25725">
        <w:rPr>
          <w:rFonts w:cs="Verdana"/>
          <w:color w:val="141414"/>
        </w:rPr>
        <w:t>Thom</w:t>
      </w:r>
      <w:r w:rsidR="00C218D6" w:rsidRPr="00C25725">
        <w:rPr>
          <w:rFonts w:cs="Verdana"/>
          <w:color w:val="141414"/>
        </w:rPr>
        <w:t>as F. Blackwell Memorial Award </w:t>
      </w:r>
      <w:r w:rsidRPr="00C25725">
        <w:rPr>
          <w:rFonts w:cs="Verdana"/>
          <w:color w:val="141414"/>
        </w:rPr>
        <w:t xml:space="preserve">for Outstanding Achievement </w:t>
      </w:r>
      <w:r w:rsidR="009B3566" w:rsidRPr="00C25725">
        <w:rPr>
          <w:rFonts w:cs="Verdana"/>
          <w:color w:val="141414"/>
        </w:rPr>
        <w:t>in the Field of</w:t>
      </w:r>
      <w:r w:rsidR="009B3566" w:rsidRPr="00C25725">
        <w:rPr>
          <w:rFonts w:cs="Verdana"/>
          <w:color w:val="141414"/>
        </w:rPr>
        <w:br/>
        <w:t xml:space="preserve"> </w:t>
      </w:r>
      <w:r w:rsidR="00067D1E">
        <w:rPr>
          <w:rFonts w:cs="Verdana"/>
          <w:color w:val="141414"/>
        </w:rPr>
        <w:tab/>
      </w:r>
      <w:r w:rsidRPr="00C25725">
        <w:rPr>
          <w:rFonts w:cs="Verdana"/>
          <w:color w:val="141414"/>
        </w:rPr>
        <w:t>Legal Writing, 2012</w:t>
      </w:r>
      <w:r w:rsidR="00067D1E">
        <w:rPr>
          <w:rFonts w:cs="Verdana"/>
          <w:color w:val="141414"/>
        </w:rPr>
        <w:t xml:space="preserve"> (from the Association of Legal Writing Directors and the Legal</w:t>
      </w:r>
      <w:r w:rsidR="00067D1E">
        <w:rPr>
          <w:rFonts w:cs="Verdana"/>
          <w:color w:val="141414"/>
        </w:rPr>
        <w:br/>
        <w:t xml:space="preserve"> </w:t>
      </w:r>
      <w:r w:rsidR="00067D1E">
        <w:rPr>
          <w:rFonts w:cs="Verdana"/>
          <w:color w:val="141414"/>
        </w:rPr>
        <w:tab/>
        <w:t>Writing Institute)</w:t>
      </w:r>
    </w:p>
    <w:p w14:paraId="758172FE" w14:textId="77777777" w:rsidR="0043194C" w:rsidRPr="00C25725" w:rsidRDefault="0043194C" w:rsidP="0043194C">
      <w:pPr>
        <w:spacing w:line="237" w:lineRule="exact"/>
        <w:ind w:firstLine="720"/>
      </w:pPr>
      <w:r w:rsidRPr="00C25725">
        <w:t xml:space="preserve">James L. and Ilene R. Hershner Professor, 2011–present </w:t>
      </w:r>
    </w:p>
    <w:p w14:paraId="022581BF" w14:textId="4287EF95" w:rsidR="0043194C" w:rsidRPr="00C25725" w:rsidRDefault="0043194C" w:rsidP="0043194C">
      <w:pPr>
        <w:spacing w:line="237" w:lineRule="exact"/>
        <w:ind w:right="-270"/>
        <w:rPr>
          <w:bCs/>
        </w:rPr>
      </w:pPr>
      <w:r w:rsidRPr="00C25725">
        <w:rPr>
          <w:b/>
          <w:bCs/>
        </w:rPr>
        <w:tab/>
      </w:r>
      <w:r w:rsidRPr="00C25725">
        <w:rPr>
          <w:bCs/>
        </w:rPr>
        <w:t xml:space="preserve">Orlando J. Hollis Faculty Teaching Award, </w:t>
      </w:r>
      <w:r w:rsidR="00E7507C" w:rsidRPr="00C25725">
        <w:rPr>
          <w:bCs/>
        </w:rPr>
        <w:t xml:space="preserve">University of Oregon School of Law, </w:t>
      </w:r>
      <w:r w:rsidRPr="00C25725">
        <w:rPr>
          <w:bCs/>
        </w:rPr>
        <w:t>2011</w:t>
      </w:r>
    </w:p>
    <w:p w14:paraId="57C2E082" w14:textId="77777777" w:rsidR="004B287E" w:rsidRPr="00C25725" w:rsidRDefault="0043194C" w:rsidP="004B287E">
      <w:pPr>
        <w:spacing w:line="237" w:lineRule="exact"/>
        <w:ind w:right="-270"/>
      </w:pPr>
      <w:r w:rsidRPr="00C25725">
        <w:rPr>
          <w:b/>
          <w:bCs/>
        </w:rPr>
        <w:tab/>
      </w:r>
      <w:r w:rsidRPr="00C25725">
        <w:rPr>
          <w:bCs/>
        </w:rPr>
        <w:t>Dean’s Distinguished Faculty Fellow, 2010</w:t>
      </w:r>
      <w:r w:rsidRPr="00C25725">
        <w:t>–2011</w:t>
      </w:r>
    </w:p>
    <w:p w14:paraId="3C61E80F" w14:textId="6A2BD0A3" w:rsidR="0043194C" w:rsidRPr="00C25725" w:rsidRDefault="0043194C" w:rsidP="004B287E">
      <w:pPr>
        <w:spacing w:line="237" w:lineRule="exact"/>
        <w:ind w:right="-270" w:firstLine="720"/>
      </w:pPr>
      <w:proofErr w:type="spellStart"/>
      <w:r w:rsidRPr="00C25725">
        <w:rPr>
          <w:bCs/>
        </w:rPr>
        <w:t>Luvaas</w:t>
      </w:r>
      <w:proofErr w:type="spellEnd"/>
      <w:r w:rsidRPr="00C25725">
        <w:rPr>
          <w:bCs/>
        </w:rPr>
        <w:t xml:space="preserve"> Faculty Fellow, 2008</w:t>
      </w:r>
      <w:r w:rsidRPr="00C25725">
        <w:t>–</w:t>
      </w:r>
      <w:r w:rsidRPr="00C25725">
        <w:rPr>
          <w:bCs/>
        </w:rPr>
        <w:t xml:space="preserve">2010 </w:t>
      </w:r>
    </w:p>
    <w:p w14:paraId="13106ABB" w14:textId="77777777" w:rsidR="0043194C" w:rsidRPr="00C25725" w:rsidRDefault="0043194C" w:rsidP="0043194C">
      <w:pPr>
        <w:spacing w:line="237" w:lineRule="exact"/>
        <w:ind w:right="-270" w:firstLine="720"/>
      </w:pPr>
      <w:r w:rsidRPr="00C25725">
        <w:t xml:space="preserve">University of Oregon New Faculty Award, 2000–2001 </w:t>
      </w:r>
    </w:p>
    <w:p w14:paraId="0B1AEDE0" w14:textId="0CC94AA1" w:rsidR="00F71BFD" w:rsidRDefault="00F71BFD">
      <w:pPr>
        <w:rPr>
          <w:b/>
          <w:bCs/>
        </w:rPr>
      </w:pPr>
    </w:p>
    <w:p w14:paraId="577933C1" w14:textId="77777777" w:rsidR="00957F7B" w:rsidRDefault="00957F7B">
      <w:pPr>
        <w:rPr>
          <w:b/>
          <w:bCs/>
        </w:rPr>
      </w:pPr>
    </w:p>
    <w:p w14:paraId="490E6BAB" w14:textId="36CDAAB7" w:rsidR="0043194C" w:rsidRPr="00C25725" w:rsidRDefault="0043194C" w:rsidP="005A773F">
      <w:pPr>
        <w:outlineLvl w:val="0"/>
      </w:pPr>
      <w:r w:rsidRPr="00C25725">
        <w:rPr>
          <w:b/>
          <w:bCs/>
        </w:rPr>
        <w:t>BAR MEMBERSHIPS</w:t>
      </w:r>
    </w:p>
    <w:p w14:paraId="4945627A" w14:textId="77777777" w:rsidR="0043194C" w:rsidRPr="00C25725" w:rsidRDefault="0043194C" w:rsidP="0043194C">
      <w:pPr>
        <w:spacing w:line="237" w:lineRule="exact"/>
        <w:ind w:right="-270"/>
      </w:pPr>
    </w:p>
    <w:p w14:paraId="05DFB69E" w14:textId="77777777" w:rsidR="0043194C" w:rsidRPr="00C25725" w:rsidRDefault="0043194C" w:rsidP="0043194C">
      <w:pPr>
        <w:spacing w:line="237" w:lineRule="exact"/>
        <w:ind w:right="-270" w:firstLine="720"/>
      </w:pPr>
      <w:r w:rsidRPr="00C25725">
        <w:t>State Bar of California, admitted 1992 (currently inactive)</w:t>
      </w:r>
    </w:p>
    <w:p w14:paraId="726D8C22" w14:textId="77777777" w:rsidR="0043194C" w:rsidRPr="00BB35BB" w:rsidRDefault="0043194C" w:rsidP="0043194C">
      <w:pPr>
        <w:spacing w:line="237" w:lineRule="exact"/>
        <w:ind w:right="-270" w:firstLine="720"/>
      </w:pPr>
      <w:r w:rsidRPr="00C25725">
        <w:t>District of Columbia Bar, admitted 1992 (currently inactive)</w:t>
      </w:r>
    </w:p>
    <w:sectPr w:rsidR="0043194C" w:rsidRPr="00BB35BB" w:rsidSect="00834962">
      <w:footerReference w:type="even" r:id="rId8"/>
      <w:footerReference w:type="default" r:id="rId9"/>
      <w:pgSz w:w="12240" w:h="15840"/>
      <w:pgMar w:top="1152" w:right="1440" w:bottom="1152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D93E" w14:textId="77777777" w:rsidR="00A80A8D" w:rsidRDefault="00A80A8D">
      <w:r>
        <w:separator/>
      </w:r>
    </w:p>
  </w:endnote>
  <w:endnote w:type="continuationSeparator" w:id="0">
    <w:p w14:paraId="09E196CB" w14:textId="77777777" w:rsidR="00A80A8D" w:rsidRDefault="00A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j-ea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C404" w14:textId="77777777" w:rsidR="002F1E79" w:rsidRDefault="002F1E79" w:rsidP="004319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49755" w14:textId="77777777" w:rsidR="002F1E79" w:rsidRDefault="002F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2B0C" w14:textId="77777777" w:rsidR="002F1E79" w:rsidRPr="00780FF9" w:rsidRDefault="002F1E79" w:rsidP="0043194C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780FF9">
      <w:rPr>
        <w:rStyle w:val="PageNumber"/>
        <w:rFonts w:ascii="Times New Roman" w:hAnsi="Times New Roman"/>
      </w:rPr>
      <w:fldChar w:fldCharType="begin"/>
    </w:r>
    <w:r w:rsidRPr="00780FF9">
      <w:rPr>
        <w:rStyle w:val="PageNumber"/>
        <w:rFonts w:ascii="Times New Roman" w:hAnsi="Times New Roman"/>
      </w:rPr>
      <w:instrText xml:space="preserve">PAGE  </w:instrText>
    </w:r>
    <w:r w:rsidRPr="00780F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16</w:t>
    </w:r>
    <w:r w:rsidRPr="00780FF9">
      <w:rPr>
        <w:rStyle w:val="PageNumber"/>
        <w:rFonts w:ascii="Times New Roman" w:hAnsi="Times New Roman"/>
      </w:rPr>
      <w:fldChar w:fldCharType="end"/>
    </w:r>
  </w:p>
  <w:p w14:paraId="5AB95CE0" w14:textId="77777777" w:rsidR="002F1E79" w:rsidRPr="00780FF9" w:rsidRDefault="002F1E79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Suzanne E. Rowe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1566" w14:textId="77777777" w:rsidR="00A80A8D" w:rsidRDefault="00A80A8D">
      <w:r>
        <w:separator/>
      </w:r>
    </w:p>
  </w:footnote>
  <w:footnote w:type="continuationSeparator" w:id="0">
    <w:p w14:paraId="57D4418D" w14:textId="77777777" w:rsidR="00A80A8D" w:rsidRDefault="00A8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50D8B"/>
    <w:multiLevelType w:val="hybridMultilevel"/>
    <w:tmpl w:val="BF025854"/>
    <w:lvl w:ilvl="0" w:tplc="69A0A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64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2C"/>
    <w:rsid w:val="000006CF"/>
    <w:rsid w:val="000222F0"/>
    <w:rsid w:val="0002401F"/>
    <w:rsid w:val="00026E08"/>
    <w:rsid w:val="0002710C"/>
    <w:rsid w:val="00027A60"/>
    <w:rsid w:val="00027C95"/>
    <w:rsid w:val="000309C2"/>
    <w:rsid w:val="00032441"/>
    <w:rsid w:val="00037833"/>
    <w:rsid w:val="0005584D"/>
    <w:rsid w:val="000570BF"/>
    <w:rsid w:val="00067D1E"/>
    <w:rsid w:val="000704AC"/>
    <w:rsid w:val="00070C16"/>
    <w:rsid w:val="000763EA"/>
    <w:rsid w:val="0008481E"/>
    <w:rsid w:val="00086B65"/>
    <w:rsid w:val="000940BA"/>
    <w:rsid w:val="00096925"/>
    <w:rsid w:val="000A02FE"/>
    <w:rsid w:val="000A16D1"/>
    <w:rsid w:val="000A4BA4"/>
    <w:rsid w:val="000A5CF1"/>
    <w:rsid w:val="000B26A0"/>
    <w:rsid w:val="000B499A"/>
    <w:rsid w:val="000C1FE1"/>
    <w:rsid w:val="000C4B8B"/>
    <w:rsid w:val="000C5839"/>
    <w:rsid w:val="000C698B"/>
    <w:rsid w:val="000F075F"/>
    <w:rsid w:val="000F0812"/>
    <w:rsid w:val="000F3153"/>
    <w:rsid w:val="0010210E"/>
    <w:rsid w:val="001040CE"/>
    <w:rsid w:val="0011346F"/>
    <w:rsid w:val="00114A80"/>
    <w:rsid w:val="00117ACD"/>
    <w:rsid w:val="00125980"/>
    <w:rsid w:val="00137740"/>
    <w:rsid w:val="00147358"/>
    <w:rsid w:val="0015173D"/>
    <w:rsid w:val="00154B0E"/>
    <w:rsid w:val="00154E23"/>
    <w:rsid w:val="0015587F"/>
    <w:rsid w:val="00155F7B"/>
    <w:rsid w:val="0015614C"/>
    <w:rsid w:val="00160BC9"/>
    <w:rsid w:val="00171F5B"/>
    <w:rsid w:val="00175798"/>
    <w:rsid w:val="00181E75"/>
    <w:rsid w:val="0018239D"/>
    <w:rsid w:val="0019163C"/>
    <w:rsid w:val="00192900"/>
    <w:rsid w:val="001A01B3"/>
    <w:rsid w:val="001A5454"/>
    <w:rsid w:val="001A597B"/>
    <w:rsid w:val="001A5DD9"/>
    <w:rsid w:val="001A7378"/>
    <w:rsid w:val="001A75D1"/>
    <w:rsid w:val="001B4944"/>
    <w:rsid w:val="001D65F9"/>
    <w:rsid w:val="001D68B7"/>
    <w:rsid w:val="001D70D1"/>
    <w:rsid w:val="001E1D69"/>
    <w:rsid w:val="001E1F89"/>
    <w:rsid w:val="001E2D01"/>
    <w:rsid w:val="001E3469"/>
    <w:rsid w:val="001E38D6"/>
    <w:rsid w:val="001E4017"/>
    <w:rsid w:val="001E4D76"/>
    <w:rsid w:val="001E54D5"/>
    <w:rsid w:val="001E6347"/>
    <w:rsid w:val="001F1A0F"/>
    <w:rsid w:val="001F3C1F"/>
    <w:rsid w:val="001F6F99"/>
    <w:rsid w:val="00201E4F"/>
    <w:rsid w:val="00202F33"/>
    <w:rsid w:val="0022106B"/>
    <w:rsid w:val="00225C5A"/>
    <w:rsid w:val="00234FEE"/>
    <w:rsid w:val="00240B70"/>
    <w:rsid w:val="00241514"/>
    <w:rsid w:val="00241CBC"/>
    <w:rsid w:val="00241F65"/>
    <w:rsid w:val="00244410"/>
    <w:rsid w:val="0025075E"/>
    <w:rsid w:val="00253529"/>
    <w:rsid w:val="00255358"/>
    <w:rsid w:val="00257F5D"/>
    <w:rsid w:val="002600A0"/>
    <w:rsid w:val="00264022"/>
    <w:rsid w:val="00266652"/>
    <w:rsid w:val="00272D38"/>
    <w:rsid w:val="0027534C"/>
    <w:rsid w:val="00281F9F"/>
    <w:rsid w:val="00282AAD"/>
    <w:rsid w:val="00282F6B"/>
    <w:rsid w:val="00285D98"/>
    <w:rsid w:val="00287BA6"/>
    <w:rsid w:val="002A2CFD"/>
    <w:rsid w:val="002A3D04"/>
    <w:rsid w:val="002B6A86"/>
    <w:rsid w:val="002C1FB9"/>
    <w:rsid w:val="002C28B9"/>
    <w:rsid w:val="002C56C5"/>
    <w:rsid w:val="002C6D0A"/>
    <w:rsid w:val="002D4A3B"/>
    <w:rsid w:val="002E3FF6"/>
    <w:rsid w:val="002E783E"/>
    <w:rsid w:val="002F17E0"/>
    <w:rsid w:val="002F1A61"/>
    <w:rsid w:val="002F1E79"/>
    <w:rsid w:val="002F260F"/>
    <w:rsid w:val="002F479E"/>
    <w:rsid w:val="0030657D"/>
    <w:rsid w:val="00311857"/>
    <w:rsid w:val="003131A0"/>
    <w:rsid w:val="003151D7"/>
    <w:rsid w:val="00332DAF"/>
    <w:rsid w:val="00332EAA"/>
    <w:rsid w:val="00335AF4"/>
    <w:rsid w:val="003363B9"/>
    <w:rsid w:val="00342A59"/>
    <w:rsid w:val="00343FEF"/>
    <w:rsid w:val="003444B2"/>
    <w:rsid w:val="00344EAA"/>
    <w:rsid w:val="00345589"/>
    <w:rsid w:val="003550B2"/>
    <w:rsid w:val="003570C7"/>
    <w:rsid w:val="00362702"/>
    <w:rsid w:val="0036442C"/>
    <w:rsid w:val="00370B20"/>
    <w:rsid w:val="003760F3"/>
    <w:rsid w:val="00381B49"/>
    <w:rsid w:val="00382A65"/>
    <w:rsid w:val="00384276"/>
    <w:rsid w:val="003873FA"/>
    <w:rsid w:val="003877E9"/>
    <w:rsid w:val="003A03D0"/>
    <w:rsid w:val="003A4435"/>
    <w:rsid w:val="003B404C"/>
    <w:rsid w:val="003B66EE"/>
    <w:rsid w:val="003C1601"/>
    <w:rsid w:val="003C6075"/>
    <w:rsid w:val="003C735A"/>
    <w:rsid w:val="003E0990"/>
    <w:rsid w:val="003F0841"/>
    <w:rsid w:val="003F1602"/>
    <w:rsid w:val="003F4B50"/>
    <w:rsid w:val="003F5EBE"/>
    <w:rsid w:val="004058E5"/>
    <w:rsid w:val="0040628B"/>
    <w:rsid w:val="00420416"/>
    <w:rsid w:val="00423AD7"/>
    <w:rsid w:val="00430263"/>
    <w:rsid w:val="0043194C"/>
    <w:rsid w:val="004369E5"/>
    <w:rsid w:val="00437189"/>
    <w:rsid w:val="00450AC8"/>
    <w:rsid w:val="00451BED"/>
    <w:rsid w:val="00452A2E"/>
    <w:rsid w:val="004548BE"/>
    <w:rsid w:val="00473B68"/>
    <w:rsid w:val="00475F23"/>
    <w:rsid w:val="00484487"/>
    <w:rsid w:val="00485174"/>
    <w:rsid w:val="0049158D"/>
    <w:rsid w:val="00492800"/>
    <w:rsid w:val="00497012"/>
    <w:rsid w:val="004A1D65"/>
    <w:rsid w:val="004B11F0"/>
    <w:rsid w:val="004B287E"/>
    <w:rsid w:val="004C2893"/>
    <w:rsid w:val="004D5ECE"/>
    <w:rsid w:val="004D6DB5"/>
    <w:rsid w:val="004D77D5"/>
    <w:rsid w:val="004E3055"/>
    <w:rsid w:val="004E7AA7"/>
    <w:rsid w:val="004F24C5"/>
    <w:rsid w:val="004F70C8"/>
    <w:rsid w:val="00503729"/>
    <w:rsid w:val="0051617F"/>
    <w:rsid w:val="005162AB"/>
    <w:rsid w:val="00523720"/>
    <w:rsid w:val="00532310"/>
    <w:rsid w:val="005430AB"/>
    <w:rsid w:val="00547762"/>
    <w:rsid w:val="00555694"/>
    <w:rsid w:val="00556988"/>
    <w:rsid w:val="00560881"/>
    <w:rsid w:val="00562D63"/>
    <w:rsid w:val="005636B6"/>
    <w:rsid w:val="00565C45"/>
    <w:rsid w:val="005738D2"/>
    <w:rsid w:val="005778DC"/>
    <w:rsid w:val="005818DE"/>
    <w:rsid w:val="0058428E"/>
    <w:rsid w:val="005846F8"/>
    <w:rsid w:val="005849F4"/>
    <w:rsid w:val="00593914"/>
    <w:rsid w:val="00593A3E"/>
    <w:rsid w:val="00597E74"/>
    <w:rsid w:val="005A19B3"/>
    <w:rsid w:val="005A27AA"/>
    <w:rsid w:val="005A48FD"/>
    <w:rsid w:val="005A589C"/>
    <w:rsid w:val="005A67DC"/>
    <w:rsid w:val="005A692E"/>
    <w:rsid w:val="005A741C"/>
    <w:rsid w:val="005A773F"/>
    <w:rsid w:val="005B13E8"/>
    <w:rsid w:val="005B21A8"/>
    <w:rsid w:val="005B31BC"/>
    <w:rsid w:val="005B79EB"/>
    <w:rsid w:val="005C6F0F"/>
    <w:rsid w:val="005C7E49"/>
    <w:rsid w:val="005D1BD4"/>
    <w:rsid w:val="005D6CC3"/>
    <w:rsid w:val="005F6552"/>
    <w:rsid w:val="005F7A7C"/>
    <w:rsid w:val="006019DF"/>
    <w:rsid w:val="00602443"/>
    <w:rsid w:val="006064D8"/>
    <w:rsid w:val="00610849"/>
    <w:rsid w:val="006115D0"/>
    <w:rsid w:val="006146EA"/>
    <w:rsid w:val="00616EF4"/>
    <w:rsid w:val="00634581"/>
    <w:rsid w:val="00641728"/>
    <w:rsid w:val="006441C5"/>
    <w:rsid w:val="006464EF"/>
    <w:rsid w:val="0064752C"/>
    <w:rsid w:val="00655FF2"/>
    <w:rsid w:val="00663BBA"/>
    <w:rsid w:val="0067044A"/>
    <w:rsid w:val="00670A37"/>
    <w:rsid w:val="006724DA"/>
    <w:rsid w:val="00672745"/>
    <w:rsid w:val="00676521"/>
    <w:rsid w:val="00676EBB"/>
    <w:rsid w:val="006802B4"/>
    <w:rsid w:val="00681358"/>
    <w:rsid w:val="00682B54"/>
    <w:rsid w:val="006830ED"/>
    <w:rsid w:val="00683BB1"/>
    <w:rsid w:val="00690A50"/>
    <w:rsid w:val="00690E6A"/>
    <w:rsid w:val="00691536"/>
    <w:rsid w:val="00692C15"/>
    <w:rsid w:val="0069423D"/>
    <w:rsid w:val="0069566B"/>
    <w:rsid w:val="00695FB6"/>
    <w:rsid w:val="006A0992"/>
    <w:rsid w:val="006B1BC2"/>
    <w:rsid w:val="006B4B20"/>
    <w:rsid w:val="006C360A"/>
    <w:rsid w:val="006C4570"/>
    <w:rsid w:val="006C748B"/>
    <w:rsid w:val="006D417C"/>
    <w:rsid w:val="006D4214"/>
    <w:rsid w:val="006F6CAC"/>
    <w:rsid w:val="006F6E9B"/>
    <w:rsid w:val="006F6F92"/>
    <w:rsid w:val="00707AC2"/>
    <w:rsid w:val="007110E0"/>
    <w:rsid w:val="00711F09"/>
    <w:rsid w:val="00715B7B"/>
    <w:rsid w:val="00717ABC"/>
    <w:rsid w:val="007201FC"/>
    <w:rsid w:val="00723537"/>
    <w:rsid w:val="00727EB0"/>
    <w:rsid w:val="007309AF"/>
    <w:rsid w:val="007341A1"/>
    <w:rsid w:val="00737A81"/>
    <w:rsid w:val="00737F8A"/>
    <w:rsid w:val="00741B69"/>
    <w:rsid w:val="007450B6"/>
    <w:rsid w:val="00747A98"/>
    <w:rsid w:val="00747CD0"/>
    <w:rsid w:val="00754665"/>
    <w:rsid w:val="007548C4"/>
    <w:rsid w:val="0075599D"/>
    <w:rsid w:val="00760F36"/>
    <w:rsid w:val="00767B8F"/>
    <w:rsid w:val="00773B03"/>
    <w:rsid w:val="007742B7"/>
    <w:rsid w:val="007748B8"/>
    <w:rsid w:val="00774AF2"/>
    <w:rsid w:val="00780975"/>
    <w:rsid w:val="00791C6A"/>
    <w:rsid w:val="00792EA0"/>
    <w:rsid w:val="007A3E63"/>
    <w:rsid w:val="007A4CF9"/>
    <w:rsid w:val="007A67DE"/>
    <w:rsid w:val="007A7118"/>
    <w:rsid w:val="007B4F0D"/>
    <w:rsid w:val="007B6383"/>
    <w:rsid w:val="007B7B1E"/>
    <w:rsid w:val="007C06A6"/>
    <w:rsid w:val="007C321E"/>
    <w:rsid w:val="007C3838"/>
    <w:rsid w:val="007C79CD"/>
    <w:rsid w:val="007D0402"/>
    <w:rsid w:val="007D2D36"/>
    <w:rsid w:val="007D6CDD"/>
    <w:rsid w:val="007E0E75"/>
    <w:rsid w:val="007E1633"/>
    <w:rsid w:val="007E1F1B"/>
    <w:rsid w:val="007F1E01"/>
    <w:rsid w:val="007F2CB7"/>
    <w:rsid w:val="007F60AE"/>
    <w:rsid w:val="0080677E"/>
    <w:rsid w:val="008179AA"/>
    <w:rsid w:val="008221F1"/>
    <w:rsid w:val="00822CBC"/>
    <w:rsid w:val="008247D0"/>
    <w:rsid w:val="0083006D"/>
    <w:rsid w:val="008338C0"/>
    <w:rsid w:val="0083472D"/>
    <w:rsid w:val="00834962"/>
    <w:rsid w:val="00843FE9"/>
    <w:rsid w:val="0085533E"/>
    <w:rsid w:val="008610CD"/>
    <w:rsid w:val="008663A5"/>
    <w:rsid w:val="00872045"/>
    <w:rsid w:val="00896344"/>
    <w:rsid w:val="00896E49"/>
    <w:rsid w:val="008A2414"/>
    <w:rsid w:val="008A685F"/>
    <w:rsid w:val="008B2E05"/>
    <w:rsid w:val="008B3345"/>
    <w:rsid w:val="008B3C35"/>
    <w:rsid w:val="008C3C89"/>
    <w:rsid w:val="008C772F"/>
    <w:rsid w:val="008D02AA"/>
    <w:rsid w:val="008D0928"/>
    <w:rsid w:val="008D7D8F"/>
    <w:rsid w:val="008E219D"/>
    <w:rsid w:val="008E2FDC"/>
    <w:rsid w:val="008F0DFE"/>
    <w:rsid w:val="008F279F"/>
    <w:rsid w:val="008F3E4E"/>
    <w:rsid w:val="008F5B4A"/>
    <w:rsid w:val="008F668D"/>
    <w:rsid w:val="008F77B6"/>
    <w:rsid w:val="00903BF2"/>
    <w:rsid w:val="00904420"/>
    <w:rsid w:val="00906828"/>
    <w:rsid w:val="00910ACB"/>
    <w:rsid w:val="00917E16"/>
    <w:rsid w:val="00924A89"/>
    <w:rsid w:val="009257B5"/>
    <w:rsid w:val="00931327"/>
    <w:rsid w:val="009338BB"/>
    <w:rsid w:val="0093430B"/>
    <w:rsid w:val="0093537E"/>
    <w:rsid w:val="009460EC"/>
    <w:rsid w:val="00947B83"/>
    <w:rsid w:val="00951DF5"/>
    <w:rsid w:val="00952D5F"/>
    <w:rsid w:val="00954929"/>
    <w:rsid w:val="00956BA3"/>
    <w:rsid w:val="00957F7B"/>
    <w:rsid w:val="0096739A"/>
    <w:rsid w:val="0097091E"/>
    <w:rsid w:val="00973772"/>
    <w:rsid w:val="00982FF4"/>
    <w:rsid w:val="00983BC9"/>
    <w:rsid w:val="009A27AE"/>
    <w:rsid w:val="009A6011"/>
    <w:rsid w:val="009A7663"/>
    <w:rsid w:val="009A7CC1"/>
    <w:rsid w:val="009B152B"/>
    <w:rsid w:val="009B3566"/>
    <w:rsid w:val="009C3A60"/>
    <w:rsid w:val="009D45CF"/>
    <w:rsid w:val="009D50D1"/>
    <w:rsid w:val="009D695A"/>
    <w:rsid w:val="009E46FE"/>
    <w:rsid w:val="009E4976"/>
    <w:rsid w:val="009E6E7E"/>
    <w:rsid w:val="009F08F9"/>
    <w:rsid w:val="009F0983"/>
    <w:rsid w:val="009F61FD"/>
    <w:rsid w:val="00A00580"/>
    <w:rsid w:val="00A00898"/>
    <w:rsid w:val="00A0414F"/>
    <w:rsid w:val="00A06D5A"/>
    <w:rsid w:val="00A41807"/>
    <w:rsid w:val="00A56CE2"/>
    <w:rsid w:val="00A57673"/>
    <w:rsid w:val="00A627DC"/>
    <w:rsid w:val="00A67644"/>
    <w:rsid w:val="00A713A7"/>
    <w:rsid w:val="00A7240C"/>
    <w:rsid w:val="00A80A8D"/>
    <w:rsid w:val="00A81C67"/>
    <w:rsid w:val="00A90296"/>
    <w:rsid w:val="00A92B4D"/>
    <w:rsid w:val="00AA7054"/>
    <w:rsid w:val="00AA736B"/>
    <w:rsid w:val="00AB33CE"/>
    <w:rsid w:val="00AB6837"/>
    <w:rsid w:val="00AB6BCC"/>
    <w:rsid w:val="00AD2A58"/>
    <w:rsid w:val="00AE0168"/>
    <w:rsid w:val="00AE14EC"/>
    <w:rsid w:val="00AF03FA"/>
    <w:rsid w:val="00AF1C1C"/>
    <w:rsid w:val="00AF2A3F"/>
    <w:rsid w:val="00AF359A"/>
    <w:rsid w:val="00AF59BA"/>
    <w:rsid w:val="00B034B4"/>
    <w:rsid w:val="00B1558F"/>
    <w:rsid w:val="00B21F6F"/>
    <w:rsid w:val="00B25AB3"/>
    <w:rsid w:val="00B269AD"/>
    <w:rsid w:val="00B27A63"/>
    <w:rsid w:val="00B324BB"/>
    <w:rsid w:val="00B32641"/>
    <w:rsid w:val="00B36E2B"/>
    <w:rsid w:val="00B36E64"/>
    <w:rsid w:val="00B421B9"/>
    <w:rsid w:val="00B44A22"/>
    <w:rsid w:val="00B536EE"/>
    <w:rsid w:val="00B62F00"/>
    <w:rsid w:val="00B64521"/>
    <w:rsid w:val="00B6562C"/>
    <w:rsid w:val="00B665A0"/>
    <w:rsid w:val="00B66AF0"/>
    <w:rsid w:val="00B70393"/>
    <w:rsid w:val="00B709DC"/>
    <w:rsid w:val="00B76869"/>
    <w:rsid w:val="00B76E33"/>
    <w:rsid w:val="00B8115C"/>
    <w:rsid w:val="00B8371C"/>
    <w:rsid w:val="00B83F3B"/>
    <w:rsid w:val="00B877CA"/>
    <w:rsid w:val="00B93745"/>
    <w:rsid w:val="00B949BE"/>
    <w:rsid w:val="00BA24F0"/>
    <w:rsid w:val="00BB245E"/>
    <w:rsid w:val="00BB681F"/>
    <w:rsid w:val="00BB7106"/>
    <w:rsid w:val="00BC01A0"/>
    <w:rsid w:val="00BC2F4E"/>
    <w:rsid w:val="00BC3AED"/>
    <w:rsid w:val="00BC75E3"/>
    <w:rsid w:val="00BD00F2"/>
    <w:rsid w:val="00BD0555"/>
    <w:rsid w:val="00BD0A54"/>
    <w:rsid w:val="00BD0EAC"/>
    <w:rsid w:val="00BD1F0D"/>
    <w:rsid w:val="00BE02B4"/>
    <w:rsid w:val="00BE1E5D"/>
    <w:rsid w:val="00BE5102"/>
    <w:rsid w:val="00BE7719"/>
    <w:rsid w:val="00BF2E4D"/>
    <w:rsid w:val="00C14919"/>
    <w:rsid w:val="00C15CFF"/>
    <w:rsid w:val="00C15DCA"/>
    <w:rsid w:val="00C218D6"/>
    <w:rsid w:val="00C2241C"/>
    <w:rsid w:val="00C25725"/>
    <w:rsid w:val="00C26E5A"/>
    <w:rsid w:val="00C341DF"/>
    <w:rsid w:val="00C378A4"/>
    <w:rsid w:val="00C4584B"/>
    <w:rsid w:val="00C51C30"/>
    <w:rsid w:val="00C53E82"/>
    <w:rsid w:val="00C60EA9"/>
    <w:rsid w:val="00C612E1"/>
    <w:rsid w:val="00C6644F"/>
    <w:rsid w:val="00C67827"/>
    <w:rsid w:val="00C70BB1"/>
    <w:rsid w:val="00C71765"/>
    <w:rsid w:val="00C770F9"/>
    <w:rsid w:val="00C81375"/>
    <w:rsid w:val="00C830FC"/>
    <w:rsid w:val="00C902DF"/>
    <w:rsid w:val="00C925FF"/>
    <w:rsid w:val="00C93FFA"/>
    <w:rsid w:val="00C949B6"/>
    <w:rsid w:val="00CA75BA"/>
    <w:rsid w:val="00CB643C"/>
    <w:rsid w:val="00CB7C57"/>
    <w:rsid w:val="00CC00E1"/>
    <w:rsid w:val="00CC59AB"/>
    <w:rsid w:val="00CC62ED"/>
    <w:rsid w:val="00CC776D"/>
    <w:rsid w:val="00CE30ED"/>
    <w:rsid w:val="00CE3C22"/>
    <w:rsid w:val="00CE5937"/>
    <w:rsid w:val="00CE73BD"/>
    <w:rsid w:val="00CF78D4"/>
    <w:rsid w:val="00D045DA"/>
    <w:rsid w:val="00D048FE"/>
    <w:rsid w:val="00D124B9"/>
    <w:rsid w:val="00D12B0D"/>
    <w:rsid w:val="00D21144"/>
    <w:rsid w:val="00D323E2"/>
    <w:rsid w:val="00D42A10"/>
    <w:rsid w:val="00D4771C"/>
    <w:rsid w:val="00D47D89"/>
    <w:rsid w:val="00D5162A"/>
    <w:rsid w:val="00D56143"/>
    <w:rsid w:val="00D572EF"/>
    <w:rsid w:val="00D61784"/>
    <w:rsid w:val="00D7285C"/>
    <w:rsid w:val="00D80A53"/>
    <w:rsid w:val="00D82282"/>
    <w:rsid w:val="00D849BD"/>
    <w:rsid w:val="00D87854"/>
    <w:rsid w:val="00D87D2C"/>
    <w:rsid w:val="00D927B0"/>
    <w:rsid w:val="00D92BA0"/>
    <w:rsid w:val="00D942B4"/>
    <w:rsid w:val="00DA0E0D"/>
    <w:rsid w:val="00DA49F5"/>
    <w:rsid w:val="00DB017E"/>
    <w:rsid w:val="00DB08C5"/>
    <w:rsid w:val="00DC17F5"/>
    <w:rsid w:val="00DC44C1"/>
    <w:rsid w:val="00DC697A"/>
    <w:rsid w:val="00DC718C"/>
    <w:rsid w:val="00DC7A68"/>
    <w:rsid w:val="00DD0CA2"/>
    <w:rsid w:val="00DD451A"/>
    <w:rsid w:val="00DD587C"/>
    <w:rsid w:val="00DD75D2"/>
    <w:rsid w:val="00DE1131"/>
    <w:rsid w:val="00DE2971"/>
    <w:rsid w:val="00DE2A3D"/>
    <w:rsid w:val="00DE4D84"/>
    <w:rsid w:val="00DF1705"/>
    <w:rsid w:val="00E0121F"/>
    <w:rsid w:val="00E01C76"/>
    <w:rsid w:val="00E03306"/>
    <w:rsid w:val="00E121E0"/>
    <w:rsid w:val="00E12DE6"/>
    <w:rsid w:val="00E133DA"/>
    <w:rsid w:val="00E147D0"/>
    <w:rsid w:val="00E15995"/>
    <w:rsid w:val="00E15F5E"/>
    <w:rsid w:val="00E37C05"/>
    <w:rsid w:val="00E50352"/>
    <w:rsid w:val="00E56114"/>
    <w:rsid w:val="00E64EAD"/>
    <w:rsid w:val="00E66B03"/>
    <w:rsid w:val="00E7507C"/>
    <w:rsid w:val="00E75A0E"/>
    <w:rsid w:val="00EA182D"/>
    <w:rsid w:val="00EA5B78"/>
    <w:rsid w:val="00EB087F"/>
    <w:rsid w:val="00EB1CBE"/>
    <w:rsid w:val="00EB3211"/>
    <w:rsid w:val="00EC10C6"/>
    <w:rsid w:val="00EC111C"/>
    <w:rsid w:val="00EC6763"/>
    <w:rsid w:val="00EE39DF"/>
    <w:rsid w:val="00EE4C9D"/>
    <w:rsid w:val="00EE6DDF"/>
    <w:rsid w:val="00F00B3A"/>
    <w:rsid w:val="00F1529E"/>
    <w:rsid w:val="00F27775"/>
    <w:rsid w:val="00F27E72"/>
    <w:rsid w:val="00F34ED0"/>
    <w:rsid w:val="00F3629B"/>
    <w:rsid w:val="00F37895"/>
    <w:rsid w:val="00F42E57"/>
    <w:rsid w:val="00F44F2A"/>
    <w:rsid w:val="00F45D74"/>
    <w:rsid w:val="00F602EA"/>
    <w:rsid w:val="00F60BAB"/>
    <w:rsid w:val="00F6100E"/>
    <w:rsid w:val="00F619BE"/>
    <w:rsid w:val="00F648E4"/>
    <w:rsid w:val="00F67876"/>
    <w:rsid w:val="00F71BFD"/>
    <w:rsid w:val="00F817AD"/>
    <w:rsid w:val="00F84AD4"/>
    <w:rsid w:val="00F912A6"/>
    <w:rsid w:val="00F92C1B"/>
    <w:rsid w:val="00F95023"/>
    <w:rsid w:val="00FA4A85"/>
    <w:rsid w:val="00FA5969"/>
    <w:rsid w:val="00FA6DBF"/>
    <w:rsid w:val="00FB3A6F"/>
    <w:rsid w:val="00FB44F2"/>
    <w:rsid w:val="00FB6FEF"/>
    <w:rsid w:val="00FC3622"/>
    <w:rsid w:val="00FC775D"/>
    <w:rsid w:val="00FD050D"/>
    <w:rsid w:val="00FD33F4"/>
    <w:rsid w:val="00FD35EA"/>
    <w:rsid w:val="00FD558B"/>
    <w:rsid w:val="00FE11D8"/>
    <w:rsid w:val="00FE6A53"/>
    <w:rsid w:val="00FE6F67"/>
    <w:rsid w:val="00FF49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237B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344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44F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C76A8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D493E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G Times" w:hAnsi="CG Times"/>
    </w:rPr>
  </w:style>
  <w:style w:type="character" w:styleId="PageNumber">
    <w:name w:val="page number"/>
    <w:basedOn w:val="DefaultParagraphFont"/>
    <w:rsid w:val="004D493E"/>
  </w:style>
  <w:style w:type="paragraph" w:styleId="Header">
    <w:name w:val="header"/>
    <w:basedOn w:val="Normal"/>
    <w:rsid w:val="00780FF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G Times" w:hAnsi="CG Times"/>
    </w:rPr>
  </w:style>
  <w:style w:type="character" w:styleId="Hyperlink">
    <w:name w:val="Hyperlink"/>
    <w:basedOn w:val="DefaultParagraphFont"/>
    <w:rsid w:val="00DA0E0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E7719"/>
    <w:rPr>
      <w:i/>
      <w:iCs/>
    </w:rPr>
  </w:style>
  <w:style w:type="paragraph" w:styleId="ListParagraph">
    <w:name w:val="List Paragraph"/>
    <w:basedOn w:val="Normal"/>
    <w:uiPriority w:val="34"/>
    <w:qFormat/>
    <w:rsid w:val="00BC3A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92BA0"/>
    <w:rPr>
      <w:b/>
      <w:bCs/>
    </w:rPr>
  </w:style>
  <w:style w:type="paragraph" w:customStyle="1" w:styleId="Default">
    <w:name w:val="Default"/>
    <w:rsid w:val="00E37C0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rsid w:val="00C70B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96344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F44F2A"/>
    <w:rPr>
      <w:b/>
      <w:bCs/>
      <w:sz w:val="27"/>
      <w:szCs w:val="27"/>
    </w:rPr>
  </w:style>
  <w:style w:type="character" w:styleId="FollowedHyperlink">
    <w:name w:val="FollowedHyperlink"/>
    <w:basedOn w:val="DefaultParagraphFont"/>
    <w:rsid w:val="004A1D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35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sbar.org/publications/bulletin/legalwriter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6168</Words>
  <Characters>35161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10/1/02</vt:lpstr>
    </vt:vector>
  </TitlesOfParts>
  <Company>UO School of Law</Company>
  <LinksUpToDate>false</LinksUpToDate>
  <CharactersWithSpaces>41247</CharactersWithSpaces>
  <SharedDoc>false</SharedDoc>
  <HLinks>
    <vt:vector size="6" baseType="variant">
      <vt:variant>
        <vt:i4>5505085</vt:i4>
      </vt:variant>
      <vt:variant>
        <vt:i4>0</vt:i4>
      </vt:variant>
      <vt:variant>
        <vt:i4>0</vt:i4>
      </vt:variant>
      <vt:variant>
        <vt:i4>5</vt:i4>
      </vt:variant>
      <vt:variant>
        <vt:lpwstr>http://www.law.stetson.edu/tmpl/academics/internal-1.aspx?id=7773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10/1/02</dc:title>
  <dc:subject/>
  <dc:creator>Suzanne Rowe</dc:creator>
  <cp:keywords/>
  <dc:description/>
  <cp:lastModifiedBy>Suzanne Rowe</cp:lastModifiedBy>
  <cp:revision>11</cp:revision>
  <cp:lastPrinted>2019-08-07T00:53:00Z</cp:lastPrinted>
  <dcterms:created xsi:type="dcterms:W3CDTF">2024-01-25T01:30:00Z</dcterms:created>
  <dcterms:modified xsi:type="dcterms:W3CDTF">2024-11-04T02:18:00Z</dcterms:modified>
</cp:coreProperties>
</file>